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E27A3" w14:textId="77777777" w:rsidR="003943CC" w:rsidRPr="00AD45F3" w:rsidRDefault="003943CC" w:rsidP="003943CC">
      <w:pPr>
        <w:jc w:val="center"/>
        <w:rPr>
          <w:rFonts w:ascii="Arial" w:eastAsia="Times New Roman" w:hAnsi="Arial" w:cs="Arial"/>
          <w:b/>
          <w:color w:val="000000" w:themeColor="text1"/>
          <w:sz w:val="48"/>
          <w:szCs w:val="48"/>
          <w:shd w:val="clear" w:color="auto" w:fill="FFFFFF"/>
        </w:rPr>
      </w:pPr>
    </w:p>
    <w:p w14:paraId="7230685B" w14:textId="77777777" w:rsidR="003943CC" w:rsidRPr="00AD45F3" w:rsidRDefault="003943CC" w:rsidP="003943CC">
      <w:pPr>
        <w:jc w:val="center"/>
        <w:rPr>
          <w:rFonts w:ascii="Arial" w:eastAsia="Times New Roman" w:hAnsi="Arial" w:cs="Arial"/>
          <w:b/>
          <w:color w:val="000000" w:themeColor="text1"/>
          <w:sz w:val="48"/>
          <w:szCs w:val="48"/>
          <w:shd w:val="clear" w:color="auto" w:fill="FFFFFF"/>
        </w:rPr>
      </w:pPr>
    </w:p>
    <w:p w14:paraId="23105CFC" w14:textId="0D4AD95E" w:rsidR="003943CC" w:rsidRPr="00AD39F3" w:rsidRDefault="003943CC" w:rsidP="003943CC">
      <w:pPr>
        <w:jc w:val="center"/>
        <w:rPr>
          <w:rFonts w:ascii="Arial" w:eastAsia="Times New Roman" w:hAnsi="Arial" w:cs="Arial"/>
          <w:b/>
          <w:color w:val="000000" w:themeColor="text1"/>
          <w:sz w:val="32"/>
          <w:szCs w:val="32"/>
          <w:shd w:val="clear" w:color="auto" w:fill="FFFFFF"/>
        </w:rPr>
      </w:pPr>
      <w:r w:rsidRPr="00AD39F3">
        <w:rPr>
          <w:rFonts w:ascii="Arial" w:eastAsia="Times New Roman" w:hAnsi="Arial" w:cs="Arial"/>
          <w:b/>
          <w:color w:val="000000" w:themeColor="text1"/>
          <w:sz w:val="32"/>
          <w:szCs w:val="32"/>
          <w:shd w:val="clear" w:color="auto" w:fill="FFFFFF"/>
        </w:rPr>
        <w:t>SZCZEGÓŁOWY SCENARIUSZ SZKOLENIA</w:t>
      </w:r>
    </w:p>
    <w:p w14:paraId="0B819DA7" w14:textId="0689D37B" w:rsidR="00D62A05" w:rsidRDefault="00D62A05" w:rsidP="003943CC">
      <w:pPr>
        <w:jc w:val="center"/>
        <w:rPr>
          <w:rFonts w:ascii="Arial" w:eastAsia="Times New Roman" w:hAnsi="Arial" w:cs="Arial"/>
          <w:b/>
          <w:color w:val="000000" w:themeColor="text1"/>
          <w:sz w:val="48"/>
          <w:szCs w:val="48"/>
          <w:shd w:val="clear" w:color="auto" w:fill="FFFFFF"/>
        </w:rPr>
      </w:pPr>
    </w:p>
    <w:p w14:paraId="1F2F4C72" w14:textId="77777777" w:rsidR="00D62A05" w:rsidRDefault="00D62A05" w:rsidP="003943CC">
      <w:pPr>
        <w:jc w:val="center"/>
        <w:rPr>
          <w:rFonts w:ascii="Arial" w:eastAsia="Times New Roman" w:hAnsi="Arial" w:cs="Arial"/>
          <w:b/>
          <w:color w:val="000000" w:themeColor="text1"/>
          <w:sz w:val="48"/>
          <w:szCs w:val="48"/>
          <w:shd w:val="clear" w:color="auto" w:fill="FFFFFF"/>
        </w:rPr>
      </w:pPr>
    </w:p>
    <w:p w14:paraId="0113D546" w14:textId="77777777" w:rsidR="00D62A05" w:rsidRDefault="00D62A05" w:rsidP="003943CC">
      <w:pPr>
        <w:jc w:val="center"/>
        <w:rPr>
          <w:rFonts w:ascii="Arial" w:eastAsia="Times New Roman" w:hAnsi="Arial" w:cs="Arial"/>
          <w:b/>
          <w:color w:val="000000" w:themeColor="text1"/>
          <w:sz w:val="48"/>
          <w:szCs w:val="48"/>
          <w:shd w:val="clear" w:color="auto" w:fill="FFFFFF"/>
        </w:rPr>
      </w:pPr>
    </w:p>
    <w:p w14:paraId="18E2B497" w14:textId="77777777" w:rsidR="00AD39F3" w:rsidRPr="00627803" w:rsidRDefault="00AD39F3" w:rsidP="00AD39F3">
      <w:pPr>
        <w:jc w:val="center"/>
        <w:rPr>
          <w:rFonts w:ascii="Arial" w:eastAsia="Times New Roman" w:hAnsi="Arial" w:cs="Arial"/>
          <w:b/>
          <w:color w:val="C00000"/>
          <w:sz w:val="56"/>
          <w:szCs w:val="56"/>
          <w:shd w:val="clear" w:color="auto" w:fill="FFFFFF"/>
        </w:rPr>
      </w:pPr>
      <w:bookmarkStart w:id="0" w:name="_Hlk100665759"/>
      <w:r w:rsidRPr="00627803">
        <w:rPr>
          <w:rFonts w:ascii="Arial" w:eastAsia="Times New Roman" w:hAnsi="Arial" w:cs="Arial"/>
          <w:b/>
          <w:color w:val="C00000"/>
          <w:sz w:val="56"/>
          <w:szCs w:val="56"/>
          <w:shd w:val="clear" w:color="auto" w:fill="FFFFFF"/>
        </w:rPr>
        <w:t>AKADEMIA BIZNESU</w:t>
      </w:r>
    </w:p>
    <w:p w14:paraId="4C36BCE7" w14:textId="77777777" w:rsidR="00AD39F3" w:rsidRDefault="00AD39F3" w:rsidP="00AD39F3">
      <w:pPr>
        <w:jc w:val="center"/>
        <w:rPr>
          <w:rFonts w:ascii="Arial" w:eastAsia="Times New Roman" w:hAnsi="Arial" w:cs="Arial"/>
          <w:b/>
          <w:sz w:val="48"/>
          <w:szCs w:val="48"/>
          <w:shd w:val="clear" w:color="auto" w:fill="FFFFFF"/>
        </w:rPr>
      </w:pPr>
    </w:p>
    <w:p w14:paraId="57004FDB" w14:textId="7629CF07" w:rsidR="00C26AC1" w:rsidRPr="00C26AC1" w:rsidRDefault="00C26AC1" w:rsidP="00C26AC1">
      <w:pPr>
        <w:jc w:val="center"/>
        <w:rPr>
          <w:rFonts w:ascii="Arial" w:eastAsia="Times New Roman" w:hAnsi="Arial" w:cs="Arial"/>
          <w:b/>
          <w:sz w:val="40"/>
          <w:szCs w:val="40"/>
          <w:shd w:val="clear" w:color="auto" w:fill="FFFFFF"/>
        </w:rPr>
      </w:pPr>
      <w:r w:rsidRPr="00C26AC1">
        <w:rPr>
          <w:rFonts w:ascii="Arial" w:eastAsia="Times New Roman" w:hAnsi="Arial" w:cs="Arial"/>
          <w:b/>
          <w:sz w:val="40"/>
          <w:szCs w:val="40"/>
          <w:shd w:val="clear" w:color="auto" w:fill="FFFFFF"/>
        </w:rPr>
        <w:t xml:space="preserve">Finanse - konstrukcja strategii cenowych </w:t>
      </w:r>
      <w:r>
        <w:rPr>
          <w:rFonts w:ascii="Arial" w:eastAsia="Times New Roman" w:hAnsi="Arial" w:cs="Arial"/>
          <w:b/>
          <w:sz w:val="40"/>
          <w:szCs w:val="40"/>
          <w:shd w:val="clear" w:color="auto" w:fill="FFFFFF"/>
        </w:rPr>
        <w:br/>
      </w:r>
      <w:r w:rsidRPr="00C26AC1">
        <w:rPr>
          <w:rFonts w:ascii="Arial" w:eastAsia="Times New Roman" w:hAnsi="Arial" w:cs="Arial"/>
          <w:b/>
          <w:sz w:val="40"/>
          <w:szCs w:val="40"/>
          <w:shd w:val="clear" w:color="auto" w:fill="FFFFFF"/>
        </w:rPr>
        <w:t>z elementami budżetu eksportowego na wybrane rynki</w:t>
      </w:r>
    </w:p>
    <w:p w14:paraId="0A1443F2" w14:textId="77777777" w:rsidR="00AD39F3" w:rsidRDefault="00AD39F3" w:rsidP="00AD39F3">
      <w:pPr>
        <w:jc w:val="center"/>
        <w:rPr>
          <w:rFonts w:ascii="Arial" w:eastAsia="Times New Roman" w:hAnsi="Arial" w:cs="Arial"/>
          <w:b/>
          <w:sz w:val="48"/>
          <w:szCs w:val="48"/>
          <w:shd w:val="clear" w:color="auto" w:fill="FFFFFF"/>
        </w:rPr>
      </w:pPr>
    </w:p>
    <w:p w14:paraId="467F59C7" w14:textId="77777777" w:rsidR="00AD39F3" w:rsidRPr="004D39B1" w:rsidRDefault="00AD39F3" w:rsidP="00AD39F3">
      <w:pPr>
        <w:jc w:val="center"/>
        <w:rPr>
          <w:rFonts w:ascii="Arial" w:eastAsia="Times New Roman" w:hAnsi="Arial" w:cs="Arial"/>
          <w:b/>
          <w:sz w:val="48"/>
          <w:szCs w:val="48"/>
          <w:shd w:val="clear" w:color="auto" w:fill="FFFFFF"/>
        </w:rPr>
      </w:pPr>
    </w:p>
    <w:p w14:paraId="1EA41058" w14:textId="77777777" w:rsidR="00AD39F3" w:rsidRDefault="00AD39F3" w:rsidP="00AD39F3">
      <w:pPr>
        <w:rPr>
          <w:rFonts w:ascii="Arial" w:eastAsia="Times New Roman" w:hAnsi="Arial" w:cs="Arial"/>
          <w:lang w:eastAsia="pl-PL"/>
        </w:rPr>
      </w:pPr>
    </w:p>
    <w:p w14:paraId="1713CCC6" w14:textId="77777777" w:rsidR="00AD39F3" w:rsidRDefault="00AD39F3" w:rsidP="00AD39F3">
      <w:pPr>
        <w:rPr>
          <w:rFonts w:ascii="Arial" w:eastAsia="Times New Roman" w:hAnsi="Arial" w:cs="Arial"/>
          <w:lang w:eastAsia="pl-PL"/>
        </w:rPr>
      </w:pPr>
    </w:p>
    <w:p w14:paraId="6DA3825F" w14:textId="77777777" w:rsidR="00AD39F3" w:rsidRDefault="00AD39F3" w:rsidP="00AD39F3">
      <w:pPr>
        <w:rPr>
          <w:rFonts w:ascii="Arial" w:eastAsia="Times New Roman" w:hAnsi="Arial" w:cs="Arial"/>
          <w:lang w:eastAsia="pl-PL"/>
        </w:rPr>
      </w:pPr>
    </w:p>
    <w:p w14:paraId="34CD6A6D" w14:textId="77777777" w:rsidR="00AD39F3" w:rsidRDefault="00AD39F3" w:rsidP="00AD39F3">
      <w:pPr>
        <w:rPr>
          <w:rFonts w:ascii="Arial" w:eastAsia="Times New Roman" w:hAnsi="Arial" w:cs="Arial"/>
          <w:lang w:eastAsia="pl-PL"/>
        </w:rPr>
      </w:pPr>
    </w:p>
    <w:p w14:paraId="4778B170" w14:textId="77777777" w:rsidR="00AD39F3" w:rsidRDefault="00AD39F3" w:rsidP="00AD39F3">
      <w:pPr>
        <w:rPr>
          <w:rFonts w:ascii="Arial" w:eastAsia="Times New Roman" w:hAnsi="Arial" w:cs="Arial"/>
          <w:lang w:eastAsia="pl-PL"/>
        </w:rPr>
      </w:pPr>
    </w:p>
    <w:p w14:paraId="7C3BE75B" w14:textId="77777777" w:rsidR="00AD39F3" w:rsidRDefault="00AD39F3" w:rsidP="00AD39F3">
      <w:pPr>
        <w:rPr>
          <w:rFonts w:ascii="Arial" w:eastAsia="Times New Roman" w:hAnsi="Arial" w:cs="Arial"/>
          <w:lang w:eastAsia="pl-PL"/>
        </w:rPr>
      </w:pPr>
    </w:p>
    <w:p w14:paraId="36765D18" w14:textId="77777777" w:rsidR="00AD39F3" w:rsidRDefault="00AD39F3" w:rsidP="00AD39F3">
      <w:pPr>
        <w:rPr>
          <w:rFonts w:ascii="Arial" w:eastAsia="Times New Roman" w:hAnsi="Arial" w:cs="Arial"/>
          <w:lang w:eastAsia="pl-PL"/>
        </w:rPr>
      </w:pPr>
    </w:p>
    <w:p w14:paraId="661BF719" w14:textId="77777777" w:rsidR="00AD39F3" w:rsidRDefault="00AD39F3" w:rsidP="00AD39F3">
      <w:pPr>
        <w:rPr>
          <w:rFonts w:ascii="Arial" w:eastAsia="Times New Roman" w:hAnsi="Arial" w:cs="Arial"/>
          <w:lang w:eastAsia="pl-PL"/>
        </w:rPr>
      </w:pPr>
    </w:p>
    <w:p w14:paraId="049DEDCD" w14:textId="77777777" w:rsidR="00AD39F3" w:rsidRDefault="00AD39F3" w:rsidP="00AD39F3">
      <w:pPr>
        <w:rPr>
          <w:rFonts w:ascii="Arial" w:eastAsia="Times New Roman" w:hAnsi="Arial" w:cs="Arial"/>
          <w:lang w:eastAsia="pl-PL"/>
        </w:rPr>
      </w:pPr>
    </w:p>
    <w:p w14:paraId="21278DD0" w14:textId="77777777" w:rsidR="00AD39F3" w:rsidRDefault="00AD39F3" w:rsidP="00AD39F3">
      <w:pPr>
        <w:rPr>
          <w:rFonts w:ascii="Arial" w:eastAsia="Times New Roman" w:hAnsi="Arial" w:cs="Arial"/>
          <w:lang w:eastAsia="pl-PL"/>
        </w:rPr>
      </w:pPr>
    </w:p>
    <w:p w14:paraId="057832DE" w14:textId="77777777" w:rsidR="00AD39F3" w:rsidRDefault="00AD39F3" w:rsidP="00AD39F3">
      <w:pPr>
        <w:rPr>
          <w:rFonts w:ascii="Arial" w:eastAsia="Times New Roman" w:hAnsi="Arial" w:cs="Arial"/>
          <w:lang w:eastAsia="pl-PL"/>
        </w:rPr>
      </w:pPr>
      <w:r>
        <w:rPr>
          <w:noProof/>
        </w:rPr>
        <w:drawing>
          <wp:anchor distT="0" distB="0" distL="114300" distR="114300" simplePos="0" relativeHeight="251660288" behindDoc="0" locked="0" layoutInCell="1" allowOverlap="1" wp14:anchorId="79C1E610" wp14:editId="1EA3F13F">
            <wp:simplePos x="0" y="0"/>
            <wp:positionH relativeFrom="column">
              <wp:posOffset>1685290</wp:posOffset>
            </wp:positionH>
            <wp:positionV relativeFrom="page">
              <wp:posOffset>7399655</wp:posOffset>
            </wp:positionV>
            <wp:extent cx="2590800" cy="620395"/>
            <wp:effectExtent l="0" t="0" r="0" b="8255"/>
            <wp:wrapNone/>
            <wp:docPr id="2054730154" name="Obraz 3" descr="Obraz zawierający Czcionka, Grafika, typografi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730154" name="Obraz 3" descr="Obraz zawierający Czcionka, Grafika, typografia, projekt graficzny&#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90800" cy="620395"/>
                    </a:xfrm>
                    <a:prstGeom prst="rect">
                      <a:avLst/>
                    </a:prstGeom>
                    <a:noFill/>
                    <a:ln>
                      <a:noFill/>
                    </a:ln>
                  </pic:spPr>
                </pic:pic>
              </a:graphicData>
            </a:graphic>
          </wp:anchor>
        </w:drawing>
      </w:r>
    </w:p>
    <w:p w14:paraId="6F441B01" w14:textId="77777777" w:rsidR="00AD39F3" w:rsidRDefault="00AD39F3" w:rsidP="00AD39F3">
      <w:pPr>
        <w:rPr>
          <w:rFonts w:ascii="Arial" w:eastAsia="Times New Roman" w:hAnsi="Arial" w:cs="Arial"/>
          <w:lang w:eastAsia="pl-PL"/>
        </w:rPr>
      </w:pPr>
    </w:p>
    <w:p w14:paraId="22CCE396" w14:textId="77777777" w:rsidR="00AD39F3" w:rsidRDefault="00AD39F3" w:rsidP="00AD39F3">
      <w:pPr>
        <w:rPr>
          <w:rFonts w:ascii="Arial" w:eastAsia="Times New Roman" w:hAnsi="Arial" w:cs="Arial"/>
          <w:lang w:eastAsia="pl-PL"/>
        </w:rPr>
      </w:pPr>
    </w:p>
    <w:p w14:paraId="243C02D6" w14:textId="77777777" w:rsidR="00AD39F3" w:rsidRDefault="00AD39F3" w:rsidP="00AD39F3">
      <w:pPr>
        <w:rPr>
          <w:rFonts w:ascii="Arial" w:eastAsia="Times New Roman" w:hAnsi="Arial" w:cs="Arial"/>
          <w:lang w:eastAsia="pl-PL"/>
        </w:rPr>
      </w:pPr>
    </w:p>
    <w:p w14:paraId="2D4588A9" w14:textId="77777777" w:rsidR="00AD39F3" w:rsidRDefault="00AD39F3" w:rsidP="00AD39F3">
      <w:pPr>
        <w:rPr>
          <w:rFonts w:ascii="Arial" w:eastAsia="Times New Roman" w:hAnsi="Arial" w:cs="Arial"/>
          <w:lang w:eastAsia="pl-PL"/>
        </w:rPr>
      </w:pPr>
    </w:p>
    <w:p w14:paraId="3E937284" w14:textId="3246CF6F" w:rsidR="00C50F38" w:rsidRPr="00C50F38" w:rsidRDefault="001A3810" w:rsidP="00151CA0">
      <w:pPr>
        <w:jc w:val="both"/>
        <w:rPr>
          <w:rFonts w:ascii="Arial" w:eastAsia="Times New Roman" w:hAnsi="Arial" w:cs="Arial"/>
          <w:color w:val="232323"/>
          <w:lang w:eastAsia="pl-PL"/>
        </w:rPr>
      </w:pPr>
      <w:r>
        <w:rPr>
          <w:rFonts w:ascii="Arial" w:eastAsia="Times New Roman" w:hAnsi="Arial" w:cs="Arial"/>
          <w:lang w:eastAsia="pl-PL"/>
        </w:rPr>
        <w:t>„</w:t>
      </w:r>
      <w:r w:rsidR="00AD39F3" w:rsidRPr="004858E2">
        <w:rPr>
          <w:rFonts w:ascii="Arial" w:eastAsia="Times New Roman" w:hAnsi="Arial" w:cs="Arial"/>
          <w:lang w:eastAsia="pl-PL"/>
        </w:rPr>
        <w:t>Mój biznes za granicą - model wsparcia instytucjonalnego MŚP w obszarze umiędzynarodowienia oferty firm i rozpoczęcia działalności na rynkach międzynarodowych</w:t>
      </w:r>
      <w:r w:rsidR="002705E6">
        <w:rPr>
          <w:rFonts w:ascii="Arial" w:eastAsia="Times New Roman" w:hAnsi="Arial" w:cs="Arial"/>
          <w:lang w:eastAsia="pl-PL"/>
        </w:rPr>
        <w:t>”</w:t>
      </w:r>
      <w:r w:rsidR="00AD39F3" w:rsidRPr="004858E2">
        <w:rPr>
          <w:rFonts w:ascii="Arial" w:eastAsia="Times New Roman" w:hAnsi="Arial" w:cs="Arial"/>
          <w:lang w:eastAsia="pl-PL"/>
        </w:rPr>
        <w:t>, współfinansowany ze środków Europejskiego Funduszu Społecznego w ramach Programu Operacyjnego Wiedza Edukacja Rozwój 2014-2020, IV Oś Priorytetowa Innowacje społeczne i współpraca ponadnarodowa, Działanie 4.3 Współpraca ponadnarodowa.</w:t>
      </w:r>
      <w:r w:rsidR="008470D8" w:rsidRPr="00AD45F3">
        <w:rPr>
          <w:rFonts w:ascii="Arial" w:eastAsia="Times New Roman" w:hAnsi="Arial" w:cs="Arial"/>
          <w:color w:val="232323"/>
          <w:lang w:eastAsia="pl-PL"/>
        </w:rPr>
        <w:br w:type="page"/>
      </w:r>
    </w:p>
    <w:tbl>
      <w:tblPr>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8789"/>
        <w:gridCol w:w="708"/>
      </w:tblGrid>
      <w:tr w:rsidR="00C26AC1" w14:paraId="259C1E87" w14:textId="77777777" w:rsidTr="006C75FC">
        <w:trPr>
          <w:cantSplit/>
          <w:trHeight w:val="1134"/>
        </w:trPr>
        <w:tc>
          <w:tcPr>
            <w:tcW w:w="851" w:type="dxa"/>
            <w:textDirection w:val="btLr"/>
          </w:tcPr>
          <w:bookmarkEnd w:id="0"/>
          <w:p w14:paraId="690FFD6D" w14:textId="77777777" w:rsidR="00C26AC1" w:rsidRDefault="00C26AC1" w:rsidP="00073082">
            <w:pPr>
              <w:ind w:left="113" w:right="113"/>
              <w:jc w:val="center"/>
              <w:rPr>
                <w:rFonts w:ascii="Arial" w:eastAsia="Arial" w:hAnsi="Arial" w:cs="Arial"/>
                <w:b/>
                <w:smallCaps/>
                <w:color w:val="000000"/>
                <w:sz w:val="20"/>
                <w:szCs w:val="20"/>
                <w:highlight w:val="white"/>
              </w:rPr>
            </w:pPr>
            <w:r>
              <w:rPr>
                <w:rFonts w:ascii="Arial" w:eastAsia="Arial" w:hAnsi="Arial" w:cs="Arial"/>
                <w:b/>
                <w:smallCaps/>
                <w:color w:val="000000"/>
                <w:sz w:val="20"/>
                <w:szCs w:val="20"/>
                <w:highlight w:val="white"/>
              </w:rPr>
              <w:lastRenderedPageBreak/>
              <w:t>NUMER SLAJDU</w:t>
            </w:r>
          </w:p>
        </w:tc>
        <w:tc>
          <w:tcPr>
            <w:tcW w:w="8789" w:type="dxa"/>
          </w:tcPr>
          <w:p w14:paraId="257A2FAB" w14:textId="77777777" w:rsidR="00C26AC1" w:rsidRDefault="00C26AC1" w:rsidP="00073082">
            <w:pPr>
              <w:jc w:val="center"/>
              <w:rPr>
                <w:rFonts w:ascii="Arial" w:eastAsia="Arial" w:hAnsi="Arial" w:cs="Arial"/>
                <w:b/>
                <w:smallCaps/>
                <w:color w:val="000000"/>
                <w:sz w:val="20"/>
                <w:szCs w:val="20"/>
                <w:highlight w:val="white"/>
              </w:rPr>
            </w:pPr>
          </w:p>
          <w:p w14:paraId="5B836A44" w14:textId="77777777" w:rsidR="00C26AC1" w:rsidRDefault="00C26AC1" w:rsidP="00073082">
            <w:pPr>
              <w:jc w:val="center"/>
              <w:rPr>
                <w:rFonts w:ascii="Arial" w:eastAsia="Arial" w:hAnsi="Arial" w:cs="Arial"/>
                <w:b/>
                <w:smallCaps/>
                <w:color w:val="000000"/>
                <w:sz w:val="20"/>
                <w:szCs w:val="20"/>
                <w:highlight w:val="white"/>
              </w:rPr>
            </w:pPr>
          </w:p>
          <w:p w14:paraId="5B90A6EA" w14:textId="77777777" w:rsidR="00C26AC1" w:rsidRDefault="00C26AC1" w:rsidP="00073082">
            <w:pPr>
              <w:jc w:val="center"/>
              <w:rPr>
                <w:rFonts w:ascii="Arial" w:eastAsia="Arial" w:hAnsi="Arial" w:cs="Arial"/>
                <w:b/>
                <w:smallCaps/>
                <w:color w:val="000000"/>
                <w:sz w:val="20"/>
                <w:szCs w:val="20"/>
                <w:highlight w:val="white"/>
              </w:rPr>
            </w:pPr>
            <w:r>
              <w:rPr>
                <w:rFonts w:ascii="Arial" w:eastAsia="Arial" w:hAnsi="Arial" w:cs="Arial"/>
                <w:b/>
                <w:smallCaps/>
                <w:color w:val="000000"/>
                <w:sz w:val="20"/>
                <w:szCs w:val="20"/>
                <w:highlight w:val="white"/>
              </w:rPr>
              <w:t>TREŚĆ DO PREZENTACJI</w:t>
            </w:r>
          </w:p>
        </w:tc>
        <w:tc>
          <w:tcPr>
            <w:tcW w:w="708" w:type="dxa"/>
            <w:textDirection w:val="btLr"/>
          </w:tcPr>
          <w:p w14:paraId="576054A5" w14:textId="77777777" w:rsidR="00C26AC1" w:rsidRDefault="00C26AC1" w:rsidP="00073082">
            <w:pPr>
              <w:ind w:left="113" w:right="113"/>
              <w:jc w:val="center"/>
              <w:rPr>
                <w:rFonts w:ascii="Arial" w:eastAsia="Arial" w:hAnsi="Arial" w:cs="Arial"/>
                <w:b/>
                <w:smallCaps/>
                <w:color w:val="000000"/>
                <w:sz w:val="20"/>
                <w:szCs w:val="20"/>
                <w:highlight w:val="white"/>
              </w:rPr>
            </w:pPr>
            <w:r>
              <w:rPr>
                <w:rFonts w:ascii="Arial" w:eastAsia="Arial" w:hAnsi="Arial" w:cs="Arial"/>
                <w:b/>
                <w:smallCaps/>
                <w:color w:val="000000"/>
                <w:sz w:val="20"/>
                <w:szCs w:val="20"/>
                <w:highlight w:val="white"/>
              </w:rPr>
              <w:t>CZAS W MIN.</w:t>
            </w:r>
          </w:p>
        </w:tc>
      </w:tr>
      <w:tr w:rsidR="00C26AC1" w:rsidRPr="00983327" w14:paraId="277A24D5" w14:textId="77777777" w:rsidTr="00073082">
        <w:trPr>
          <w:cantSplit/>
          <w:trHeight w:val="1134"/>
        </w:trPr>
        <w:tc>
          <w:tcPr>
            <w:tcW w:w="10348" w:type="dxa"/>
            <w:gridSpan w:val="3"/>
          </w:tcPr>
          <w:p w14:paraId="714BD9B0" w14:textId="0F61D15F" w:rsidR="00C26AC1" w:rsidRPr="00983327" w:rsidRDefault="00C26AC1" w:rsidP="006C75FC">
            <w:pPr>
              <w:numPr>
                <w:ilvl w:val="0"/>
                <w:numId w:val="13"/>
              </w:numPr>
              <w:pBdr>
                <w:top w:val="none" w:sz="0" w:space="0" w:color="000000"/>
                <w:left w:val="none" w:sz="0" w:space="0" w:color="000000"/>
                <w:bottom w:val="none" w:sz="0" w:space="0" w:color="000000"/>
                <w:right w:val="none" w:sz="0" w:space="0" w:color="000000"/>
                <w:between w:val="none" w:sz="0" w:space="0" w:color="000000"/>
                <w:bar w:val="none" w:sz="0" w:color="auto"/>
              </w:pBdr>
              <w:spacing w:after="160" w:line="259" w:lineRule="auto"/>
              <w:jc w:val="center"/>
              <w:rPr>
                <w:rFonts w:ascii="Arial" w:eastAsia="Arial" w:hAnsi="Arial" w:cs="Arial"/>
                <w:b/>
                <w:color w:val="000000"/>
                <w:sz w:val="40"/>
                <w:szCs w:val="40"/>
                <w:highlight w:val="white"/>
              </w:rPr>
            </w:pPr>
            <w:r w:rsidRPr="00983327">
              <w:rPr>
                <w:rFonts w:ascii="Arial" w:eastAsia="Arial" w:hAnsi="Arial" w:cs="Arial"/>
                <w:b/>
                <w:color w:val="000000"/>
                <w:sz w:val="40"/>
                <w:szCs w:val="40"/>
                <w:highlight w:val="white"/>
              </w:rPr>
              <w:t>Przedstawienie celu szkolenia i omówienie zagadnień strategii cenowych –1</w:t>
            </w:r>
            <w:r w:rsidRPr="00983327">
              <w:rPr>
                <w:rFonts w:ascii="Arial" w:eastAsia="Arial" w:hAnsi="Arial" w:cs="Arial"/>
                <w:b/>
                <w:sz w:val="40"/>
                <w:szCs w:val="40"/>
                <w:highlight w:val="white"/>
              </w:rPr>
              <w:t xml:space="preserve">2 </w:t>
            </w:r>
            <w:r w:rsidRPr="00983327">
              <w:rPr>
                <w:rFonts w:ascii="Arial" w:eastAsia="Arial" w:hAnsi="Arial" w:cs="Arial"/>
                <w:b/>
                <w:color w:val="000000"/>
                <w:sz w:val="40"/>
                <w:szCs w:val="40"/>
                <w:highlight w:val="white"/>
              </w:rPr>
              <w:t xml:space="preserve">slajdów , </w:t>
            </w:r>
            <w:r w:rsidR="006C75FC">
              <w:rPr>
                <w:rFonts w:ascii="Arial" w:eastAsia="Arial" w:hAnsi="Arial" w:cs="Arial"/>
                <w:b/>
                <w:color w:val="000000"/>
                <w:sz w:val="40"/>
                <w:szCs w:val="40"/>
                <w:highlight w:val="white"/>
              </w:rPr>
              <w:br/>
            </w:r>
            <w:r w:rsidRPr="00983327">
              <w:rPr>
                <w:rFonts w:ascii="Arial" w:eastAsia="Arial" w:hAnsi="Arial" w:cs="Arial"/>
                <w:b/>
                <w:sz w:val="40"/>
                <w:szCs w:val="40"/>
                <w:highlight w:val="white"/>
              </w:rPr>
              <w:t>60</w:t>
            </w:r>
            <w:r w:rsidRPr="00983327">
              <w:rPr>
                <w:rFonts w:ascii="Arial" w:eastAsia="Arial" w:hAnsi="Arial" w:cs="Arial"/>
                <w:b/>
                <w:color w:val="000000"/>
                <w:sz w:val="40"/>
                <w:szCs w:val="40"/>
                <w:highlight w:val="white"/>
              </w:rPr>
              <w:t xml:space="preserve"> minut</w:t>
            </w:r>
          </w:p>
          <w:p w14:paraId="05EB1B12" w14:textId="77777777" w:rsidR="00C26AC1" w:rsidRPr="00983327" w:rsidRDefault="00C26AC1" w:rsidP="00073082">
            <w:pPr>
              <w:jc w:val="center"/>
              <w:rPr>
                <w:rFonts w:ascii="Arial" w:eastAsia="Arial" w:hAnsi="Arial" w:cs="Arial"/>
                <w:b/>
                <w:smallCaps/>
                <w:color w:val="000000"/>
                <w:sz w:val="20"/>
                <w:szCs w:val="20"/>
                <w:highlight w:val="white"/>
              </w:rPr>
            </w:pPr>
          </w:p>
        </w:tc>
      </w:tr>
      <w:tr w:rsidR="00C26AC1" w14:paraId="28EDED96" w14:textId="77777777" w:rsidTr="004A3448">
        <w:trPr>
          <w:trHeight w:val="1134"/>
        </w:trPr>
        <w:tc>
          <w:tcPr>
            <w:tcW w:w="851" w:type="dxa"/>
          </w:tcPr>
          <w:p w14:paraId="13E3C810" w14:textId="77777777" w:rsidR="00C26AC1" w:rsidRDefault="00C26AC1" w:rsidP="00073082">
            <w:pPr>
              <w:jc w:val="center"/>
              <w:rPr>
                <w:rFonts w:ascii="Arial" w:eastAsia="Arial" w:hAnsi="Arial" w:cs="Arial"/>
                <w:color w:val="000000"/>
                <w:highlight w:val="white"/>
              </w:rPr>
            </w:pPr>
            <w:r>
              <w:rPr>
                <w:rFonts w:ascii="Arial" w:eastAsia="Arial" w:hAnsi="Arial" w:cs="Arial"/>
                <w:color w:val="000000"/>
                <w:highlight w:val="white"/>
              </w:rPr>
              <w:t>1</w:t>
            </w:r>
          </w:p>
        </w:tc>
        <w:tc>
          <w:tcPr>
            <w:tcW w:w="8789" w:type="dxa"/>
          </w:tcPr>
          <w:p w14:paraId="247EC8A2" w14:textId="77777777" w:rsidR="00C26AC1" w:rsidRPr="00983327" w:rsidRDefault="00C26AC1"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b/>
                <w:color w:val="000000"/>
                <w:highlight w:val="white"/>
              </w:rPr>
            </w:pPr>
            <w:r w:rsidRPr="00983327">
              <w:rPr>
                <w:rFonts w:ascii="Arial" w:eastAsia="Arial" w:hAnsi="Arial" w:cs="Arial"/>
                <w:b/>
                <w:color w:val="000000"/>
                <w:highlight w:val="white"/>
              </w:rPr>
              <w:t xml:space="preserve">Slajd tytułowy </w:t>
            </w:r>
          </w:p>
          <w:p w14:paraId="2EE3B8E2" w14:textId="77777777" w:rsidR="00C26AC1" w:rsidRPr="00983327" w:rsidRDefault="00C26AC1"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b/>
                <w:color w:val="000000"/>
                <w:highlight w:val="white"/>
              </w:rPr>
            </w:pPr>
          </w:p>
          <w:p w14:paraId="71387B42" w14:textId="77777777" w:rsidR="00C26AC1" w:rsidRPr="004A4E0A" w:rsidRDefault="00C26AC1"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rPr>
            </w:pPr>
            <w:r w:rsidRPr="004A4E0A">
              <w:rPr>
                <w:rFonts w:ascii="Arial" w:eastAsia="Arial" w:hAnsi="Arial" w:cs="Arial"/>
                <w:b/>
              </w:rPr>
              <w:t xml:space="preserve">Dla prowadzącego: </w:t>
            </w:r>
            <w:r w:rsidRPr="004A4E0A">
              <w:rPr>
                <w:rFonts w:ascii="Arial" w:eastAsia="Arial" w:hAnsi="Arial" w:cs="Arial"/>
              </w:rPr>
              <w:t>Przedstaw się, opowiedz uczestnikom o swoich doświadczeniach, czym się zajmujesz. Przekonaj ich, że jesteś właściwą osobą na właściwym miejscu. Już na początku należy pokazać grupie, że posiadasz wiedzę i umiejętności związane z tematyką szkolenia i chcesz się z nimi podzielić swoimi doświadczeniami.</w:t>
            </w:r>
          </w:p>
          <w:p w14:paraId="1EDD85EB" w14:textId="77777777" w:rsidR="00C26AC1" w:rsidRPr="004A4E0A" w:rsidRDefault="00C26AC1"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rPr>
            </w:pPr>
          </w:p>
          <w:p w14:paraId="3367546D" w14:textId="069A1A15" w:rsidR="00C26AC1" w:rsidRPr="004A4E0A" w:rsidRDefault="00C26AC1"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rPr>
            </w:pPr>
            <w:r w:rsidRPr="004A4E0A">
              <w:rPr>
                <w:rFonts w:ascii="Arial" w:eastAsia="Arial" w:hAnsi="Arial" w:cs="Arial"/>
              </w:rPr>
              <w:t>Jeśli nie widzisz przeszkód zaproponuj uczestnikom żebyście podczas szkolenia wszyscy mówili sobie na „</w:t>
            </w:r>
            <w:r w:rsidR="004A4E0A" w:rsidRPr="004A4E0A">
              <w:rPr>
                <w:rFonts w:ascii="Arial" w:eastAsia="Arial" w:hAnsi="Arial" w:cs="Arial"/>
              </w:rPr>
              <w:t>Ty</w:t>
            </w:r>
            <w:r w:rsidRPr="004A4E0A">
              <w:rPr>
                <w:rFonts w:ascii="Arial" w:eastAsia="Arial" w:hAnsi="Arial" w:cs="Arial"/>
              </w:rPr>
              <w:t>”. To również otworzy grupę i będzie miało wpływ na lepszą komunikację.</w:t>
            </w:r>
          </w:p>
          <w:p w14:paraId="1E1E9B16" w14:textId="77777777" w:rsidR="00C26AC1" w:rsidRPr="004A4E0A" w:rsidRDefault="00C26AC1"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rPr>
            </w:pPr>
          </w:p>
          <w:p w14:paraId="17306B65" w14:textId="77777777" w:rsidR="00C26AC1" w:rsidRPr="004A4E0A" w:rsidRDefault="00C26AC1"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rPr>
            </w:pPr>
            <w:r w:rsidRPr="004A4E0A">
              <w:rPr>
                <w:rFonts w:ascii="Arial" w:eastAsia="Arial" w:hAnsi="Arial" w:cs="Arial"/>
              </w:rPr>
              <w:t>Możesz również zaproponować zasady obowiązujące podczas szkolenia np. dotyczące zadawania pytań. W związku z tym, że uczestnikami są przedsiębiorcy poproś żeby nie odbierali telefonów w sali ponieważ dzisiejsze szkolenie jest dla nich, dla rozwoju ich biznesu, więc maksymalne skupienie się na przekazywanych treściach jest bardzo istotne.</w:t>
            </w:r>
          </w:p>
          <w:p w14:paraId="3794B159" w14:textId="77777777" w:rsidR="00C26AC1" w:rsidRPr="004A4E0A" w:rsidRDefault="00C26AC1"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rPr>
            </w:pPr>
          </w:p>
          <w:p w14:paraId="5E646AE3" w14:textId="77777777" w:rsidR="00C26AC1" w:rsidRPr="004A4E0A" w:rsidRDefault="00C26AC1"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rPr>
            </w:pPr>
            <w:r w:rsidRPr="004A4E0A">
              <w:rPr>
                <w:rFonts w:ascii="Arial" w:eastAsia="Arial" w:hAnsi="Arial" w:cs="Arial"/>
              </w:rPr>
              <w:t>Zapytaj kto z grupy uczestniczył w poprzednich modułach szkolenia a kto jest po raz pierwszy. To ważne, ponieważ kilka zagadnień powtarza się  w modułach ale są omawiane pod innym kontem albo w szerszym lub węższym zakresie.</w:t>
            </w:r>
          </w:p>
          <w:p w14:paraId="4D657236" w14:textId="77777777" w:rsidR="00C26AC1" w:rsidRPr="004A4E0A" w:rsidRDefault="00C26AC1"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rPr>
            </w:pPr>
            <w:r w:rsidRPr="004A4E0A">
              <w:rPr>
                <w:rFonts w:ascii="Arial" w:eastAsia="Arial" w:hAnsi="Arial" w:cs="Arial"/>
              </w:rPr>
              <w:t>Zapytaj kto z grupy miał już doświadczenie w sprzedaży na rynki zagraniczne - będziesz mógł zapytać przy kolejnych zagadnieniach czy korzystał z omawianych rozwiązań.</w:t>
            </w:r>
          </w:p>
          <w:p w14:paraId="4101DDCD" w14:textId="77777777" w:rsidR="00C26AC1" w:rsidRDefault="00C26AC1"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rPr>
            </w:pPr>
            <w:r w:rsidRPr="004A4E0A">
              <w:rPr>
                <w:rFonts w:ascii="Arial" w:eastAsia="Arial" w:hAnsi="Arial" w:cs="Arial"/>
              </w:rPr>
              <w:t xml:space="preserve">Zapytaj kto z grupy zajmuje się  w codziennej pracy finansami i podatkami </w:t>
            </w:r>
            <w:r w:rsidR="004A4E0A" w:rsidRPr="004A4E0A">
              <w:rPr>
                <w:rFonts w:ascii="Arial" w:eastAsia="Arial" w:hAnsi="Arial" w:cs="Arial"/>
              </w:rPr>
              <w:br/>
            </w:r>
            <w:r w:rsidRPr="004A4E0A">
              <w:rPr>
                <w:rFonts w:ascii="Arial" w:eastAsia="Arial" w:hAnsi="Arial" w:cs="Arial"/>
              </w:rPr>
              <w:t>w przedsiębiorstwie – będziesz mógł zapytać przy kolejnych zagadnieniach czy korzystał z omawianych rozwiązań.</w:t>
            </w:r>
          </w:p>
          <w:p w14:paraId="47DB6319" w14:textId="60E744BC" w:rsidR="00CD4F17" w:rsidRPr="00983327" w:rsidRDefault="00CD4F17"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color w:val="232323"/>
              </w:rPr>
            </w:pPr>
          </w:p>
        </w:tc>
        <w:tc>
          <w:tcPr>
            <w:tcW w:w="708" w:type="dxa"/>
          </w:tcPr>
          <w:p w14:paraId="46759BFC" w14:textId="77777777" w:rsidR="00C26AC1" w:rsidRDefault="00C26AC1" w:rsidP="00073082">
            <w:pPr>
              <w:jc w:val="center"/>
              <w:rPr>
                <w:rFonts w:ascii="Arial" w:eastAsia="Arial" w:hAnsi="Arial" w:cs="Arial"/>
                <w:color w:val="000000"/>
                <w:highlight w:val="white"/>
              </w:rPr>
            </w:pPr>
            <w:r>
              <w:rPr>
                <w:rFonts w:ascii="Arial" w:eastAsia="Arial" w:hAnsi="Arial" w:cs="Arial"/>
                <w:color w:val="000000"/>
                <w:highlight w:val="white"/>
              </w:rPr>
              <w:t>5</w:t>
            </w:r>
          </w:p>
        </w:tc>
      </w:tr>
      <w:tr w:rsidR="00C26AC1" w14:paraId="1C595374" w14:textId="77777777" w:rsidTr="004A3448">
        <w:trPr>
          <w:trHeight w:val="1134"/>
        </w:trPr>
        <w:tc>
          <w:tcPr>
            <w:tcW w:w="851" w:type="dxa"/>
          </w:tcPr>
          <w:p w14:paraId="4AC06191" w14:textId="77777777" w:rsidR="00C26AC1" w:rsidRDefault="00C26AC1" w:rsidP="00073082">
            <w:pPr>
              <w:jc w:val="center"/>
              <w:rPr>
                <w:rFonts w:ascii="Arial" w:eastAsia="Arial" w:hAnsi="Arial" w:cs="Arial"/>
                <w:color w:val="000000"/>
                <w:highlight w:val="white"/>
              </w:rPr>
            </w:pPr>
            <w:r>
              <w:rPr>
                <w:rFonts w:ascii="Arial" w:eastAsia="Arial" w:hAnsi="Arial" w:cs="Arial"/>
                <w:color w:val="000000"/>
                <w:highlight w:val="white"/>
              </w:rPr>
              <w:t>2</w:t>
            </w:r>
          </w:p>
        </w:tc>
        <w:tc>
          <w:tcPr>
            <w:tcW w:w="8789" w:type="dxa"/>
          </w:tcPr>
          <w:p w14:paraId="516BDBDB" w14:textId="77777777" w:rsidR="00C26AC1" w:rsidRPr="00983327" w:rsidRDefault="00C26AC1"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b/>
                <w:color w:val="000000"/>
                <w:highlight w:val="white"/>
              </w:rPr>
            </w:pPr>
            <w:r w:rsidRPr="00983327">
              <w:rPr>
                <w:rFonts w:ascii="Arial" w:eastAsia="Arial" w:hAnsi="Arial" w:cs="Arial"/>
                <w:b/>
                <w:color w:val="000000"/>
                <w:highlight w:val="white"/>
              </w:rPr>
              <w:t>Dzięki szkoleniu dowiesz się:</w:t>
            </w:r>
          </w:p>
          <w:p w14:paraId="31DE34C7" w14:textId="77777777" w:rsidR="00C26AC1" w:rsidRPr="00983327" w:rsidRDefault="00C26AC1"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b/>
                <w:color w:val="000000"/>
                <w:highlight w:val="white"/>
              </w:rPr>
            </w:pPr>
            <w:r w:rsidRPr="00983327">
              <w:rPr>
                <w:rFonts w:ascii="Arial" w:eastAsia="Arial" w:hAnsi="Arial" w:cs="Arial"/>
                <w:b/>
                <w:color w:val="000000"/>
                <w:highlight w:val="white"/>
              </w:rPr>
              <w:t>Treść do prezentacji:</w:t>
            </w:r>
          </w:p>
          <w:p w14:paraId="349B966D" w14:textId="77777777" w:rsidR="00C26AC1" w:rsidRPr="00983327" w:rsidRDefault="00C26AC1"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color w:val="000000"/>
                <w:highlight w:val="white"/>
              </w:rPr>
            </w:pPr>
            <w:r w:rsidRPr="00983327">
              <w:rPr>
                <w:rFonts w:ascii="Arial" w:eastAsia="Arial" w:hAnsi="Arial" w:cs="Arial"/>
                <w:color w:val="000000"/>
                <w:highlight w:val="white"/>
              </w:rPr>
              <w:t>Jak przygotować się do eksportu  w zakresie finansów i podatków ?</w:t>
            </w:r>
          </w:p>
          <w:p w14:paraId="4FE6AF29" w14:textId="77777777" w:rsidR="00C26AC1" w:rsidRPr="00983327" w:rsidRDefault="00C26AC1"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color w:val="000000"/>
                <w:highlight w:val="white"/>
              </w:rPr>
            </w:pPr>
            <w:r w:rsidRPr="00983327">
              <w:rPr>
                <w:rFonts w:ascii="Arial" w:eastAsia="Arial" w:hAnsi="Arial" w:cs="Arial"/>
                <w:b/>
                <w:color w:val="000000"/>
                <w:highlight w:val="white"/>
              </w:rPr>
              <w:t xml:space="preserve"> </w:t>
            </w:r>
            <w:r w:rsidRPr="00983327">
              <w:rPr>
                <w:rFonts w:ascii="Arial" w:eastAsia="Arial" w:hAnsi="Arial" w:cs="Arial"/>
                <w:color w:val="000000"/>
                <w:highlight w:val="white"/>
              </w:rPr>
              <w:t>O co powinieneś poprosić swój bank  planując sprzedaż zagraniczną?</w:t>
            </w:r>
          </w:p>
          <w:p w14:paraId="3C781D6B" w14:textId="77777777" w:rsidR="00C26AC1" w:rsidRDefault="00C26AC1"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color w:val="000000"/>
                <w:highlight w:val="white"/>
              </w:rPr>
            </w:pPr>
            <w:r w:rsidRPr="00983327">
              <w:rPr>
                <w:rFonts w:ascii="Arial" w:eastAsia="Arial" w:hAnsi="Arial" w:cs="Arial"/>
                <w:color w:val="000000"/>
                <w:highlight w:val="white"/>
              </w:rPr>
              <w:lastRenderedPageBreak/>
              <w:t xml:space="preserve"> Jakie instytucje pomogą Ci w finansowaniu i zabezpieczeniu transakcji eksportowych ? </w:t>
            </w:r>
            <w:r>
              <w:rPr>
                <w:rFonts w:ascii="Arial" w:eastAsia="Arial" w:hAnsi="Arial" w:cs="Arial"/>
                <w:color w:val="000000"/>
                <w:highlight w:val="white"/>
              </w:rPr>
              <w:t>Tego wszystkiego dowiesz się uczestnicząc w dzisiejszych warsztatach.</w:t>
            </w:r>
          </w:p>
          <w:p w14:paraId="5FDA9062" w14:textId="77777777" w:rsidR="00CD4F17" w:rsidRDefault="00CD4F17" w:rsidP="002705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Arial" w:hAnsi="Arial" w:cs="Arial"/>
                <w:color w:val="000000"/>
                <w:highlight w:val="white"/>
              </w:rPr>
            </w:pPr>
          </w:p>
        </w:tc>
        <w:tc>
          <w:tcPr>
            <w:tcW w:w="708" w:type="dxa"/>
          </w:tcPr>
          <w:p w14:paraId="5EE1ED4C" w14:textId="77777777" w:rsidR="00C26AC1" w:rsidRDefault="00C26AC1" w:rsidP="00073082">
            <w:pPr>
              <w:jc w:val="center"/>
              <w:rPr>
                <w:rFonts w:ascii="Arial" w:eastAsia="Arial" w:hAnsi="Arial" w:cs="Arial"/>
                <w:color w:val="000000"/>
                <w:highlight w:val="white"/>
              </w:rPr>
            </w:pPr>
            <w:r>
              <w:rPr>
                <w:rFonts w:ascii="Arial" w:eastAsia="Arial" w:hAnsi="Arial" w:cs="Arial"/>
                <w:color w:val="000000"/>
                <w:highlight w:val="white"/>
              </w:rPr>
              <w:lastRenderedPageBreak/>
              <w:t>1</w:t>
            </w:r>
          </w:p>
        </w:tc>
      </w:tr>
      <w:tr w:rsidR="004A3448" w14:paraId="21AC5DCB" w14:textId="77777777" w:rsidTr="004A3448">
        <w:trPr>
          <w:trHeight w:val="1134"/>
        </w:trPr>
        <w:tc>
          <w:tcPr>
            <w:tcW w:w="851" w:type="dxa"/>
          </w:tcPr>
          <w:p w14:paraId="4815EB85" w14:textId="78950106"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t>3</w:t>
            </w:r>
          </w:p>
        </w:tc>
        <w:tc>
          <w:tcPr>
            <w:tcW w:w="8789" w:type="dxa"/>
          </w:tcPr>
          <w:p w14:paraId="4ED72A66" w14:textId="77777777" w:rsidR="004A3448" w:rsidRPr="00983327" w:rsidRDefault="004A3448" w:rsidP="004A3448">
            <w:pPr>
              <w:jc w:val="both"/>
              <w:rPr>
                <w:rFonts w:ascii="Arial" w:eastAsia="Arial" w:hAnsi="Arial" w:cs="Arial"/>
                <w:b/>
                <w:color w:val="000000"/>
                <w:highlight w:val="white"/>
              </w:rPr>
            </w:pPr>
            <w:r w:rsidRPr="00983327">
              <w:rPr>
                <w:rFonts w:ascii="Arial" w:eastAsia="Arial" w:hAnsi="Arial" w:cs="Arial"/>
                <w:b/>
                <w:color w:val="000000"/>
                <w:highlight w:val="white"/>
              </w:rPr>
              <w:t xml:space="preserve">Strategia cenowa </w:t>
            </w:r>
          </w:p>
          <w:p w14:paraId="2F826F29" w14:textId="77777777" w:rsidR="004A3448" w:rsidRPr="00983327" w:rsidRDefault="004A3448" w:rsidP="004A3448">
            <w:pPr>
              <w:jc w:val="both"/>
              <w:rPr>
                <w:rFonts w:ascii="Arial" w:eastAsia="Arial" w:hAnsi="Arial" w:cs="Arial"/>
                <w:b/>
                <w:color w:val="000000"/>
                <w:highlight w:val="white"/>
              </w:rPr>
            </w:pPr>
          </w:p>
          <w:p w14:paraId="39EF4525" w14:textId="77777777" w:rsidR="004A3448" w:rsidRPr="004A4E0A" w:rsidRDefault="004A3448" w:rsidP="004A3448">
            <w:pPr>
              <w:shd w:val="clear" w:color="auto" w:fill="FFFFFF"/>
              <w:jc w:val="both"/>
              <w:rPr>
                <w:rFonts w:ascii="Arial" w:eastAsia="Arial" w:hAnsi="Arial" w:cs="Arial"/>
                <w:b/>
              </w:rPr>
            </w:pPr>
            <w:r w:rsidRPr="004A4E0A">
              <w:rPr>
                <w:rFonts w:ascii="Arial" w:eastAsia="Arial" w:hAnsi="Arial" w:cs="Arial"/>
                <w:b/>
              </w:rPr>
              <w:t>Treść do prezentacji:</w:t>
            </w:r>
          </w:p>
          <w:p w14:paraId="2B3C80B2" w14:textId="77777777" w:rsidR="004A3448" w:rsidRPr="004A4E0A" w:rsidRDefault="004A3448" w:rsidP="004A3448">
            <w:pPr>
              <w:shd w:val="clear" w:color="auto" w:fill="FFFFFF"/>
              <w:jc w:val="both"/>
              <w:rPr>
                <w:rFonts w:ascii="Arial" w:eastAsia="Arial" w:hAnsi="Arial" w:cs="Arial"/>
              </w:rPr>
            </w:pPr>
            <w:r w:rsidRPr="004A4E0A">
              <w:rPr>
                <w:rFonts w:ascii="Arial" w:eastAsia="Arial" w:hAnsi="Arial" w:cs="Arial"/>
                <w:b/>
              </w:rPr>
              <w:t xml:space="preserve">Strategia cenowa </w:t>
            </w:r>
            <w:r w:rsidRPr="004A4E0A">
              <w:rPr>
                <w:rFonts w:ascii="Arial" w:eastAsia="Arial" w:hAnsi="Arial" w:cs="Arial"/>
              </w:rPr>
              <w:t>nieodzowny element zarządzania to „świadome planowanie struktury cen w relacji do potrzeb konsumentów, cech produktów i konkurencji. Strategia ta musi uwzględniać cenową elastyczność popytu, a także takie zmienne jak upusty ceny zależne od wielkości zakupu, marże handlowe, sprzedaż premiowaną”.  W zależności od marketingu produktu, elastyczności popytu, kosztów produkcji oraz celu, jaki w danym przypadku zrealizować ma cena, stosowane są różne strategie cenowe produktu.</w:t>
            </w:r>
          </w:p>
          <w:p w14:paraId="4B2207DA" w14:textId="77777777" w:rsidR="004A3448" w:rsidRPr="004A4E0A" w:rsidRDefault="004A3448" w:rsidP="004A3448">
            <w:pPr>
              <w:shd w:val="clear" w:color="auto" w:fill="FFFFFF"/>
              <w:jc w:val="both"/>
              <w:rPr>
                <w:rFonts w:ascii="Arial" w:eastAsia="Arial" w:hAnsi="Arial" w:cs="Arial"/>
              </w:rPr>
            </w:pPr>
            <w:r w:rsidRPr="004A4E0A">
              <w:rPr>
                <w:rFonts w:ascii="Arial" w:eastAsia="Arial" w:hAnsi="Arial" w:cs="Arial"/>
              </w:rPr>
              <w:t>Strategia cenowa to nieodzowny element zarządzania.</w:t>
            </w:r>
          </w:p>
          <w:p w14:paraId="73941234" w14:textId="77777777" w:rsidR="004A3448" w:rsidRPr="004A4E0A" w:rsidRDefault="004A3448" w:rsidP="004A3448">
            <w:pPr>
              <w:shd w:val="clear" w:color="auto" w:fill="FFFFFF"/>
              <w:jc w:val="both"/>
              <w:rPr>
                <w:rFonts w:ascii="Arial" w:eastAsia="Arial" w:hAnsi="Arial" w:cs="Arial"/>
              </w:rPr>
            </w:pPr>
            <w:r w:rsidRPr="004A4E0A">
              <w:rPr>
                <w:rFonts w:ascii="Arial" w:eastAsia="Arial" w:hAnsi="Arial" w:cs="Arial"/>
              </w:rPr>
              <w:t>Każda strategia cenowa musi być dostosowana do aktualnych możliwości finansowych i oczekiwań klientów oraz sytuacji na rynku.</w:t>
            </w:r>
          </w:p>
          <w:p w14:paraId="0BF91BD8" w14:textId="128B5732" w:rsidR="004A3448" w:rsidRPr="00983327" w:rsidRDefault="004A3448" w:rsidP="004A3448">
            <w:pPr>
              <w:jc w:val="both"/>
              <w:rPr>
                <w:rFonts w:ascii="Arial" w:eastAsia="Arial" w:hAnsi="Arial" w:cs="Arial"/>
                <w:b/>
                <w:color w:val="000000"/>
                <w:highlight w:val="white"/>
              </w:rPr>
            </w:pPr>
            <w:r w:rsidRPr="004A4E0A">
              <w:rPr>
                <w:rFonts w:ascii="Arial" w:eastAsia="Arial" w:hAnsi="Arial" w:cs="Arial"/>
              </w:rPr>
              <w:t>Zwłaszcza w dzisiejszych czasach , gdzie mamy do czynienia z duża zmiennością na rynkach zagranicznych i oczekiwaniami klientów musimy być elastyczni co do wyboru strategii.</w:t>
            </w:r>
          </w:p>
        </w:tc>
        <w:tc>
          <w:tcPr>
            <w:tcW w:w="708" w:type="dxa"/>
          </w:tcPr>
          <w:p w14:paraId="6EADEEBB" w14:textId="07553586"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t>1</w:t>
            </w:r>
          </w:p>
        </w:tc>
      </w:tr>
      <w:tr w:rsidR="004A3448" w14:paraId="00149774" w14:textId="77777777" w:rsidTr="004A3448">
        <w:trPr>
          <w:trHeight w:val="5853"/>
        </w:trPr>
        <w:tc>
          <w:tcPr>
            <w:tcW w:w="851" w:type="dxa"/>
          </w:tcPr>
          <w:p w14:paraId="208B7C19"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t>4</w:t>
            </w:r>
          </w:p>
        </w:tc>
        <w:tc>
          <w:tcPr>
            <w:tcW w:w="8789" w:type="dxa"/>
          </w:tcPr>
          <w:p w14:paraId="22248035" w14:textId="77777777" w:rsidR="004A3448" w:rsidRPr="00CD4F17" w:rsidRDefault="004A3448" w:rsidP="004A3448">
            <w:pPr>
              <w:shd w:val="clear" w:color="auto" w:fill="FFFFFF"/>
              <w:jc w:val="both"/>
              <w:rPr>
                <w:rFonts w:ascii="Arial" w:eastAsia="Arial" w:hAnsi="Arial" w:cs="Arial"/>
                <w:b/>
              </w:rPr>
            </w:pPr>
            <w:r w:rsidRPr="00CD4F17">
              <w:rPr>
                <w:rFonts w:ascii="Arial" w:eastAsia="Arial" w:hAnsi="Arial" w:cs="Arial"/>
                <w:b/>
              </w:rPr>
              <w:t>Rodzaje strategii cenowych</w:t>
            </w:r>
          </w:p>
          <w:p w14:paraId="6D5742C6" w14:textId="77777777" w:rsidR="004A3448" w:rsidRPr="004A4E0A" w:rsidRDefault="004A3448" w:rsidP="004A3448">
            <w:pPr>
              <w:shd w:val="clear" w:color="auto" w:fill="FFFFFF"/>
              <w:jc w:val="both"/>
              <w:rPr>
                <w:rFonts w:ascii="Arial" w:eastAsia="Arial" w:hAnsi="Arial" w:cs="Arial"/>
                <w:b/>
              </w:rPr>
            </w:pPr>
            <w:r w:rsidRPr="004A4E0A">
              <w:rPr>
                <w:rFonts w:ascii="Arial" w:eastAsia="Arial" w:hAnsi="Arial" w:cs="Arial"/>
                <w:b/>
              </w:rPr>
              <w:t>Treść do prezentacji:</w:t>
            </w:r>
          </w:p>
          <w:p w14:paraId="47A997BF" w14:textId="77777777" w:rsidR="004A3448" w:rsidRPr="004A4E0A" w:rsidRDefault="004A3448" w:rsidP="004A3448">
            <w:pPr>
              <w:shd w:val="clear" w:color="auto" w:fill="FFFFFF"/>
              <w:jc w:val="both"/>
              <w:rPr>
                <w:rFonts w:ascii="Arial" w:eastAsia="Arial" w:hAnsi="Arial" w:cs="Arial"/>
              </w:rPr>
            </w:pPr>
            <w:r w:rsidRPr="004A4E0A">
              <w:rPr>
                <w:rFonts w:ascii="Arial" w:eastAsia="Arial" w:hAnsi="Arial" w:cs="Arial"/>
              </w:rPr>
              <w:t>Istnieje dziewięć podstawowych </w:t>
            </w:r>
            <w:r w:rsidRPr="004A4E0A">
              <w:rPr>
                <w:rFonts w:ascii="Arial" w:eastAsia="Arial" w:hAnsi="Arial" w:cs="Arial"/>
                <w:b/>
              </w:rPr>
              <w:t>strategii jakościowo – cenowych</w:t>
            </w:r>
            <w:r w:rsidRPr="004A4E0A">
              <w:rPr>
                <w:rFonts w:ascii="Arial" w:eastAsia="Arial" w:hAnsi="Arial" w:cs="Arial"/>
              </w:rPr>
              <w:t>.</w:t>
            </w:r>
          </w:p>
          <w:p w14:paraId="502F50EE" w14:textId="77777777" w:rsidR="004A3448" w:rsidRPr="004A4E0A" w:rsidRDefault="004A3448" w:rsidP="004A3448">
            <w:pPr>
              <w:shd w:val="clear" w:color="auto" w:fill="FFFFFF"/>
              <w:jc w:val="both"/>
              <w:rPr>
                <w:rFonts w:ascii="Arial" w:eastAsia="Arial" w:hAnsi="Arial" w:cs="Arial"/>
              </w:rPr>
            </w:pPr>
            <w:r w:rsidRPr="004A4E0A">
              <w:rPr>
                <w:rFonts w:ascii="Arial" w:eastAsia="Arial" w:hAnsi="Arial" w:cs="Arial"/>
              </w:rPr>
              <w:t>Na rysunku widzisz rodzaje strategie według stosunku jakości produktu do ceny. Strategie znajdujące się na głównej przekątnej mogą współistnieć obok siebie na tych samych rynkach. Wynika to stąd, że każda firma obsługuje inny segment rynku, dlatego nie stanowią dla siebie konkurencji. Istnieje korelacja dodatnia między ceną a jakością. Wraz ze wzrostem jakości rośnie cena, która pełni także funkcję psychologiczną.</w:t>
            </w:r>
          </w:p>
          <w:p w14:paraId="42408C6F" w14:textId="77777777" w:rsidR="004A3448" w:rsidRPr="004A4E0A" w:rsidRDefault="004A3448" w:rsidP="004A3448">
            <w:pPr>
              <w:shd w:val="clear" w:color="auto" w:fill="FFFFFF"/>
              <w:spacing w:before="240" w:after="240"/>
              <w:jc w:val="both"/>
              <w:rPr>
                <w:rFonts w:ascii="Arial" w:eastAsia="Arial" w:hAnsi="Arial" w:cs="Arial"/>
              </w:rPr>
            </w:pPr>
            <w:r w:rsidRPr="004A4E0A">
              <w:rPr>
                <w:rFonts w:ascii="Arial" w:eastAsia="Arial" w:hAnsi="Arial" w:cs="Arial"/>
              </w:rPr>
              <w:t>Strategie powyżej tej przekątnej są strategiami agresywnymi, ponieważ ich stosowanie oznacza decyzję o atakowaniu konkurencji.</w:t>
            </w:r>
          </w:p>
          <w:p w14:paraId="41584D39" w14:textId="77777777" w:rsidR="004A3448" w:rsidRDefault="004A3448" w:rsidP="004A3448">
            <w:pPr>
              <w:jc w:val="both"/>
              <w:rPr>
                <w:rFonts w:ascii="Arial" w:eastAsia="Arial" w:hAnsi="Arial" w:cs="Arial"/>
              </w:rPr>
            </w:pPr>
            <w:r w:rsidRPr="004A4E0A">
              <w:rPr>
                <w:rFonts w:ascii="Arial" w:eastAsia="Arial" w:hAnsi="Arial" w:cs="Arial"/>
              </w:rPr>
              <w:t>Pozostałe trzy strategie oznaczają stosowanie zawyżonych cen nie odpowiadających oferowanej jakości. Ich efektem jest spadek </w:t>
            </w:r>
            <w:r w:rsidRPr="004A4E0A">
              <w:rPr>
                <w:rFonts w:ascii="Arial" w:eastAsia="Arial" w:hAnsi="Arial" w:cs="Arial"/>
                <w:i/>
              </w:rPr>
              <w:t>image</w:t>
            </w:r>
            <w:r w:rsidRPr="004A4E0A">
              <w:rPr>
                <w:rFonts w:ascii="Arial" w:eastAsia="Arial" w:hAnsi="Arial" w:cs="Arial"/>
              </w:rPr>
              <w:t> firmy.</w:t>
            </w:r>
          </w:p>
          <w:p w14:paraId="60465FDD" w14:textId="77777777" w:rsidR="002705E6" w:rsidRPr="004A4E0A" w:rsidRDefault="002705E6" w:rsidP="004A3448">
            <w:pPr>
              <w:jc w:val="both"/>
              <w:rPr>
                <w:rFonts w:ascii="Arial" w:eastAsia="Arial" w:hAnsi="Arial" w:cs="Arial"/>
                <w:b/>
              </w:rPr>
            </w:pPr>
          </w:p>
          <w:p w14:paraId="127663D1" w14:textId="77777777" w:rsidR="004A3448" w:rsidRPr="004A4E0A" w:rsidRDefault="004A3448" w:rsidP="004A3448">
            <w:pPr>
              <w:shd w:val="clear" w:color="auto" w:fill="FFFFFF"/>
              <w:jc w:val="both"/>
              <w:rPr>
                <w:rFonts w:ascii="Arial" w:eastAsia="Arial" w:hAnsi="Arial" w:cs="Arial"/>
              </w:rPr>
            </w:pPr>
            <w:r w:rsidRPr="004A4E0A">
              <w:rPr>
                <w:rFonts w:ascii="Arial" w:eastAsia="Arial" w:hAnsi="Arial" w:cs="Arial"/>
                <w:b/>
              </w:rPr>
              <w:t>Do prowadzącego</w:t>
            </w:r>
            <w:r w:rsidRPr="004A4E0A">
              <w:rPr>
                <w:rFonts w:ascii="Arial" w:eastAsia="Arial" w:hAnsi="Arial" w:cs="Arial"/>
              </w:rPr>
              <w:t xml:space="preserve"> :  </w:t>
            </w:r>
          </w:p>
          <w:p w14:paraId="62E006E4" w14:textId="77777777" w:rsidR="004A3448" w:rsidRPr="004A4E0A" w:rsidRDefault="004A3448" w:rsidP="004A3448">
            <w:pPr>
              <w:pBdr>
                <w:bottom w:val="single" w:sz="4" w:space="1" w:color="000000"/>
              </w:pBdr>
              <w:shd w:val="clear" w:color="auto" w:fill="FFFFFF"/>
              <w:jc w:val="both"/>
              <w:rPr>
                <w:rFonts w:ascii="Arial" w:eastAsia="Arial" w:hAnsi="Arial" w:cs="Arial"/>
              </w:rPr>
            </w:pPr>
            <w:r w:rsidRPr="004A4E0A">
              <w:rPr>
                <w:rFonts w:ascii="Arial" w:eastAsia="Arial" w:hAnsi="Arial" w:cs="Arial"/>
                <w:b/>
              </w:rPr>
              <w:t>Ćwiczenie w grupach</w:t>
            </w:r>
            <w:r w:rsidRPr="004A4E0A">
              <w:rPr>
                <w:rFonts w:ascii="Arial" w:eastAsia="Arial" w:hAnsi="Arial" w:cs="Arial"/>
              </w:rPr>
              <w:t xml:space="preserve">: </w:t>
            </w:r>
          </w:p>
          <w:p w14:paraId="47753AFC" w14:textId="77777777" w:rsidR="004A3448" w:rsidRPr="004A4E0A" w:rsidRDefault="004A3448" w:rsidP="004A3448">
            <w:pPr>
              <w:pBdr>
                <w:bottom w:val="single" w:sz="4" w:space="1" w:color="000000"/>
              </w:pBdr>
              <w:shd w:val="clear" w:color="auto" w:fill="FFFFFF"/>
              <w:jc w:val="both"/>
              <w:rPr>
                <w:rFonts w:ascii="Arial" w:eastAsia="Arial" w:hAnsi="Arial" w:cs="Arial"/>
                <w:b/>
              </w:rPr>
            </w:pPr>
            <w:r w:rsidRPr="004A4E0A">
              <w:rPr>
                <w:rFonts w:ascii="Arial" w:eastAsia="Arial" w:hAnsi="Arial" w:cs="Arial"/>
                <w:b/>
              </w:rPr>
              <w:t>Ćwiczenie 1</w:t>
            </w:r>
          </w:p>
          <w:p w14:paraId="7764AD6F" w14:textId="5BB015F2" w:rsidR="004A3448" w:rsidRDefault="004A3448" w:rsidP="004A3448">
            <w:pPr>
              <w:pBdr>
                <w:bottom w:val="single" w:sz="4" w:space="1" w:color="000000"/>
              </w:pBdr>
              <w:shd w:val="clear" w:color="auto" w:fill="FFFFFF"/>
              <w:jc w:val="both"/>
              <w:rPr>
                <w:rFonts w:ascii="Arial" w:eastAsia="Arial" w:hAnsi="Arial" w:cs="Arial"/>
                <w:color w:val="4E4E4E"/>
              </w:rPr>
            </w:pPr>
            <w:r w:rsidRPr="004A4E0A">
              <w:rPr>
                <w:rFonts w:ascii="Arial" w:eastAsia="Arial" w:hAnsi="Arial" w:cs="Arial"/>
              </w:rPr>
              <w:t>Podziel grupę na 3 grupy.  Każda z grup niech przygotuje krótką wypowiedź na temat rozumienia każdego koloru strategii z zaprezentowanego rysunku -</w:t>
            </w:r>
            <w:r>
              <w:rPr>
                <w:rFonts w:ascii="Arial" w:eastAsia="Arial" w:hAnsi="Arial" w:cs="Arial"/>
              </w:rPr>
              <w:t xml:space="preserve"> </w:t>
            </w:r>
            <w:r w:rsidRPr="004A4E0A">
              <w:rPr>
                <w:rFonts w:ascii="Arial" w:eastAsia="Arial" w:hAnsi="Arial" w:cs="Arial"/>
              </w:rPr>
              <w:t xml:space="preserve">na polu żółtym, szarym oraz wytłuszczonych na czerwono. Po 5 minutach jedna osoba </w:t>
            </w:r>
            <w:r>
              <w:rPr>
                <w:rFonts w:ascii="Arial" w:eastAsia="Arial" w:hAnsi="Arial" w:cs="Arial"/>
              </w:rPr>
              <w:br/>
            </w:r>
            <w:r w:rsidRPr="004A4E0A">
              <w:rPr>
                <w:rFonts w:ascii="Arial" w:eastAsia="Arial" w:hAnsi="Arial" w:cs="Arial"/>
              </w:rPr>
              <w:t>z grupy przedstawia pracę grupy.</w:t>
            </w:r>
          </w:p>
        </w:tc>
        <w:tc>
          <w:tcPr>
            <w:tcW w:w="708" w:type="dxa"/>
          </w:tcPr>
          <w:p w14:paraId="6C5E7DFF"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t>10</w:t>
            </w:r>
          </w:p>
        </w:tc>
      </w:tr>
      <w:tr w:rsidR="004A3448" w14:paraId="7E891577" w14:textId="77777777" w:rsidTr="001136E2">
        <w:trPr>
          <w:trHeight w:val="1134"/>
        </w:trPr>
        <w:tc>
          <w:tcPr>
            <w:tcW w:w="851" w:type="dxa"/>
          </w:tcPr>
          <w:p w14:paraId="3102DB57"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lastRenderedPageBreak/>
              <w:t>5</w:t>
            </w:r>
          </w:p>
        </w:tc>
        <w:tc>
          <w:tcPr>
            <w:tcW w:w="8789" w:type="dxa"/>
          </w:tcPr>
          <w:p w14:paraId="55A553CD" w14:textId="77777777" w:rsidR="004A3448" w:rsidRPr="004A4E0A" w:rsidRDefault="004A3448" w:rsidP="003418C0">
            <w:pPr>
              <w:shd w:val="clear" w:color="auto" w:fill="FFFFFF"/>
              <w:jc w:val="both"/>
              <w:rPr>
                <w:rFonts w:ascii="Arial" w:eastAsia="Arial" w:hAnsi="Arial" w:cs="Arial"/>
                <w:b/>
              </w:rPr>
            </w:pPr>
            <w:r w:rsidRPr="004A4E0A">
              <w:rPr>
                <w:rFonts w:ascii="Arial" w:eastAsia="Arial" w:hAnsi="Arial" w:cs="Arial"/>
                <w:b/>
              </w:rPr>
              <w:t>Treść do prezentacji:</w:t>
            </w:r>
          </w:p>
          <w:p w14:paraId="428CB39E" w14:textId="77777777" w:rsidR="004A3448" w:rsidRPr="004A4E0A" w:rsidRDefault="004A3448" w:rsidP="004A3448">
            <w:pPr>
              <w:shd w:val="clear" w:color="auto" w:fill="FFFFFF"/>
              <w:spacing w:before="240" w:after="240"/>
              <w:jc w:val="both"/>
              <w:rPr>
                <w:rFonts w:ascii="Arial" w:eastAsia="Arial" w:hAnsi="Arial" w:cs="Arial"/>
              </w:rPr>
            </w:pPr>
            <w:r w:rsidRPr="004A4E0A">
              <w:rPr>
                <w:rFonts w:ascii="Arial" w:eastAsia="Arial" w:hAnsi="Arial" w:cs="Arial"/>
              </w:rPr>
              <w:t>Możemy wyróżnić kilka metod ustalania wysokości cen:</w:t>
            </w:r>
          </w:p>
          <w:p w14:paraId="2AD38D91" w14:textId="77777777" w:rsidR="004A3448" w:rsidRPr="004A4E0A" w:rsidRDefault="004A3448" w:rsidP="004A3448">
            <w:pPr>
              <w:numPr>
                <w:ilvl w:val="0"/>
                <w:numId w:val="14"/>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before="280"/>
              <w:jc w:val="both"/>
              <w:rPr>
                <w:rFonts w:ascii="Arial" w:eastAsia="Arial" w:hAnsi="Arial" w:cs="Arial"/>
              </w:rPr>
            </w:pPr>
            <w:r w:rsidRPr="004A4E0A">
              <w:rPr>
                <w:rFonts w:ascii="Arial" w:eastAsia="Arial" w:hAnsi="Arial" w:cs="Arial"/>
              </w:rPr>
              <w:t>Kosztową – założeniem jest, że cena produktu powinna pokrywać koszty wyprodukowania oraz sprzedaży</w:t>
            </w:r>
          </w:p>
          <w:p w14:paraId="10EAAD00" w14:textId="77777777" w:rsidR="004A3448" w:rsidRPr="004A4E0A" w:rsidRDefault="004A3448" w:rsidP="004A3448">
            <w:pPr>
              <w:numPr>
                <w:ilvl w:val="0"/>
                <w:numId w:val="14"/>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after="280" w:line="259" w:lineRule="auto"/>
              <w:jc w:val="both"/>
              <w:rPr>
                <w:rFonts w:ascii="Arial" w:eastAsia="Arial" w:hAnsi="Arial" w:cs="Arial"/>
              </w:rPr>
            </w:pPr>
            <w:r w:rsidRPr="004A4E0A">
              <w:rPr>
                <w:rFonts w:ascii="Arial" w:eastAsia="Arial" w:hAnsi="Arial" w:cs="Arial"/>
              </w:rPr>
              <w:t>Popytową – polega na oszacowaniu wartości wygenerowanej przez nabywców oraz ich chęci zapłacenia za produkt</w:t>
            </w:r>
          </w:p>
          <w:p w14:paraId="15FB8AC1" w14:textId="2B683A56" w:rsidR="004A3448" w:rsidRPr="004A4E0A" w:rsidRDefault="004A3448" w:rsidP="004A3448">
            <w:pPr>
              <w:pBdr>
                <w:bottom w:val="single" w:sz="4" w:space="1" w:color="000000"/>
              </w:pBdr>
              <w:jc w:val="both"/>
              <w:rPr>
                <w:rFonts w:ascii="Arial" w:eastAsia="Arial" w:hAnsi="Arial" w:cs="Arial"/>
              </w:rPr>
            </w:pPr>
            <w:r w:rsidRPr="004A4E0A">
              <w:rPr>
                <w:rFonts w:ascii="Arial" w:eastAsia="Arial" w:hAnsi="Arial" w:cs="Arial"/>
              </w:rPr>
              <w:t>Proszę pamiętać,</w:t>
            </w:r>
            <w:r w:rsidR="00571FDA">
              <w:rPr>
                <w:rFonts w:ascii="Arial" w:eastAsia="Arial" w:hAnsi="Arial" w:cs="Arial"/>
              </w:rPr>
              <w:t xml:space="preserve"> </w:t>
            </w:r>
            <w:r w:rsidRPr="004A4E0A">
              <w:rPr>
                <w:rFonts w:ascii="Arial" w:eastAsia="Arial" w:hAnsi="Arial" w:cs="Arial"/>
              </w:rPr>
              <w:t>że potrzebujemy również przeprowadzić analizę cen konkurencji – pozwala to, na ustalenie przedziału, gdzie górną</w:t>
            </w:r>
            <w:r w:rsidR="00571FDA">
              <w:rPr>
                <w:rFonts w:ascii="Arial" w:eastAsia="Arial" w:hAnsi="Arial" w:cs="Arial"/>
              </w:rPr>
              <w:t xml:space="preserve"> </w:t>
            </w:r>
            <w:hyperlink r:id="rId9">
              <w:r w:rsidRPr="004A4E0A">
                <w:rPr>
                  <w:rFonts w:ascii="Arial" w:eastAsia="Arial" w:hAnsi="Arial" w:cs="Arial"/>
                </w:rPr>
                <w:t>wartość</w:t>
              </w:r>
            </w:hyperlink>
            <w:r w:rsidR="00571FDA">
              <w:rPr>
                <w:rFonts w:ascii="Arial" w:eastAsia="Arial" w:hAnsi="Arial" w:cs="Arial"/>
              </w:rPr>
              <w:t xml:space="preserve"> </w:t>
            </w:r>
            <w:r w:rsidRPr="004A4E0A">
              <w:rPr>
                <w:rFonts w:ascii="Arial" w:eastAsia="Arial" w:hAnsi="Arial" w:cs="Arial"/>
              </w:rPr>
              <w:t>ustalamy na podstawie wartości produktu, a dolną granicę poprzez jednostkowy</w:t>
            </w:r>
            <w:r w:rsidR="007F5D03">
              <w:rPr>
                <w:rFonts w:ascii="Arial" w:eastAsia="Arial" w:hAnsi="Arial" w:cs="Arial"/>
              </w:rPr>
              <w:t xml:space="preserve"> </w:t>
            </w:r>
            <w:hyperlink r:id="rId10">
              <w:r w:rsidRPr="004A4E0A">
                <w:rPr>
                  <w:rFonts w:ascii="Arial" w:eastAsia="Arial" w:hAnsi="Arial" w:cs="Arial"/>
                </w:rPr>
                <w:t>koszt zmienny</w:t>
              </w:r>
            </w:hyperlink>
            <w:r w:rsidR="007F5D03">
              <w:rPr>
                <w:rFonts w:ascii="Arial" w:eastAsia="Arial" w:hAnsi="Arial" w:cs="Arial"/>
              </w:rPr>
              <w:t xml:space="preserve"> </w:t>
            </w:r>
            <w:r w:rsidRPr="004A4E0A">
              <w:rPr>
                <w:rFonts w:ascii="Arial" w:eastAsia="Arial" w:hAnsi="Arial" w:cs="Arial"/>
              </w:rPr>
              <w:t>produktu.</w:t>
            </w:r>
          </w:p>
          <w:p w14:paraId="6F8A972D" w14:textId="77777777" w:rsidR="004A3448" w:rsidRDefault="004A3448" w:rsidP="004A3448">
            <w:pPr>
              <w:pBdr>
                <w:bottom w:val="single" w:sz="4" w:space="1" w:color="000000"/>
              </w:pBdr>
              <w:jc w:val="both"/>
              <w:rPr>
                <w:rFonts w:ascii="Arial" w:eastAsia="Arial" w:hAnsi="Arial" w:cs="Arial"/>
              </w:rPr>
            </w:pPr>
            <w:r w:rsidRPr="004A4E0A">
              <w:rPr>
                <w:rFonts w:ascii="Arial" w:eastAsia="Arial" w:hAnsi="Arial" w:cs="Arial"/>
              </w:rPr>
              <w:t>Przykładem błędnej strategii, w której zastosowano najniższ</w:t>
            </w:r>
            <w:r w:rsidR="007F5D03">
              <w:rPr>
                <w:rFonts w:ascii="Arial" w:eastAsia="Arial" w:hAnsi="Arial" w:cs="Arial"/>
              </w:rPr>
              <w:t>ą</w:t>
            </w:r>
            <w:r w:rsidRPr="004A4E0A">
              <w:rPr>
                <w:rFonts w:ascii="Arial" w:eastAsia="Arial" w:hAnsi="Arial" w:cs="Arial"/>
              </w:rPr>
              <w:t xml:space="preserve"> cen</w:t>
            </w:r>
            <w:r w:rsidR="007F5D03">
              <w:rPr>
                <w:rFonts w:ascii="Arial" w:eastAsia="Arial" w:hAnsi="Arial" w:cs="Arial"/>
              </w:rPr>
              <w:t>ę</w:t>
            </w:r>
            <w:r w:rsidRPr="004A4E0A">
              <w:rPr>
                <w:rFonts w:ascii="Arial" w:eastAsia="Arial" w:hAnsi="Arial" w:cs="Arial"/>
              </w:rPr>
              <w:t xml:space="preserve"> i najniższ</w:t>
            </w:r>
            <w:r w:rsidR="007F5D03">
              <w:rPr>
                <w:rFonts w:ascii="Arial" w:eastAsia="Arial" w:hAnsi="Arial" w:cs="Arial"/>
              </w:rPr>
              <w:t>ą</w:t>
            </w:r>
            <w:r w:rsidRPr="004A4E0A">
              <w:rPr>
                <w:rFonts w:ascii="Arial" w:eastAsia="Arial" w:hAnsi="Arial" w:cs="Arial"/>
              </w:rPr>
              <w:t xml:space="preserve"> jakość mogą być grupy polskich producentów jabłek, które zdobywały rynki zagraniczne najniższą ceną</w:t>
            </w:r>
            <w:r w:rsidR="007F5D03">
              <w:rPr>
                <w:rFonts w:ascii="Arial" w:eastAsia="Arial" w:hAnsi="Arial" w:cs="Arial"/>
              </w:rPr>
              <w:t xml:space="preserve">, </w:t>
            </w:r>
            <w:r w:rsidRPr="004A4E0A">
              <w:rPr>
                <w:rFonts w:ascii="Arial" w:eastAsia="Arial" w:hAnsi="Arial" w:cs="Arial"/>
              </w:rPr>
              <w:t>w stosunku do producentów z innych krajów europejskich. Nie dbając o jakość ani o wymagania co do rodzaju jabłek, spowodowały,</w:t>
            </w:r>
            <w:r w:rsidR="003418C0">
              <w:rPr>
                <w:rFonts w:ascii="Arial" w:eastAsia="Arial" w:hAnsi="Arial" w:cs="Arial"/>
              </w:rPr>
              <w:t xml:space="preserve"> </w:t>
            </w:r>
            <w:r w:rsidRPr="004A4E0A">
              <w:rPr>
                <w:rFonts w:ascii="Arial" w:eastAsia="Arial" w:hAnsi="Arial" w:cs="Arial"/>
              </w:rPr>
              <w:t xml:space="preserve">że klienci zagraniczni zaczęli utożsamiać polskie jabłka  </w:t>
            </w:r>
            <w:r w:rsidR="003418C0">
              <w:rPr>
                <w:rFonts w:ascii="Arial" w:eastAsia="Arial" w:hAnsi="Arial" w:cs="Arial"/>
              </w:rPr>
              <w:br/>
            </w:r>
            <w:r w:rsidRPr="004A4E0A">
              <w:rPr>
                <w:rFonts w:ascii="Arial" w:eastAsia="Arial" w:hAnsi="Arial" w:cs="Arial"/>
              </w:rPr>
              <w:t xml:space="preserve">z produktem słabej jakości, które cenowo muszą być znacznie tańsze od jabłek włoskich. To zmuszało do kolejnych obniżek cen, które były już poniższej kosztów produkcji, co doprowadziło wiele grup do bankructwa. Obecnie grupy sadownicze, które postawiły na produkcję wysokiej jakości odmian, które są poszukiwane </w:t>
            </w:r>
            <w:r w:rsidR="00571FDA">
              <w:rPr>
                <w:rFonts w:ascii="Arial" w:eastAsia="Arial" w:hAnsi="Arial" w:cs="Arial"/>
              </w:rPr>
              <w:br/>
            </w:r>
            <w:r w:rsidRPr="004A4E0A">
              <w:rPr>
                <w:rFonts w:ascii="Arial" w:eastAsia="Arial" w:hAnsi="Arial" w:cs="Arial"/>
              </w:rPr>
              <w:t>i cenione na rynkach zagranicznych</w:t>
            </w:r>
            <w:r w:rsidR="00571FDA">
              <w:rPr>
                <w:rFonts w:ascii="Arial" w:eastAsia="Arial" w:hAnsi="Arial" w:cs="Arial"/>
              </w:rPr>
              <w:t>,</w:t>
            </w:r>
            <w:r w:rsidRPr="004A4E0A">
              <w:rPr>
                <w:rFonts w:ascii="Arial" w:eastAsia="Arial" w:hAnsi="Arial" w:cs="Arial"/>
              </w:rPr>
              <w:t xml:space="preserve"> uzyskują na rynkach zagranicznych ceny porównywalne z producentami z innych krajów. I mimo,</w:t>
            </w:r>
            <w:r w:rsidR="00571FDA">
              <w:rPr>
                <w:rFonts w:ascii="Arial" w:eastAsia="Arial" w:hAnsi="Arial" w:cs="Arial"/>
              </w:rPr>
              <w:t xml:space="preserve"> </w:t>
            </w:r>
            <w:r w:rsidRPr="004A4E0A">
              <w:rPr>
                <w:rFonts w:ascii="Arial" w:eastAsia="Arial" w:hAnsi="Arial" w:cs="Arial"/>
              </w:rPr>
              <w:t>że cena jednostkowa takiego produktu klasy extra jest kilka razy większa niż cena „zwykłego</w:t>
            </w:r>
            <w:r w:rsidR="00571FDA">
              <w:rPr>
                <w:rFonts w:ascii="Arial" w:eastAsia="Arial" w:hAnsi="Arial" w:cs="Arial"/>
              </w:rPr>
              <w:t>”</w:t>
            </w:r>
            <w:r w:rsidRPr="004A4E0A">
              <w:rPr>
                <w:rFonts w:ascii="Arial" w:eastAsia="Arial" w:hAnsi="Arial" w:cs="Arial"/>
              </w:rPr>
              <w:t xml:space="preserve"> jabłka nie mają problemu z jego sprzedażą </w:t>
            </w:r>
          </w:p>
          <w:p w14:paraId="6E06D8F7" w14:textId="69E867F5" w:rsidR="007F5D03" w:rsidRPr="00983327" w:rsidRDefault="007F5D03" w:rsidP="004A3448">
            <w:pPr>
              <w:pBdr>
                <w:bottom w:val="single" w:sz="4" w:space="1" w:color="000000"/>
              </w:pBdr>
              <w:jc w:val="both"/>
              <w:rPr>
                <w:rFonts w:ascii="Arial" w:eastAsia="Arial" w:hAnsi="Arial" w:cs="Arial"/>
                <w:b/>
                <w:color w:val="000000"/>
                <w:highlight w:val="white"/>
              </w:rPr>
            </w:pPr>
          </w:p>
        </w:tc>
        <w:tc>
          <w:tcPr>
            <w:tcW w:w="708" w:type="dxa"/>
          </w:tcPr>
          <w:p w14:paraId="17BE672E"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t>5</w:t>
            </w:r>
          </w:p>
        </w:tc>
      </w:tr>
      <w:tr w:rsidR="004A3448" w14:paraId="08952D69" w14:textId="77777777" w:rsidTr="001136E2">
        <w:trPr>
          <w:trHeight w:val="1134"/>
        </w:trPr>
        <w:tc>
          <w:tcPr>
            <w:tcW w:w="851" w:type="dxa"/>
          </w:tcPr>
          <w:p w14:paraId="6C097A8D"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t xml:space="preserve">6- 7 </w:t>
            </w:r>
          </w:p>
        </w:tc>
        <w:tc>
          <w:tcPr>
            <w:tcW w:w="8789" w:type="dxa"/>
          </w:tcPr>
          <w:p w14:paraId="42AF6B08" w14:textId="77777777" w:rsidR="004A3448" w:rsidRPr="00983327" w:rsidRDefault="004A3448" w:rsidP="004A3448">
            <w:pPr>
              <w:jc w:val="both"/>
              <w:rPr>
                <w:rFonts w:ascii="Arial" w:eastAsia="Arial" w:hAnsi="Arial" w:cs="Arial"/>
                <w:b/>
                <w:color w:val="000000"/>
                <w:highlight w:val="white"/>
              </w:rPr>
            </w:pPr>
            <w:r w:rsidRPr="00983327">
              <w:rPr>
                <w:rFonts w:ascii="Arial" w:eastAsia="Arial" w:hAnsi="Arial" w:cs="Arial"/>
                <w:b/>
                <w:color w:val="000000"/>
                <w:highlight w:val="white"/>
              </w:rPr>
              <w:t>Czym różni się sprzedaż eksportowa od krajowej ?</w:t>
            </w:r>
          </w:p>
          <w:p w14:paraId="5EA9FCD4" w14:textId="77777777" w:rsidR="004A3448" w:rsidRPr="00983327" w:rsidRDefault="004A3448" w:rsidP="004A3448">
            <w:pPr>
              <w:jc w:val="both"/>
              <w:rPr>
                <w:rFonts w:ascii="Arial" w:eastAsia="Arial" w:hAnsi="Arial" w:cs="Arial"/>
                <w:b/>
                <w:color w:val="000000"/>
                <w:highlight w:val="white"/>
              </w:rPr>
            </w:pPr>
          </w:p>
          <w:p w14:paraId="3A553293" w14:textId="77777777" w:rsidR="004A3448" w:rsidRPr="00983327" w:rsidRDefault="004A3448" w:rsidP="004A3448">
            <w:pPr>
              <w:jc w:val="both"/>
              <w:rPr>
                <w:rFonts w:ascii="Arial" w:eastAsia="Arial" w:hAnsi="Arial" w:cs="Arial"/>
                <w:b/>
                <w:color w:val="000000"/>
                <w:highlight w:val="white"/>
              </w:rPr>
            </w:pPr>
            <w:r w:rsidRPr="00983327">
              <w:rPr>
                <w:rFonts w:ascii="Arial" w:eastAsia="Arial" w:hAnsi="Arial" w:cs="Arial"/>
                <w:b/>
                <w:color w:val="000000"/>
                <w:highlight w:val="white"/>
              </w:rPr>
              <w:t>Treść prezentacji :</w:t>
            </w:r>
          </w:p>
          <w:p w14:paraId="7181F7E8" w14:textId="77777777" w:rsidR="004A3448" w:rsidRPr="00983327" w:rsidRDefault="004A3448" w:rsidP="004A3448">
            <w:pPr>
              <w:jc w:val="both"/>
              <w:rPr>
                <w:rFonts w:ascii="Arial" w:eastAsia="Arial" w:hAnsi="Arial" w:cs="Arial"/>
                <w:b/>
                <w:color w:val="000000"/>
                <w:highlight w:val="white"/>
              </w:rPr>
            </w:pPr>
          </w:p>
          <w:p w14:paraId="22107C90" w14:textId="77777777" w:rsidR="004A3448" w:rsidRPr="00983327" w:rsidRDefault="004A3448" w:rsidP="004A3448">
            <w:pPr>
              <w:jc w:val="both"/>
              <w:rPr>
                <w:rFonts w:ascii="Arial" w:eastAsia="Arial" w:hAnsi="Arial" w:cs="Arial"/>
                <w:color w:val="000000"/>
                <w:highlight w:val="white"/>
              </w:rPr>
            </w:pPr>
            <w:r w:rsidRPr="00983327">
              <w:rPr>
                <w:rFonts w:ascii="Arial" w:eastAsia="Arial" w:hAnsi="Arial" w:cs="Arial"/>
                <w:color w:val="000000"/>
                <w:highlight w:val="white"/>
              </w:rPr>
              <w:t>Mówiąc o strategii cenowej w kontekście eksportu trzeba sobie odpowiedzieć na pytanie czym różni się sprzedaż eksportowa od krajowej w praktyce.</w:t>
            </w:r>
          </w:p>
          <w:p w14:paraId="6D876EC3" w14:textId="77777777" w:rsidR="004A3448" w:rsidRPr="007F5D03" w:rsidRDefault="004A3448" w:rsidP="004A3448">
            <w:pPr>
              <w:spacing w:before="240" w:after="240"/>
              <w:rPr>
                <w:rFonts w:ascii="Arial" w:eastAsia="Arial" w:hAnsi="Arial" w:cs="Arial"/>
                <w:b/>
                <w:highlight w:val="white"/>
              </w:rPr>
            </w:pPr>
            <w:r w:rsidRPr="007F5D03">
              <w:rPr>
                <w:rFonts w:ascii="Arial" w:eastAsia="Arial" w:hAnsi="Arial" w:cs="Arial"/>
                <w:b/>
                <w:highlight w:val="white"/>
              </w:rPr>
              <w:t>Sprzedaż krajowa:</w:t>
            </w:r>
          </w:p>
          <w:p w14:paraId="7FB10F7E" w14:textId="1AAA06FF" w:rsidR="004A3448" w:rsidRDefault="004A3448" w:rsidP="00AE3790">
            <w:pPr>
              <w:pStyle w:val="Akapitzlist"/>
              <w:numPr>
                <w:ilvl w:val="0"/>
                <w:numId w:val="22"/>
              </w:numPr>
              <w:spacing w:after="120" w:line="216" w:lineRule="auto"/>
              <w:rPr>
                <w:rFonts w:ascii="Arial" w:eastAsia="Arial" w:hAnsi="Arial" w:cs="Arial"/>
                <w:highlight w:val="white"/>
              </w:rPr>
            </w:pPr>
            <w:r w:rsidRPr="00AE3790">
              <w:rPr>
                <w:rFonts w:ascii="Arial" w:eastAsia="Arial" w:hAnsi="Arial" w:cs="Arial"/>
                <w:highlight w:val="white"/>
              </w:rPr>
              <w:t>odbiór towaru / usługi na terytorium Polski</w:t>
            </w:r>
          </w:p>
          <w:p w14:paraId="46AC6144" w14:textId="7F27693E" w:rsidR="004A3448" w:rsidRPr="00AE3790" w:rsidRDefault="004A3448" w:rsidP="00AE3790">
            <w:pPr>
              <w:pStyle w:val="Akapitzlist"/>
              <w:numPr>
                <w:ilvl w:val="0"/>
                <w:numId w:val="22"/>
              </w:numPr>
              <w:spacing w:after="120" w:line="216" w:lineRule="auto"/>
              <w:rPr>
                <w:rFonts w:ascii="Arial" w:eastAsia="Arial" w:hAnsi="Arial" w:cs="Arial"/>
                <w:highlight w:val="white"/>
              </w:rPr>
            </w:pPr>
            <w:r w:rsidRPr="00AE3790">
              <w:rPr>
                <w:rFonts w:ascii="Arial" w:eastAsia="Arial" w:hAnsi="Arial" w:cs="Arial"/>
                <w:highlight w:val="white"/>
              </w:rPr>
              <w:t>klient to  firma polska</w:t>
            </w:r>
          </w:p>
          <w:p w14:paraId="5E1C375B" w14:textId="6BFDDCCA" w:rsidR="004A3448" w:rsidRPr="00AE3790" w:rsidRDefault="004A3448" w:rsidP="00AE3790">
            <w:pPr>
              <w:pStyle w:val="Akapitzlist"/>
              <w:numPr>
                <w:ilvl w:val="0"/>
                <w:numId w:val="22"/>
              </w:numPr>
              <w:spacing w:after="120" w:line="216" w:lineRule="auto"/>
              <w:rPr>
                <w:rFonts w:ascii="Arial" w:eastAsia="Arial" w:hAnsi="Arial" w:cs="Arial"/>
                <w:highlight w:val="white"/>
              </w:rPr>
            </w:pPr>
            <w:r w:rsidRPr="00AE3790">
              <w:rPr>
                <w:rFonts w:ascii="Arial" w:eastAsia="Arial" w:hAnsi="Arial" w:cs="Arial"/>
                <w:highlight w:val="white"/>
              </w:rPr>
              <w:t>rozliczenia transakcji w PLN</w:t>
            </w:r>
          </w:p>
          <w:p w14:paraId="7B848D19" w14:textId="050C12B8" w:rsidR="004A3448" w:rsidRPr="00AE3790" w:rsidRDefault="004A3448" w:rsidP="00AE3790">
            <w:pPr>
              <w:pStyle w:val="Akapitzlist"/>
              <w:numPr>
                <w:ilvl w:val="0"/>
                <w:numId w:val="22"/>
              </w:numPr>
              <w:spacing w:after="120" w:line="216" w:lineRule="auto"/>
              <w:rPr>
                <w:rFonts w:ascii="Arial" w:eastAsia="Arial" w:hAnsi="Arial" w:cs="Arial"/>
                <w:highlight w:val="white"/>
              </w:rPr>
            </w:pPr>
            <w:r w:rsidRPr="00AE3790">
              <w:rPr>
                <w:rFonts w:ascii="Arial" w:eastAsia="Arial" w:hAnsi="Arial" w:cs="Arial"/>
                <w:highlight w:val="white"/>
              </w:rPr>
              <w:t>dokumenty w j. polskim</w:t>
            </w:r>
          </w:p>
          <w:p w14:paraId="2725FFA1" w14:textId="3B36CE86" w:rsidR="004A3448" w:rsidRPr="00AE3790" w:rsidRDefault="004A3448" w:rsidP="00AE3790">
            <w:pPr>
              <w:pStyle w:val="Akapitzlist"/>
              <w:numPr>
                <w:ilvl w:val="0"/>
                <w:numId w:val="22"/>
              </w:numPr>
              <w:spacing w:after="120" w:line="216" w:lineRule="auto"/>
              <w:rPr>
                <w:rFonts w:ascii="Arial" w:eastAsia="Arial" w:hAnsi="Arial" w:cs="Arial"/>
                <w:highlight w:val="white"/>
              </w:rPr>
            </w:pPr>
            <w:r w:rsidRPr="00AE3790">
              <w:rPr>
                <w:rFonts w:ascii="Arial" w:eastAsia="Arial" w:hAnsi="Arial" w:cs="Arial"/>
                <w:highlight w:val="white"/>
              </w:rPr>
              <w:t>transport lądowy, najczęściej samochodowy</w:t>
            </w:r>
          </w:p>
          <w:p w14:paraId="77CC8D97" w14:textId="409DAE91" w:rsidR="004A3448" w:rsidRPr="00AE3790" w:rsidRDefault="004A3448" w:rsidP="00AE3790">
            <w:pPr>
              <w:pStyle w:val="Akapitzlist"/>
              <w:numPr>
                <w:ilvl w:val="0"/>
                <w:numId w:val="22"/>
              </w:numPr>
              <w:spacing w:after="120" w:line="216" w:lineRule="auto"/>
              <w:rPr>
                <w:rFonts w:ascii="Arial" w:eastAsia="Arial" w:hAnsi="Arial" w:cs="Arial"/>
                <w:highlight w:val="white"/>
              </w:rPr>
            </w:pPr>
            <w:r w:rsidRPr="00AE3790">
              <w:rPr>
                <w:rFonts w:ascii="Arial" w:eastAsia="Arial" w:hAnsi="Arial" w:cs="Arial"/>
                <w:highlight w:val="white"/>
              </w:rPr>
              <w:t>sprzedaż opodatkowana VAT</w:t>
            </w:r>
          </w:p>
          <w:p w14:paraId="7D60CC58" w14:textId="7C3EB9E1" w:rsidR="004A3448" w:rsidRPr="00AE3790" w:rsidRDefault="004A3448" w:rsidP="00AE3790">
            <w:pPr>
              <w:pStyle w:val="Akapitzlist"/>
              <w:numPr>
                <w:ilvl w:val="0"/>
                <w:numId w:val="22"/>
              </w:numPr>
              <w:spacing w:after="120" w:line="216" w:lineRule="auto"/>
              <w:rPr>
                <w:rFonts w:ascii="Arial" w:eastAsia="Arial" w:hAnsi="Arial" w:cs="Arial"/>
                <w:highlight w:val="white"/>
              </w:rPr>
            </w:pPr>
            <w:r w:rsidRPr="00AE3790">
              <w:rPr>
                <w:rFonts w:ascii="Arial" w:eastAsia="Arial" w:hAnsi="Arial" w:cs="Arial"/>
                <w:highlight w:val="white"/>
              </w:rPr>
              <w:t>brak dodatkowych wymagań dokumentowych</w:t>
            </w:r>
          </w:p>
          <w:p w14:paraId="058C3ACB" w14:textId="0D6DD857" w:rsidR="004A3448" w:rsidRPr="00AE3790" w:rsidRDefault="004A3448" w:rsidP="00AE3790">
            <w:pPr>
              <w:pStyle w:val="Akapitzlist"/>
              <w:numPr>
                <w:ilvl w:val="0"/>
                <w:numId w:val="22"/>
              </w:numPr>
              <w:spacing w:after="120" w:line="216" w:lineRule="auto"/>
              <w:rPr>
                <w:rFonts w:ascii="Arial" w:eastAsia="Arial" w:hAnsi="Arial" w:cs="Arial"/>
                <w:highlight w:val="white"/>
              </w:rPr>
            </w:pPr>
            <w:r w:rsidRPr="00AE3790">
              <w:rPr>
                <w:rFonts w:ascii="Arial" w:eastAsia="Arial" w:hAnsi="Arial" w:cs="Arial"/>
                <w:highlight w:val="white"/>
              </w:rPr>
              <w:t>łatwy bezpośredni kontakt z klientem</w:t>
            </w:r>
          </w:p>
          <w:p w14:paraId="6FB823BB" w14:textId="4A112EC9" w:rsidR="004A3448" w:rsidRPr="00AE3790" w:rsidRDefault="004A3448" w:rsidP="00AE3790">
            <w:pPr>
              <w:pStyle w:val="Akapitzlist"/>
              <w:numPr>
                <w:ilvl w:val="0"/>
                <w:numId w:val="22"/>
              </w:numPr>
              <w:spacing w:after="120" w:line="216" w:lineRule="auto"/>
              <w:rPr>
                <w:rFonts w:ascii="Arial" w:eastAsia="Arial" w:hAnsi="Arial" w:cs="Arial"/>
                <w:highlight w:val="white"/>
              </w:rPr>
            </w:pPr>
            <w:r w:rsidRPr="00AE3790">
              <w:rPr>
                <w:rFonts w:ascii="Arial" w:eastAsia="Arial" w:hAnsi="Arial" w:cs="Arial"/>
                <w:highlight w:val="white"/>
              </w:rPr>
              <w:lastRenderedPageBreak/>
              <w:t xml:space="preserve">umowy w j. polskim, zgodnie z polskim prawem </w:t>
            </w:r>
          </w:p>
          <w:p w14:paraId="063FC0A9" w14:textId="77777777" w:rsidR="004A3448" w:rsidRPr="00AE3790" w:rsidRDefault="004A3448" w:rsidP="004A3448">
            <w:pPr>
              <w:spacing w:before="200" w:line="216" w:lineRule="auto"/>
              <w:rPr>
                <w:rFonts w:ascii="Arial" w:eastAsia="Arial" w:hAnsi="Arial" w:cs="Arial"/>
                <w:b/>
                <w:highlight w:val="white"/>
              </w:rPr>
            </w:pPr>
            <w:r w:rsidRPr="00AE3790">
              <w:rPr>
                <w:rFonts w:ascii="Arial" w:eastAsia="Arial" w:hAnsi="Arial" w:cs="Arial"/>
                <w:b/>
                <w:highlight w:val="white"/>
              </w:rPr>
              <w:t xml:space="preserve">Sprzedaż eksportowa </w:t>
            </w:r>
          </w:p>
          <w:p w14:paraId="56CED375" w14:textId="7D06ED03" w:rsidR="004A3448" w:rsidRPr="00AE3790" w:rsidRDefault="004A3448" w:rsidP="00AE3790">
            <w:pPr>
              <w:pStyle w:val="Akapitzlist"/>
              <w:numPr>
                <w:ilvl w:val="0"/>
                <w:numId w:val="23"/>
              </w:numPr>
              <w:spacing w:before="200" w:line="216" w:lineRule="auto"/>
              <w:rPr>
                <w:rFonts w:ascii="Arial" w:eastAsia="Arial" w:hAnsi="Arial" w:cs="Arial"/>
                <w:highlight w:val="white"/>
              </w:rPr>
            </w:pPr>
            <w:r w:rsidRPr="00AE3790">
              <w:rPr>
                <w:rFonts w:ascii="Arial" w:eastAsia="Arial" w:hAnsi="Arial" w:cs="Arial"/>
                <w:highlight w:val="white"/>
              </w:rPr>
              <w:t>odbiór towaru /usługi poza terytorium Polski</w:t>
            </w:r>
          </w:p>
          <w:p w14:paraId="579314F5" w14:textId="0DBF9669" w:rsidR="004A3448" w:rsidRPr="00AE3790" w:rsidRDefault="004A3448" w:rsidP="00AE3790">
            <w:pPr>
              <w:pStyle w:val="Akapitzlist"/>
              <w:numPr>
                <w:ilvl w:val="0"/>
                <w:numId w:val="23"/>
              </w:numPr>
              <w:spacing w:before="200" w:line="216" w:lineRule="auto"/>
              <w:rPr>
                <w:rFonts w:ascii="Arial" w:eastAsia="Arial" w:hAnsi="Arial" w:cs="Arial"/>
                <w:highlight w:val="white"/>
              </w:rPr>
            </w:pPr>
            <w:r w:rsidRPr="00AE3790">
              <w:rPr>
                <w:rFonts w:ascii="Arial" w:eastAsia="Arial" w:hAnsi="Arial" w:cs="Arial"/>
                <w:highlight w:val="white"/>
              </w:rPr>
              <w:t>klient to firma zagraniczna</w:t>
            </w:r>
          </w:p>
          <w:p w14:paraId="4097D298" w14:textId="09F9F99D" w:rsidR="004A3448" w:rsidRPr="00AE3790" w:rsidRDefault="004A3448" w:rsidP="00AE3790">
            <w:pPr>
              <w:pStyle w:val="Akapitzlist"/>
              <w:numPr>
                <w:ilvl w:val="0"/>
                <w:numId w:val="23"/>
              </w:numPr>
              <w:spacing w:before="200" w:line="216" w:lineRule="auto"/>
              <w:rPr>
                <w:rFonts w:ascii="Arial" w:eastAsia="Arial" w:hAnsi="Arial" w:cs="Arial"/>
                <w:highlight w:val="white"/>
              </w:rPr>
            </w:pPr>
            <w:r w:rsidRPr="00AE3790">
              <w:rPr>
                <w:rFonts w:ascii="Arial" w:eastAsia="Arial" w:hAnsi="Arial" w:cs="Arial"/>
                <w:highlight w:val="white"/>
              </w:rPr>
              <w:t>rozliczenia transakcji w walucie obcej</w:t>
            </w:r>
          </w:p>
          <w:p w14:paraId="1B76F806" w14:textId="55E9A9BE" w:rsidR="004A3448" w:rsidRPr="00AE3790" w:rsidRDefault="004A3448" w:rsidP="00AE3790">
            <w:pPr>
              <w:pStyle w:val="Akapitzlist"/>
              <w:numPr>
                <w:ilvl w:val="0"/>
                <w:numId w:val="23"/>
              </w:numPr>
              <w:spacing w:before="200" w:line="216" w:lineRule="auto"/>
              <w:rPr>
                <w:rFonts w:ascii="Arial" w:eastAsia="Arial" w:hAnsi="Arial" w:cs="Arial"/>
                <w:highlight w:val="white"/>
              </w:rPr>
            </w:pPr>
            <w:r w:rsidRPr="00AE3790">
              <w:rPr>
                <w:rFonts w:ascii="Arial" w:eastAsia="Arial" w:hAnsi="Arial" w:cs="Arial"/>
                <w:highlight w:val="white"/>
              </w:rPr>
              <w:t>dokumenty w j. obcym</w:t>
            </w:r>
          </w:p>
          <w:p w14:paraId="3E15B9C0" w14:textId="0021B039" w:rsidR="004A3448" w:rsidRPr="00AE3790" w:rsidRDefault="004A3448" w:rsidP="00AE3790">
            <w:pPr>
              <w:pStyle w:val="Akapitzlist"/>
              <w:numPr>
                <w:ilvl w:val="0"/>
                <w:numId w:val="23"/>
              </w:numPr>
              <w:spacing w:before="200" w:line="216" w:lineRule="auto"/>
              <w:rPr>
                <w:rFonts w:ascii="Arial" w:eastAsia="Arial" w:hAnsi="Arial" w:cs="Arial"/>
                <w:highlight w:val="white"/>
              </w:rPr>
            </w:pPr>
            <w:r w:rsidRPr="00AE3790">
              <w:rPr>
                <w:rFonts w:ascii="Arial" w:eastAsia="Arial" w:hAnsi="Arial" w:cs="Arial"/>
                <w:highlight w:val="white"/>
              </w:rPr>
              <w:t>transport lądowy- TIR, kolej, morski -  kontenerowy,</w:t>
            </w:r>
            <w:r w:rsidRPr="00AE3790">
              <w:rPr>
                <w:rFonts w:ascii="Arial" w:eastAsia="Arial" w:hAnsi="Arial" w:cs="Arial"/>
                <w:highlight w:val="white"/>
              </w:rPr>
              <w:tab/>
              <w:t xml:space="preserve">lotniczy </w:t>
            </w:r>
            <w:r w:rsidRPr="00AE3790">
              <w:rPr>
                <w:rFonts w:ascii="Arial" w:eastAsia="Arial" w:hAnsi="Arial" w:cs="Arial"/>
                <w:highlight w:val="white"/>
              </w:rPr>
              <w:tab/>
            </w:r>
          </w:p>
          <w:p w14:paraId="6283BDBC" w14:textId="27723826" w:rsidR="004A3448" w:rsidRPr="00AE3790" w:rsidRDefault="004A3448" w:rsidP="00AE3790">
            <w:pPr>
              <w:pStyle w:val="Akapitzlist"/>
              <w:numPr>
                <w:ilvl w:val="0"/>
                <w:numId w:val="23"/>
              </w:numPr>
              <w:spacing w:before="200" w:line="216" w:lineRule="auto"/>
              <w:rPr>
                <w:rFonts w:ascii="Arial" w:eastAsia="Arial" w:hAnsi="Arial" w:cs="Arial"/>
                <w:highlight w:val="white"/>
              </w:rPr>
            </w:pPr>
            <w:r w:rsidRPr="00AE3790">
              <w:rPr>
                <w:rFonts w:ascii="Arial" w:eastAsia="Arial" w:hAnsi="Arial" w:cs="Arial"/>
                <w:highlight w:val="white"/>
              </w:rPr>
              <w:t>sprzedaż opodatkowana 0%</w:t>
            </w:r>
          </w:p>
          <w:p w14:paraId="7312BDF8" w14:textId="63E0E18C" w:rsidR="004A3448" w:rsidRDefault="004A3448" w:rsidP="00AE3790">
            <w:pPr>
              <w:pStyle w:val="Akapitzlist"/>
              <w:numPr>
                <w:ilvl w:val="0"/>
                <w:numId w:val="23"/>
              </w:numPr>
              <w:spacing w:before="200" w:line="216" w:lineRule="auto"/>
              <w:rPr>
                <w:rFonts w:ascii="Arial" w:eastAsia="Arial" w:hAnsi="Arial" w:cs="Arial"/>
                <w:highlight w:val="white"/>
              </w:rPr>
            </w:pPr>
            <w:r w:rsidRPr="00AE3790">
              <w:rPr>
                <w:rFonts w:ascii="Arial" w:eastAsia="Arial" w:hAnsi="Arial" w:cs="Arial"/>
                <w:highlight w:val="white"/>
              </w:rPr>
              <w:t>wymagana dokumentacja eksportowa</w:t>
            </w:r>
          </w:p>
          <w:p w14:paraId="310EC9C8" w14:textId="570789C8" w:rsidR="004A3448" w:rsidRPr="00AE3790" w:rsidRDefault="004A3448" w:rsidP="00AE3790">
            <w:pPr>
              <w:pStyle w:val="Akapitzlist"/>
              <w:numPr>
                <w:ilvl w:val="0"/>
                <w:numId w:val="23"/>
              </w:numPr>
              <w:spacing w:before="200" w:line="216" w:lineRule="auto"/>
              <w:rPr>
                <w:rFonts w:ascii="Arial" w:eastAsia="Arial" w:hAnsi="Arial" w:cs="Arial"/>
                <w:highlight w:val="white"/>
              </w:rPr>
            </w:pPr>
            <w:r w:rsidRPr="00AE3790">
              <w:rPr>
                <w:rFonts w:ascii="Arial" w:eastAsia="Arial" w:hAnsi="Arial" w:cs="Arial"/>
                <w:highlight w:val="white"/>
              </w:rPr>
              <w:t>ograniczony bezpośredni kontakt  z klientem</w:t>
            </w:r>
          </w:p>
          <w:p w14:paraId="1F5FCCB5" w14:textId="5960B41A" w:rsidR="004A3448" w:rsidRPr="00AE3790" w:rsidRDefault="004A3448" w:rsidP="00AE3790">
            <w:pPr>
              <w:pStyle w:val="Akapitzlist"/>
              <w:numPr>
                <w:ilvl w:val="0"/>
                <w:numId w:val="23"/>
              </w:numPr>
              <w:spacing w:before="200" w:line="216" w:lineRule="auto"/>
              <w:rPr>
                <w:rFonts w:ascii="Arial" w:eastAsia="Arial" w:hAnsi="Arial" w:cs="Arial"/>
                <w:highlight w:val="white"/>
              </w:rPr>
            </w:pPr>
            <w:r w:rsidRPr="00AE3790">
              <w:rPr>
                <w:rFonts w:ascii="Arial" w:eastAsia="Arial" w:hAnsi="Arial" w:cs="Arial"/>
                <w:highlight w:val="white"/>
              </w:rPr>
              <w:t xml:space="preserve">umowy dwujęzyczne, dostosowane do wymagań rynków obcych </w:t>
            </w:r>
          </w:p>
          <w:p w14:paraId="393D076F" w14:textId="62FCE9D6" w:rsidR="004A3448" w:rsidRPr="00983327" w:rsidRDefault="004A3448" w:rsidP="004A3448">
            <w:pPr>
              <w:spacing w:before="240" w:after="240"/>
              <w:rPr>
                <w:rFonts w:ascii="Arial" w:eastAsia="Arial" w:hAnsi="Arial" w:cs="Arial"/>
                <w:b/>
                <w:highlight w:val="white"/>
              </w:rPr>
            </w:pPr>
            <w:r w:rsidRPr="00983327">
              <w:rPr>
                <w:rFonts w:ascii="Arial" w:eastAsia="Arial" w:hAnsi="Arial" w:cs="Arial"/>
                <w:b/>
                <w:highlight w:val="white"/>
              </w:rPr>
              <w:t>Ćwiczenie indywidulane dla uczestników:</w:t>
            </w:r>
          </w:p>
          <w:p w14:paraId="7552F255" w14:textId="77777777" w:rsidR="004A3448" w:rsidRPr="00983327" w:rsidRDefault="004A3448" w:rsidP="004A3448">
            <w:pPr>
              <w:spacing w:before="240" w:after="240"/>
              <w:rPr>
                <w:rFonts w:ascii="Arial" w:eastAsia="Arial" w:hAnsi="Arial" w:cs="Arial"/>
                <w:b/>
                <w:highlight w:val="white"/>
              </w:rPr>
            </w:pPr>
            <w:r w:rsidRPr="00983327">
              <w:rPr>
                <w:rFonts w:ascii="Arial" w:eastAsia="Arial" w:hAnsi="Arial" w:cs="Arial"/>
                <w:b/>
                <w:highlight w:val="white"/>
              </w:rPr>
              <w:t>Ćwiczenie 2</w:t>
            </w:r>
          </w:p>
          <w:p w14:paraId="0A278BE3" w14:textId="58880F80" w:rsidR="004A3448" w:rsidRPr="006844FF" w:rsidRDefault="004A3448" w:rsidP="004A3448">
            <w:pPr>
              <w:spacing w:before="240" w:after="240"/>
              <w:jc w:val="both"/>
              <w:rPr>
                <w:rStyle w:val="Hipercze"/>
                <w:highlight w:val="white"/>
              </w:rPr>
            </w:pPr>
            <w:r w:rsidRPr="00983327">
              <w:rPr>
                <w:rFonts w:ascii="Arial" w:eastAsia="Arial" w:hAnsi="Arial" w:cs="Arial"/>
                <w:highlight w:val="white"/>
              </w:rPr>
              <w:t>Teraz każdy z Was indywidualnie przećwiczy sobie różnice w sprzedaży krajowej i eksportowej poprzez zestawienie różnic w tych samych kategoriach charakteryzujących obydwie transakcje. Przygotowałam/-em dla Was ćwiczenie interaktywne na platformie</w:t>
            </w:r>
            <w:r w:rsidRPr="00983327">
              <w:rPr>
                <w:rFonts w:ascii="Arial" w:eastAsia="Arial" w:hAnsi="Arial" w:cs="Arial"/>
              </w:rPr>
              <w:t xml:space="preserve">: </w:t>
            </w:r>
            <w:hyperlink r:id="rId11">
              <w:r w:rsidRPr="003C4E23">
                <w:rPr>
                  <w:rStyle w:val="Hipercze"/>
                </w:rPr>
                <w:t>https://wordwall.net/pl/resource/31964349</w:t>
              </w:r>
            </w:hyperlink>
          </w:p>
          <w:p w14:paraId="2A2E313F" w14:textId="490B7B5A" w:rsidR="004A3448" w:rsidRDefault="004A3448" w:rsidP="004A3448">
            <w:pPr>
              <w:spacing w:before="240" w:after="240"/>
              <w:jc w:val="both"/>
              <w:rPr>
                <w:rFonts w:ascii="Arial" w:eastAsia="Arial" w:hAnsi="Arial" w:cs="Arial"/>
                <w:highlight w:val="white"/>
              </w:rPr>
            </w:pPr>
            <w:r w:rsidRPr="00983327">
              <w:rPr>
                <w:rFonts w:ascii="Arial" w:eastAsia="Arial" w:hAnsi="Arial" w:cs="Arial"/>
                <w:highlight w:val="white"/>
              </w:rPr>
              <w:t xml:space="preserve">Link do ćwiczenia znajdziecie w swoich materiałach dla uczestników szkolenia. </w:t>
            </w:r>
            <w:r>
              <w:rPr>
                <w:rFonts w:ascii="Arial" w:eastAsia="Arial" w:hAnsi="Arial" w:cs="Arial"/>
                <w:highlight w:val="white"/>
              </w:rPr>
              <w:t xml:space="preserve">Na ćwiczenie </w:t>
            </w:r>
            <w:r w:rsidR="00AE3790">
              <w:rPr>
                <w:rFonts w:ascii="Arial" w:eastAsia="Arial" w:hAnsi="Arial" w:cs="Arial"/>
                <w:highlight w:val="white"/>
              </w:rPr>
              <w:t>przeznaczone</w:t>
            </w:r>
            <w:r>
              <w:rPr>
                <w:rFonts w:ascii="Arial" w:eastAsia="Arial" w:hAnsi="Arial" w:cs="Arial"/>
                <w:highlight w:val="white"/>
              </w:rPr>
              <w:t xml:space="preserve"> jest 5 minut.</w:t>
            </w:r>
            <w:r>
              <w:rPr>
                <w:rFonts w:ascii="Arial" w:eastAsia="Arial" w:hAnsi="Arial" w:cs="Arial"/>
                <w:b/>
                <w:color w:val="000000"/>
                <w:highlight w:val="white"/>
              </w:rPr>
              <w:t xml:space="preserve"> </w:t>
            </w:r>
          </w:p>
        </w:tc>
        <w:tc>
          <w:tcPr>
            <w:tcW w:w="708" w:type="dxa"/>
          </w:tcPr>
          <w:p w14:paraId="4924170D"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lastRenderedPageBreak/>
              <w:t>1</w:t>
            </w:r>
            <w:r>
              <w:rPr>
                <w:rFonts w:ascii="Arial" w:eastAsia="Arial" w:hAnsi="Arial" w:cs="Arial"/>
                <w:highlight w:val="white"/>
              </w:rPr>
              <w:t>3</w:t>
            </w:r>
          </w:p>
        </w:tc>
      </w:tr>
      <w:tr w:rsidR="004A3448" w14:paraId="0B9A401C" w14:textId="77777777" w:rsidTr="001136E2">
        <w:trPr>
          <w:trHeight w:val="1134"/>
        </w:trPr>
        <w:tc>
          <w:tcPr>
            <w:tcW w:w="851" w:type="dxa"/>
          </w:tcPr>
          <w:p w14:paraId="5DFBC6E5"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t>8-9</w:t>
            </w:r>
          </w:p>
          <w:p w14:paraId="1F0A3069" w14:textId="77777777" w:rsidR="004A3448" w:rsidRDefault="004A3448" w:rsidP="004A3448">
            <w:pPr>
              <w:jc w:val="center"/>
              <w:rPr>
                <w:rFonts w:ascii="Arial" w:eastAsia="Arial" w:hAnsi="Arial" w:cs="Arial"/>
                <w:highlight w:val="white"/>
              </w:rPr>
            </w:pPr>
          </w:p>
          <w:p w14:paraId="64EFF13A" w14:textId="77777777" w:rsidR="004A3448" w:rsidRDefault="004A3448" w:rsidP="004A3448">
            <w:pPr>
              <w:jc w:val="center"/>
              <w:rPr>
                <w:rFonts w:ascii="Arial" w:eastAsia="Arial" w:hAnsi="Arial" w:cs="Arial"/>
                <w:highlight w:val="white"/>
              </w:rPr>
            </w:pPr>
          </w:p>
          <w:p w14:paraId="64062A0A" w14:textId="77777777" w:rsidR="004A3448" w:rsidRDefault="004A3448" w:rsidP="004A3448">
            <w:pPr>
              <w:jc w:val="center"/>
              <w:rPr>
                <w:rFonts w:ascii="Arial" w:eastAsia="Arial" w:hAnsi="Arial" w:cs="Arial"/>
                <w:highlight w:val="white"/>
              </w:rPr>
            </w:pPr>
          </w:p>
          <w:p w14:paraId="5B87B805" w14:textId="77777777" w:rsidR="004A3448" w:rsidRDefault="004A3448" w:rsidP="004A3448">
            <w:pPr>
              <w:jc w:val="center"/>
              <w:rPr>
                <w:rFonts w:ascii="Arial" w:eastAsia="Arial" w:hAnsi="Arial" w:cs="Arial"/>
                <w:highlight w:val="white"/>
              </w:rPr>
            </w:pPr>
          </w:p>
          <w:p w14:paraId="00AB715C" w14:textId="77777777" w:rsidR="004A3448" w:rsidRDefault="004A3448" w:rsidP="004A3448">
            <w:pPr>
              <w:jc w:val="center"/>
              <w:rPr>
                <w:rFonts w:ascii="Arial" w:eastAsia="Arial" w:hAnsi="Arial" w:cs="Arial"/>
                <w:highlight w:val="white"/>
              </w:rPr>
            </w:pPr>
          </w:p>
          <w:p w14:paraId="4C288C38" w14:textId="77777777" w:rsidR="004A3448" w:rsidRDefault="004A3448" w:rsidP="004A3448">
            <w:pPr>
              <w:jc w:val="center"/>
              <w:rPr>
                <w:rFonts w:ascii="Arial" w:eastAsia="Arial" w:hAnsi="Arial" w:cs="Arial"/>
                <w:highlight w:val="white"/>
              </w:rPr>
            </w:pPr>
          </w:p>
          <w:p w14:paraId="4A982A38" w14:textId="77777777" w:rsidR="004A3448" w:rsidRDefault="004A3448" w:rsidP="004A3448">
            <w:pPr>
              <w:jc w:val="center"/>
              <w:rPr>
                <w:rFonts w:ascii="Arial" w:eastAsia="Arial" w:hAnsi="Arial" w:cs="Arial"/>
                <w:highlight w:val="white"/>
              </w:rPr>
            </w:pPr>
          </w:p>
          <w:p w14:paraId="4A987E89" w14:textId="77777777" w:rsidR="004A3448" w:rsidRDefault="004A3448" w:rsidP="004A3448">
            <w:pPr>
              <w:jc w:val="center"/>
              <w:rPr>
                <w:rFonts w:ascii="Arial" w:eastAsia="Arial" w:hAnsi="Arial" w:cs="Arial"/>
                <w:highlight w:val="white"/>
              </w:rPr>
            </w:pPr>
          </w:p>
          <w:p w14:paraId="573B1F97" w14:textId="77777777" w:rsidR="004A3448" w:rsidRDefault="004A3448" w:rsidP="004A3448">
            <w:pPr>
              <w:jc w:val="center"/>
              <w:rPr>
                <w:rFonts w:ascii="Arial" w:eastAsia="Arial" w:hAnsi="Arial" w:cs="Arial"/>
                <w:highlight w:val="white"/>
              </w:rPr>
            </w:pPr>
          </w:p>
          <w:p w14:paraId="1237CB2F" w14:textId="77777777" w:rsidR="004A3448" w:rsidRDefault="004A3448" w:rsidP="004A3448">
            <w:pPr>
              <w:jc w:val="center"/>
              <w:rPr>
                <w:rFonts w:ascii="Arial" w:eastAsia="Arial" w:hAnsi="Arial" w:cs="Arial"/>
                <w:highlight w:val="white"/>
              </w:rPr>
            </w:pPr>
          </w:p>
          <w:p w14:paraId="017A9010" w14:textId="77777777" w:rsidR="004A3448" w:rsidRDefault="004A3448" w:rsidP="004A3448">
            <w:pPr>
              <w:jc w:val="center"/>
              <w:rPr>
                <w:rFonts w:ascii="Arial" w:eastAsia="Arial" w:hAnsi="Arial" w:cs="Arial"/>
                <w:highlight w:val="white"/>
              </w:rPr>
            </w:pPr>
          </w:p>
          <w:p w14:paraId="55F55BF3" w14:textId="03675987" w:rsidR="004A3448" w:rsidRDefault="004A3448" w:rsidP="004A3448">
            <w:pPr>
              <w:jc w:val="center"/>
              <w:rPr>
                <w:rFonts w:ascii="Arial" w:eastAsia="Arial" w:hAnsi="Arial" w:cs="Arial"/>
                <w:highlight w:val="white"/>
              </w:rPr>
            </w:pPr>
          </w:p>
          <w:p w14:paraId="40D56493" w14:textId="77777777" w:rsidR="004A3448" w:rsidRDefault="004A3448" w:rsidP="004A3448">
            <w:pPr>
              <w:jc w:val="center"/>
              <w:rPr>
                <w:rFonts w:ascii="Arial" w:eastAsia="Arial" w:hAnsi="Arial" w:cs="Arial"/>
                <w:highlight w:val="white"/>
              </w:rPr>
            </w:pPr>
          </w:p>
          <w:p w14:paraId="558044E6" w14:textId="77777777" w:rsidR="004A3448" w:rsidRDefault="004A3448" w:rsidP="004A3448">
            <w:pPr>
              <w:jc w:val="center"/>
              <w:rPr>
                <w:rFonts w:ascii="Arial" w:eastAsia="Arial" w:hAnsi="Arial" w:cs="Arial"/>
                <w:highlight w:val="white"/>
              </w:rPr>
            </w:pPr>
          </w:p>
          <w:p w14:paraId="34E0222B" w14:textId="77777777" w:rsidR="004A3448" w:rsidRDefault="004A3448" w:rsidP="004A3448">
            <w:pPr>
              <w:jc w:val="center"/>
              <w:rPr>
                <w:rFonts w:ascii="Arial" w:eastAsia="Arial" w:hAnsi="Arial" w:cs="Arial"/>
                <w:highlight w:val="white"/>
              </w:rPr>
            </w:pPr>
          </w:p>
          <w:p w14:paraId="158B93B4" w14:textId="77777777" w:rsidR="004A3448" w:rsidRDefault="004A3448" w:rsidP="004A3448">
            <w:pPr>
              <w:jc w:val="center"/>
              <w:rPr>
                <w:rFonts w:ascii="Arial" w:eastAsia="Arial" w:hAnsi="Arial" w:cs="Arial"/>
                <w:highlight w:val="white"/>
              </w:rPr>
            </w:pPr>
          </w:p>
          <w:p w14:paraId="26AE3031" w14:textId="77777777" w:rsidR="004A3448" w:rsidRDefault="004A3448" w:rsidP="004A3448">
            <w:pPr>
              <w:jc w:val="center"/>
              <w:rPr>
                <w:rFonts w:ascii="Arial" w:eastAsia="Arial" w:hAnsi="Arial" w:cs="Arial"/>
                <w:highlight w:val="white"/>
              </w:rPr>
            </w:pPr>
          </w:p>
          <w:p w14:paraId="037B8C70" w14:textId="77777777" w:rsidR="004A3448" w:rsidRDefault="004A3448" w:rsidP="004A3448">
            <w:pPr>
              <w:jc w:val="center"/>
              <w:rPr>
                <w:rFonts w:ascii="Arial" w:eastAsia="Arial" w:hAnsi="Arial" w:cs="Arial"/>
                <w:highlight w:val="white"/>
              </w:rPr>
            </w:pPr>
          </w:p>
          <w:p w14:paraId="35C766DA" w14:textId="77777777" w:rsidR="004A3448" w:rsidRDefault="004A3448" w:rsidP="004A3448">
            <w:pPr>
              <w:jc w:val="center"/>
              <w:rPr>
                <w:rFonts w:ascii="Arial" w:eastAsia="Arial" w:hAnsi="Arial" w:cs="Arial"/>
                <w:highlight w:val="white"/>
              </w:rPr>
            </w:pPr>
          </w:p>
          <w:p w14:paraId="3DC17B95" w14:textId="77777777" w:rsidR="004A3448" w:rsidRDefault="004A3448" w:rsidP="004A3448">
            <w:pPr>
              <w:jc w:val="center"/>
              <w:rPr>
                <w:rFonts w:ascii="Arial" w:eastAsia="Arial" w:hAnsi="Arial" w:cs="Arial"/>
                <w:highlight w:val="white"/>
              </w:rPr>
            </w:pPr>
          </w:p>
          <w:p w14:paraId="42AEDA6C" w14:textId="77777777" w:rsidR="004A3448" w:rsidRDefault="004A3448" w:rsidP="004A3448">
            <w:pPr>
              <w:jc w:val="center"/>
              <w:rPr>
                <w:rFonts w:ascii="Arial" w:eastAsia="Arial" w:hAnsi="Arial" w:cs="Arial"/>
                <w:highlight w:val="white"/>
              </w:rPr>
            </w:pPr>
          </w:p>
          <w:p w14:paraId="48FE2C2A" w14:textId="77777777" w:rsidR="004A3448" w:rsidRDefault="004A3448" w:rsidP="004A3448">
            <w:pPr>
              <w:jc w:val="center"/>
              <w:rPr>
                <w:rFonts w:ascii="Arial" w:eastAsia="Arial" w:hAnsi="Arial" w:cs="Arial"/>
                <w:highlight w:val="white"/>
              </w:rPr>
            </w:pPr>
          </w:p>
          <w:p w14:paraId="59F1134F" w14:textId="77777777" w:rsidR="004A3448" w:rsidRDefault="004A3448" w:rsidP="004A3448">
            <w:pPr>
              <w:jc w:val="center"/>
              <w:rPr>
                <w:rFonts w:ascii="Arial" w:eastAsia="Arial" w:hAnsi="Arial" w:cs="Arial"/>
                <w:highlight w:val="white"/>
              </w:rPr>
            </w:pPr>
          </w:p>
          <w:p w14:paraId="107EA58E" w14:textId="77777777" w:rsidR="004A3448" w:rsidRDefault="004A3448" w:rsidP="004A3448">
            <w:pPr>
              <w:jc w:val="center"/>
              <w:rPr>
                <w:rFonts w:ascii="Arial" w:eastAsia="Arial" w:hAnsi="Arial" w:cs="Arial"/>
                <w:highlight w:val="white"/>
              </w:rPr>
            </w:pPr>
          </w:p>
          <w:p w14:paraId="65A1E29E" w14:textId="77777777" w:rsidR="004A3448" w:rsidRDefault="004A3448" w:rsidP="004A3448">
            <w:pPr>
              <w:jc w:val="center"/>
              <w:rPr>
                <w:rFonts w:ascii="Arial" w:eastAsia="Arial" w:hAnsi="Arial" w:cs="Arial"/>
                <w:highlight w:val="white"/>
              </w:rPr>
            </w:pPr>
          </w:p>
          <w:p w14:paraId="0E7FC3C8" w14:textId="77777777" w:rsidR="004A3448" w:rsidRDefault="004A3448" w:rsidP="004A3448">
            <w:pPr>
              <w:jc w:val="center"/>
              <w:rPr>
                <w:rFonts w:ascii="Arial" w:eastAsia="Arial" w:hAnsi="Arial" w:cs="Arial"/>
                <w:highlight w:val="white"/>
              </w:rPr>
            </w:pPr>
          </w:p>
          <w:p w14:paraId="56869736" w14:textId="77777777" w:rsidR="004A3448" w:rsidRDefault="004A3448" w:rsidP="004A3448">
            <w:pPr>
              <w:jc w:val="center"/>
              <w:rPr>
                <w:rFonts w:ascii="Arial" w:eastAsia="Arial" w:hAnsi="Arial" w:cs="Arial"/>
                <w:highlight w:val="white"/>
              </w:rPr>
            </w:pPr>
          </w:p>
          <w:p w14:paraId="26A7DBF4" w14:textId="7C5FDFD4" w:rsidR="00E91FAF" w:rsidRDefault="00E91FAF" w:rsidP="00E91FAF">
            <w:pPr>
              <w:rPr>
                <w:rFonts w:ascii="Arial" w:eastAsia="Arial" w:hAnsi="Arial" w:cs="Arial"/>
                <w:highlight w:val="white"/>
              </w:rPr>
            </w:pPr>
            <w:r>
              <w:rPr>
                <w:rFonts w:ascii="Arial" w:eastAsia="Arial" w:hAnsi="Arial" w:cs="Arial"/>
                <w:highlight w:val="white"/>
              </w:rPr>
              <w:t>10</w:t>
            </w:r>
          </w:p>
          <w:p w14:paraId="06567745" w14:textId="6DB6D293" w:rsidR="004A3448" w:rsidRDefault="004A3448" w:rsidP="004A3448">
            <w:pPr>
              <w:jc w:val="center"/>
              <w:rPr>
                <w:rFonts w:ascii="Arial" w:eastAsia="Arial" w:hAnsi="Arial" w:cs="Arial"/>
                <w:highlight w:val="white"/>
              </w:rPr>
            </w:pPr>
          </w:p>
          <w:p w14:paraId="3E2A519B" w14:textId="77777777" w:rsidR="004A3448" w:rsidRDefault="004A3448" w:rsidP="004A3448">
            <w:pPr>
              <w:jc w:val="center"/>
              <w:rPr>
                <w:rFonts w:ascii="Arial" w:eastAsia="Arial" w:hAnsi="Arial" w:cs="Arial"/>
                <w:highlight w:val="white"/>
              </w:rPr>
            </w:pPr>
          </w:p>
          <w:p w14:paraId="78898258" w14:textId="77777777" w:rsidR="004A3448" w:rsidRDefault="004A3448" w:rsidP="004A3448">
            <w:pPr>
              <w:jc w:val="center"/>
              <w:rPr>
                <w:rFonts w:ascii="Arial" w:eastAsia="Arial" w:hAnsi="Arial" w:cs="Arial"/>
                <w:highlight w:val="white"/>
              </w:rPr>
            </w:pPr>
          </w:p>
          <w:p w14:paraId="4E5A5E68" w14:textId="77777777" w:rsidR="004A3448" w:rsidRDefault="004A3448" w:rsidP="004A3448">
            <w:pPr>
              <w:jc w:val="center"/>
              <w:rPr>
                <w:rFonts w:ascii="Arial" w:eastAsia="Arial" w:hAnsi="Arial" w:cs="Arial"/>
                <w:highlight w:val="white"/>
              </w:rPr>
            </w:pPr>
          </w:p>
          <w:p w14:paraId="7BE4A01B" w14:textId="77777777" w:rsidR="004A3448" w:rsidRDefault="004A3448" w:rsidP="004A3448">
            <w:pPr>
              <w:jc w:val="center"/>
              <w:rPr>
                <w:rFonts w:ascii="Arial" w:eastAsia="Arial" w:hAnsi="Arial" w:cs="Arial"/>
                <w:highlight w:val="white"/>
              </w:rPr>
            </w:pPr>
          </w:p>
        </w:tc>
        <w:tc>
          <w:tcPr>
            <w:tcW w:w="8789" w:type="dxa"/>
          </w:tcPr>
          <w:p w14:paraId="0CDF3455" w14:textId="77777777" w:rsidR="004A3448" w:rsidRPr="00E91FAF" w:rsidRDefault="004A3448" w:rsidP="004A3448">
            <w:pPr>
              <w:rPr>
                <w:rFonts w:ascii="Arial" w:eastAsia="Arial" w:hAnsi="Arial" w:cs="Arial"/>
                <w:b/>
                <w:color w:val="000000"/>
                <w:highlight w:val="white"/>
              </w:rPr>
            </w:pPr>
            <w:r w:rsidRPr="00E91FAF">
              <w:rPr>
                <w:rFonts w:ascii="Arial" w:eastAsia="Arial" w:hAnsi="Arial" w:cs="Arial"/>
                <w:b/>
                <w:color w:val="000000"/>
                <w:highlight w:val="white"/>
              </w:rPr>
              <w:lastRenderedPageBreak/>
              <w:t xml:space="preserve">Elementy składowe ceny eksportowanego produktu </w:t>
            </w:r>
          </w:p>
          <w:p w14:paraId="69E7528E" w14:textId="77777777" w:rsidR="004A3448" w:rsidRPr="00E91FAF" w:rsidRDefault="004A3448" w:rsidP="004A3448">
            <w:pPr>
              <w:rPr>
                <w:rFonts w:ascii="Arial" w:eastAsia="Arial" w:hAnsi="Arial" w:cs="Arial"/>
                <w:b/>
                <w:color w:val="000000"/>
                <w:highlight w:val="white"/>
              </w:rPr>
            </w:pPr>
            <w:r w:rsidRPr="00E91FAF">
              <w:rPr>
                <w:rFonts w:ascii="Arial" w:eastAsia="Arial" w:hAnsi="Arial" w:cs="Arial"/>
                <w:b/>
                <w:color w:val="000000"/>
                <w:highlight w:val="white"/>
              </w:rPr>
              <w:t>Treść do prezentacji:</w:t>
            </w:r>
          </w:p>
          <w:p w14:paraId="6A56FBD5" w14:textId="77777777" w:rsidR="004A3448" w:rsidRPr="00E91FAF" w:rsidRDefault="004A3448" w:rsidP="00B744ED">
            <w:pPr>
              <w:jc w:val="both"/>
              <w:rPr>
                <w:rFonts w:ascii="Arial" w:eastAsia="Arial" w:hAnsi="Arial" w:cs="Arial"/>
                <w:color w:val="202124"/>
                <w:highlight w:val="white"/>
              </w:rPr>
            </w:pPr>
            <w:r w:rsidRPr="00E91FAF">
              <w:rPr>
                <w:rFonts w:ascii="Arial" w:eastAsia="Arial" w:hAnsi="Arial" w:cs="Arial"/>
                <w:color w:val="202124"/>
                <w:highlight w:val="white"/>
              </w:rPr>
              <w:t xml:space="preserve">Na cenę sprzedaży dla klienta zagranicznego składają  się  poza wartością towaru </w:t>
            </w:r>
          </w:p>
          <w:p w14:paraId="1D727483" w14:textId="0A3DA941" w:rsidR="004A3448" w:rsidRPr="00E91FAF" w:rsidRDefault="004A3448" w:rsidP="00B744ED">
            <w:pPr>
              <w:jc w:val="both"/>
              <w:rPr>
                <w:rFonts w:ascii="Arial" w:eastAsia="Arial" w:hAnsi="Arial" w:cs="Arial"/>
                <w:color w:val="202124"/>
                <w:highlight w:val="white"/>
              </w:rPr>
            </w:pPr>
            <w:r w:rsidRPr="00E91FAF">
              <w:rPr>
                <w:rFonts w:ascii="Arial" w:eastAsia="Arial" w:hAnsi="Arial" w:cs="Arial"/>
                <w:color w:val="202124"/>
                <w:highlight w:val="white"/>
              </w:rPr>
              <w:t>czy usługi i marżą, tak jak jest to w sprzedaży krajowej  dodatkowe koszty</w:t>
            </w:r>
            <w:r w:rsidR="00B744ED" w:rsidRPr="00E91FAF">
              <w:rPr>
                <w:rFonts w:ascii="Arial" w:eastAsia="Arial" w:hAnsi="Arial" w:cs="Arial"/>
                <w:color w:val="202124"/>
                <w:highlight w:val="white"/>
              </w:rPr>
              <w:t xml:space="preserve"> </w:t>
            </w:r>
            <w:r w:rsidRPr="00E91FAF">
              <w:rPr>
                <w:rFonts w:ascii="Arial" w:eastAsia="Arial" w:hAnsi="Arial" w:cs="Arial"/>
                <w:color w:val="202124"/>
                <w:highlight w:val="white"/>
              </w:rPr>
              <w:t>związane ze sprzedażą poza granicami kraju.</w:t>
            </w:r>
          </w:p>
          <w:p w14:paraId="71BB9B7E" w14:textId="7A92DF60" w:rsidR="004A3448" w:rsidRPr="00E91FAF" w:rsidRDefault="004A3448" w:rsidP="00B744ED">
            <w:pPr>
              <w:jc w:val="both"/>
              <w:rPr>
                <w:rFonts w:ascii="Arial" w:eastAsia="Arial" w:hAnsi="Arial" w:cs="Arial"/>
                <w:color w:val="202124"/>
                <w:highlight w:val="white"/>
              </w:rPr>
            </w:pPr>
            <w:r w:rsidRPr="00E91FAF">
              <w:rPr>
                <w:rFonts w:ascii="Arial" w:eastAsia="Arial" w:hAnsi="Arial" w:cs="Arial"/>
                <w:color w:val="202124"/>
                <w:highlight w:val="white"/>
              </w:rPr>
              <w:t xml:space="preserve">Kalkulując ofertę dla klienta  przedsiębiorca powinien uwzględnić poniższe składowe: </w:t>
            </w:r>
          </w:p>
          <w:p w14:paraId="0A2B9FDF" w14:textId="77777777" w:rsidR="00B744ED" w:rsidRPr="00E91FAF" w:rsidRDefault="004A3448" w:rsidP="00B744ED">
            <w:pPr>
              <w:numPr>
                <w:ilvl w:val="0"/>
                <w:numId w:val="26"/>
              </w:numPr>
              <w:pBdr>
                <w:bar w:val="none" w:sz="0" w:color="auto"/>
              </w:pBdr>
              <w:rPr>
                <w:rFonts w:ascii="Arial" w:eastAsia="Arial" w:hAnsi="Arial" w:cs="Arial"/>
                <w:color w:val="000000"/>
              </w:rPr>
            </w:pPr>
            <w:r w:rsidRPr="00E91FAF">
              <w:rPr>
                <w:rFonts w:ascii="Arial" w:eastAsia="Arial" w:hAnsi="Arial" w:cs="Arial"/>
                <w:color w:val="000000"/>
              </w:rPr>
              <w:t>Koszty wytworzenia produktu przed eksportem powiększone o  koszty funkcjonowania administracji </w:t>
            </w:r>
          </w:p>
          <w:p w14:paraId="263C1B78" w14:textId="77777777" w:rsidR="00B744ED" w:rsidRPr="00E91FAF" w:rsidRDefault="004A3448" w:rsidP="00B744ED">
            <w:pPr>
              <w:numPr>
                <w:ilvl w:val="0"/>
                <w:numId w:val="26"/>
              </w:numPr>
              <w:pBdr>
                <w:bar w:val="none" w:sz="0" w:color="auto"/>
              </w:pBdr>
              <w:rPr>
                <w:rFonts w:ascii="Arial" w:eastAsia="Arial" w:hAnsi="Arial" w:cs="Arial"/>
                <w:color w:val="000000"/>
              </w:rPr>
            </w:pPr>
            <w:r w:rsidRPr="00E91FAF">
              <w:rPr>
                <w:rFonts w:ascii="Arial" w:eastAsia="Arial" w:hAnsi="Arial" w:cs="Arial"/>
                <w:color w:val="000000"/>
              </w:rPr>
              <w:t>Koszty sprzedaży eksportowej (handlowiec z językiem obcym, agent, pośrednik)</w:t>
            </w:r>
          </w:p>
          <w:p w14:paraId="5B00EA06" w14:textId="6691528F" w:rsidR="00B744ED" w:rsidRPr="00E91FAF" w:rsidRDefault="004A3448" w:rsidP="00B744ED">
            <w:pPr>
              <w:numPr>
                <w:ilvl w:val="0"/>
                <w:numId w:val="26"/>
              </w:numPr>
              <w:pBdr>
                <w:bar w:val="none" w:sz="0" w:color="auto"/>
              </w:pBdr>
              <w:rPr>
                <w:rFonts w:ascii="Arial" w:eastAsia="Arial" w:hAnsi="Arial" w:cs="Arial"/>
                <w:color w:val="000000"/>
              </w:rPr>
            </w:pPr>
            <w:r w:rsidRPr="00E91FAF">
              <w:rPr>
                <w:rFonts w:ascii="Arial" w:eastAsia="Arial" w:hAnsi="Arial" w:cs="Arial"/>
                <w:color w:val="000000"/>
              </w:rPr>
              <w:t>Reklama i promocja w eksporcie (udział w tragach, katalogi w j. obcym)</w:t>
            </w:r>
          </w:p>
          <w:p w14:paraId="66BC8178" w14:textId="77777777" w:rsidR="00B744ED" w:rsidRPr="00E91FAF" w:rsidRDefault="004A3448" w:rsidP="0076087D">
            <w:pPr>
              <w:numPr>
                <w:ilvl w:val="0"/>
                <w:numId w:val="26"/>
              </w:numPr>
              <w:pBdr>
                <w:bar w:val="none" w:sz="0" w:color="auto"/>
              </w:pBdr>
              <w:rPr>
                <w:rFonts w:ascii="Arial" w:eastAsia="Arial" w:hAnsi="Arial" w:cs="Arial"/>
                <w:color w:val="000000"/>
              </w:rPr>
            </w:pPr>
            <w:r w:rsidRPr="00E91FAF">
              <w:rPr>
                <w:rFonts w:ascii="Arial" w:eastAsia="Arial" w:hAnsi="Arial" w:cs="Arial"/>
                <w:color w:val="000000"/>
              </w:rPr>
              <w:t xml:space="preserve">Opakowanie dostosowane do wymagań  rynku docelowego </w:t>
            </w:r>
            <w:r w:rsidRPr="00E91FAF">
              <w:rPr>
                <w:rFonts w:ascii="Arial" w:eastAsia="Arial" w:hAnsi="Arial" w:cs="Arial"/>
                <w:color w:val="000000"/>
              </w:rPr>
              <w:br/>
              <w:t xml:space="preserve">Oznakowania eksportowe np. </w:t>
            </w:r>
            <w:proofErr w:type="spellStart"/>
            <w:r w:rsidRPr="00E91FAF">
              <w:rPr>
                <w:rFonts w:ascii="Arial" w:eastAsia="Arial" w:hAnsi="Arial" w:cs="Arial"/>
                <w:color w:val="000000"/>
              </w:rPr>
              <w:t>stikery</w:t>
            </w:r>
            <w:proofErr w:type="spellEnd"/>
            <w:r w:rsidRPr="00E91FAF">
              <w:rPr>
                <w:rFonts w:ascii="Arial" w:eastAsia="Arial" w:hAnsi="Arial" w:cs="Arial"/>
                <w:color w:val="000000"/>
              </w:rPr>
              <w:t xml:space="preserve"> w języku klienta</w:t>
            </w:r>
          </w:p>
          <w:p w14:paraId="3A02739E" w14:textId="77777777" w:rsidR="00B744ED" w:rsidRPr="00E91FAF" w:rsidRDefault="004A3448" w:rsidP="0076087D">
            <w:pPr>
              <w:numPr>
                <w:ilvl w:val="0"/>
                <w:numId w:val="26"/>
              </w:numPr>
              <w:pBdr>
                <w:bar w:val="none" w:sz="0" w:color="auto"/>
              </w:pBdr>
              <w:rPr>
                <w:rFonts w:ascii="Arial" w:eastAsia="Arial" w:hAnsi="Arial" w:cs="Arial"/>
                <w:color w:val="000000"/>
              </w:rPr>
            </w:pPr>
            <w:r w:rsidRPr="00E91FAF">
              <w:rPr>
                <w:rFonts w:ascii="Arial" w:eastAsia="Arial" w:hAnsi="Arial" w:cs="Arial"/>
                <w:color w:val="000000"/>
              </w:rPr>
              <w:t>Koszty finansowania projektu eksportowego (kredyt eksportowy)</w:t>
            </w:r>
          </w:p>
          <w:p w14:paraId="173B7B72" w14:textId="77777777" w:rsidR="00B744ED" w:rsidRPr="00E91FAF" w:rsidRDefault="004A3448" w:rsidP="0076087D">
            <w:pPr>
              <w:numPr>
                <w:ilvl w:val="0"/>
                <w:numId w:val="26"/>
              </w:numPr>
              <w:pBdr>
                <w:bar w:val="none" w:sz="0" w:color="auto"/>
              </w:pBdr>
              <w:rPr>
                <w:rFonts w:ascii="Arial" w:eastAsia="Arial" w:hAnsi="Arial" w:cs="Arial"/>
                <w:color w:val="000000"/>
              </w:rPr>
            </w:pPr>
            <w:r w:rsidRPr="00E91FAF">
              <w:rPr>
                <w:rFonts w:ascii="Arial" w:eastAsia="Arial" w:hAnsi="Arial" w:cs="Arial"/>
                <w:color w:val="000000"/>
              </w:rPr>
              <w:t>Dokumentacja eksportowa ( dodatkowe zezwolenia i certyfikaty)</w:t>
            </w:r>
          </w:p>
          <w:p w14:paraId="5B794DCC" w14:textId="77777777" w:rsidR="00B744ED" w:rsidRPr="00E91FAF" w:rsidRDefault="004A3448" w:rsidP="0076087D">
            <w:pPr>
              <w:numPr>
                <w:ilvl w:val="0"/>
                <w:numId w:val="26"/>
              </w:numPr>
              <w:pBdr>
                <w:bar w:val="none" w:sz="0" w:color="auto"/>
              </w:pBdr>
              <w:rPr>
                <w:rFonts w:ascii="Arial" w:eastAsia="Arial" w:hAnsi="Arial" w:cs="Arial"/>
                <w:color w:val="000000"/>
              </w:rPr>
            </w:pPr>
            <w:r w:rsidRPr="00E91FAF">
              <w:rPr>
                <w:rFonts w:ascii="Arial" w:eastAsia="Arial" w:hAnsi="Arial" w:cs="Arial"/>
                <w:color w:val="000000"/>
              </w:rPr>
              <w:t>Wynagrodzenie agencji celnej</w:t>
            </w:r>
          </w:p>
          <w:p w14:paraId="2EAAB296" w14:textId="57AA8265" w:rsidR="00B744ED" w:rsidRPr="00E91FAF" w:rsidRDefault="004A3448" w:rsidP="0076087D">
            <w:pPr>
              <w:numPr>
                <w:ilvl w:val="0"/>
                <w:numId w:val="26"/>
              </w:numPr>
              <w:pBdr>
                <w:bar w:val="none" w:sz="0" w:color="auto"/>
              </w:pBdr>
              <w:rPr>
                <w:rFonts w:ascii="Arial" w:eastAsia="Arial" w:hAnsi="Arial" w:cs="Arial"/>
                <w:color w:val="000000"/>
              </w:rPr>
            </w:pPr>
            <w:r w:rsidRPr="00E91FAF">
              <w:rPr>
                <w:rFonts w:ascii="Arial" w:eastAsia="Arial" w:hAnsi="Arial" w:cs="Arial"/>
                <w:color w:val="000000"/>
              </w:rPr>
              <w:t xml:space="preserve">Inne koszty eksportowe – ubezpieczenia i instrumenty rozliczeniowe </w:t>
            </w:r>
          </w:p>
          <w:p w14:paraId="7E6BC3B1" w14:textId="77777777" w:rsidR="00E91FAF" w:rsidRPr="00E91FAF" w:rsidRDefault="00E91FAF" w:rsidP="00E91FAF">
            <w:pPr>
              <w:pStyle w:val="Akapitzlist"/>
              <w:ind w:left="732" w:hanging="425"/>
              <w:rPr>
                <w:rFonts w:ascii="Arial" w:eastAsia="Arial" w:hAnsi="Arial" w:cs="Arial"/>
                <w:color w:val="000000"/>
              </w:rPr>
            </w:pPr>
          </w:p>
          <w:p w14:paraId="44655F3D" w14:textId="6DF5813C" w:rsidR="00B744ED" w:rsidRPr="00E91FAF" w:rsidRDefault="004A3448" w:rsidP="00E91FAF">
            <w:pPr>
              <w:pStyle w:val="Akapitzlist"/>
              <w:ind w:left="732" w:hanging="425"/>
              <w:rPr>
                <w:rFonts w:ascii="Arial" w:eastAsia="Arial" w:hAnsi="Arial" w:cs="Arial"/>
                <w:color w:val="000000"/>
              </w:rPr>
            </w:pPr>
            <w:r w:rsidRPr="00E91FAF">
              <w:rPr>
                <w:rFonts w:ascii="Arial" w:eastAsia="Arial" w:hAnsi="Arial" w:cs="Arial"/>
                <w:color w:val="000000"/>
              </w:rPr>
              <w:lastRenderedPageBreak/>
              <w:t>W przypadku gdy transport jest po naszej stronie musimy uwzględnić:</w:t>
            </w:r>
          </w:p>
          <w:p w14:paraId="75F9E365" w14:textId="3A9D1B8C" w:rsidR="00B744ED" w:rsidRPr="00E91FAF" w:rsidRDefault="004A3448" w:rsidP="00E91FAF">
            <w:pPr>
              <w:pStyle w:val="Akapitzlist"/>
              <w:numPr>
                <w:ilvl w:val="0"/>
                <w:numId w:val="28"/>
              </w:numPr>
              <w:ind w:left="732"/>
              <w:rPr>
                <w:rFonts w:ascii="Arial" w:eastAsia="Arial" w:hAnsi="Arial" w:cs="Arial"/>
                <w:color w:val="000000"/>
              </w:rPr>
            </w:pPr>
            <w:r w:rsidRPr="00E91FAF">
              <w:rPr>
                <w:rFonts w:ascii="Arial" w:eastAsia="Arial" w:hAnsi="Arial" w:cs="Arial"/>
                <w:color w:val="000000"/>
              </w:rPr>
              <w:t>Transport lądowy</w:t>
            </w:r>
          </w:p>
          <w:p w14:paraId="541F6A08" w14:textId="3152B519" w:rsidR="00B744ED" w:rsidRPr="00E91FAF" w:rsidRDefault="004A3448" w:rsidP="00E91FAF">
            <w:pPr>
              <w:pStyle w:val="Akapitzlist"/>
              <w:numPr>
                <w:ilvl w:val="0"/>
                <w:numId w:val="28"/>
              </w:numPr>
              <w:ind w:left="732"/>
              <w:rPr>
                <w:rFonts w:ascii="Arial" w:eastAsia="Arial" w:hAnsi="Arial" w:cs="Arial"/>
                <w:color w:val="000000"/>
              </w:rPr>
            </w:pPr>
            <w:r w:rsidRPr="00E91FAF">
              <w:rPr>
                <w:rFonts w:ascii="Arial" w:eastAsia="Arial" w:hAnsi="Arial" w:cs="Arial"/>
                <w:color w:val="000000"/>
              </w:rPr>
              <w:t>Wyładowanie</w:t>
            </w:r>
          </w:p>
          <w:p w14:paraId="1F77497B" w14:textId="4CFA4730" w:rsidR="00B744ED" w:rsidRPr="00E91FAF" w:rsidRDefault="004A3448" w:rsidP="00E91FAF">
            <w:pPr>
              <w:pStyle w:val="Akapitzlist"/>
              <w:numPr>
                <w:ilvl w:val="0"/>
                <w:numId w:val="28"/>
              </w:numPr>
              <w:ind w:left="732"/>
              <w:rPr>
                <w:rFonts w:ascii="Arial" w:eastAsia="Arial" w:hAnsi="Arial" w:cs="Arial"/>
                <w:color w:val="000000"/>
              </w:rPr>
            </w:pPr>
            <w:r w:rsidRPr="00E91FAF">
              <w:rPr>
                <w:rFonts w:ascii="Arial" w:eastAsia="Arial" w:hAnsi="Arial" w:cs="Arial"/>
                <w:color w:val="000000"/>
              </w:rPr>
              <w:t>Przechowywanie towaru w  porcie</w:t>
            </w:r>
          </w:p>
          <w:p w14:paraId="0F8DFE8A" w14:textId="19CBBD30" w:rsidR="00B744ED" w:rsidRPr="00E91FAF" w:rsidRDefault="004A3448" w:rsidP="00E91FAF">
            <w:pPr>
              <w:pStyle w:val="Akapitzlist"/>
              <w:numPr>
                <w:ilvl w:val="0"/>
                <w:numId w:val="28"/>
              </w:numPr>
              <w:ind w:left="732"/>
              <w:rPr>
                <w:rFonts w:ascii="Arial" w:eastAsia="Arial" w:hAnsi="Arial" w:cs="Arial"/>
                <w:color w:val="000000"/>
              </w:rPr>
            </w:pPr>
            <w:r w:rsidRPr="00E91FAF">
              <w:rPr>
                <w:rFonts w:ascii="Arial" w:eastAsia="Arial" w:hAnsi="Arial" w:cs="Arial"/>
                <w:color w:val="000000"/>
              </w:rPr>
              <w:t>Załadowanie na statek, samolot</w:t>
            </w:r>
            <w:r w:rsidR="00CD3EE9">
              <w:rPr>
                <w:rFonts w:ascii="Arial" w:eastAsia="Arial" w:hAnsi="Arial" w:cs="Arial"/>
                <w:color w:val="000000"/>
              </w:rPr>
              <w:t>,</w:t>
            </w:r>
            <w:r w:rsidRPr="00E91FAF">
              <w:rPr>
                <w:rFonts w:ascii="Arial" w:eastAsia="Arial" w:hAnsi="Arial" w:cs="Arial"/>
                <w:color w:val="000000"/>
              </w:rPr>
              <w:t xml:space="preserve"> etc</w:t>
            </w:r>
            <w:r w:rsidR="00CD3EE9">
              <w:rPr>
                <w:rFonts w:ascii="Arial" w:eastAsia="Arial" w:hAnsi="Arial" w:cs="Arial"/>
                <w:color w:val="000000"/>
              </w:rPr>
              <w:t>.</w:t>
            </w:r>
          </w:p>
          <w:p w14:paraId="37E0890F" w14:textId="3889E4BD" w:rsidR="00B744ED" w:rsidRPr="00E91FAF" w:rsidRDefault="004A3448" w:rsidP="00E91FAF">
            <w:pPr>
              <w:pStyle w:val="Akapitzlist"/>
              <w:numPr>
                <w:ilvl w:val="0"/>
                <w:numId w:val="28"/>
              </w:numPr>
              <w:ind w:left="732"/>
              <w:rPr>
                <w:rFonts w:ascii="Arial" w:eastAsia="Arial" w:hAnsi="Arial" w:cs="Arial"/>
                <w:color w:val="000000"/>
              </w:rPr>
            </w:pPr>
            <w:r w:rsidRPr="00E91FAF">
              <w:rPr>
                <w:rFonts w:ascii="Arial" w:eastAsia="Arial" w:hAnsi="Arial" w:cs="Arial"/>
                <w:color w:val="000000"/>
              </w:rPr>
              <w:t>Transport wodny, lotniczy</w:t>
            </w:r>
          </w:p>
          <w:p w14:paraId="7F97473A" w14:textId="1D18FA82" w:rsidR="00B744ED" w:rsidRPr="00E91FAF" w:rsidRDefault="004A3448" w:rsidP="00E91FAF">
            <w:pPr>
              <w:pStyle w:val="Akapitzlist"/>
              <w:numPr>
                <w:ilvl w:val="0"/>
                <w:numId w:val="28"/>
              </w:numPr>
              <w:ind w:left="732"/>
              <w:rPr>
                <w:rFonts w:ascii="Arial" w:eastAsia="Arial" w:hAnsi="Arial" w:cs="Arial"/>
                <w:color w:val="000000"/>
              </w:rPr>
            </w:pPr>
            <w:r w:rsidRPr="00E91FAF">
              <w:rPr>
                <w:rFonts w:ascii="Arial" w:eastAsia="Arial" w:hAnsi="Arial" w:cs="Arial"/>
                <w:color w:val="000000"/>
              </w:rPr>
              <w:t>Rozładowanie w miejscu przeznaczenia</w:t>
            </w:r>
          </w:p>
          <w:p w14:paraId="23F9F7CB" w14:textId="624F0A84" w:rsidR="004A3448" w:rsidRPr="00E91FAF" w:rsidRDefault="004A3448" w:rsidP="00E91FAF">
            <w:pPr>
              <w:pStyle w:val="Akapitzlist"/>
              <w:numPr>
                <w:ilvl w:val="0"/>
                <w:numId w:val="28"/>
              </w:numPr>
              <w:ind w:left="732"/>
              <w:rPr>
                <w:rFonts w:ascii="Arial" w:eastAsia="Arial" w:hAnsi="Arial" w:cs="Arial"/>
                <w:color w:val="000000"/>
              </w:rPr>
            </w:pPr>
            <w:r w:rsidRPr="00E91FAF">
              <w:rPr>
                <w:rFonts w:ascii="Arial" w:eastAsia="Arial" w:hAnsi="Arial" w:cs="Arial"/>
                <w:color w:val="000000"/>
              </w:rPr>
              <w:t>Ubezpieczenie transportu</w:t>
            </w:r>
          </w:p>
          <w:p w14:paraId="47A3EE61" w14:textId="77777777" w:rsidR="004A3448" w:rsidRPr="00E91FAF" w:rsidRDefault="004A3448" w:rsidP="004A3448">
            <w:pPr>
              <w:rPr>
                <w:rFonts w:ascii="Arial" w:eastAsia="Arial" w:hAnsi="Arial" w:cs="Arial"/>
                <w:color w:val="202124"/>
                <w:highlight w:val="white"/>
              </w:rPr>
            </w:pPr>
          </w:p>
          <w:p w14:paraId="76FCCB96" w14:textId="77777777" w:rsidR="004A3448" w:rsidRPr="00E91FAF" w:rsidRDefault="004A3448" w:rsidP="004A3448">
            <w:pPr>
              <w:rPr>
                <w:rFonts w:ascii="Arial" w:eastAsia="Arial" w:hAnsi="Arial" w:cs="Arial"/>
                <w:color w:val="202124"/>
                <w:highlight w:val="white"/>
              </w:rPr>
            </w:pPr>
            <w:r w:rsidRPr="00E91FAF">
              <w:rPr>
                <w:rFonts w:ascii="Arial" w:eastAsia="Arial" w:hAnsi="Arial" w:cs="Arial"/>
                <w:b/>
                <w:color w:val="202124"/>
                <w:highlight w:val="white"/>
              </w:rPr>
              <w:t>Ćwiczenie indywidualne dla słuchaczy</w:t>
            </w:r>
            <w:r w:rsidRPr="00E91FAF">
              <w:rPr>
                <w:rFonts w:ascii="Arial" w:eastAsia="Arial" w:hAnsi="Arial" w:cs="Arial"/>
                <w:color w:val="202124"/>
                <w:highlight w:val="white"/>
              </w:rPr>
              <w:t>:</w:t>
            </w:r>
          </w:p>
          <w:p w14:paraId="5B1B3D37" w14:textId="77777777" w:rsidR="004A3448" w:rsidRPr="00E91FAF" w:rsidRDefault="004A3448" w:rsidP="004A3448">
            <w:pPr>
              <w:jc w:val="both"/>
              <w:rPr>
                <w:rFonts w:ascii="Arial" w:hAnsi="Arial" w:cs="Arial"/>
                <w:color w:val="000000"/>
              </w:rPr>
            </w:pPr>
            <w:r w:rsidRPr="00E91FAF">
              <w:rPr>
                <w:rFonts w:ascii="Arial" w:hAnsi="Arial" w:cs="Arial"/>
                <w:b/>
                <w:color w:val="000000"/>
              </w:rPr>
              <w:t>Ćwiczenie 3</w:t>
            </w:r>
            <w:r w:rsidRPr="00E91FAF">
              <w:rPr>
                <w:rFonts w:ascii="Arial" w:hAnsi="Arial" w:cs="Arial"/>
                <w:color w:val="000000"/>
              </w:rPr>
              <w:t xml:space="preserve"> w materiałach dla słuchaczy.</w:t>
            </w:r>
          </w:p>
          <w:p w14:paraId="3F084D68" w14:textId="68BDD319" w:rsidR="004A3448" w:rsidRPr="00E91FAF" w:rsidRDefault="004A3448" w:rsidP="004A3448">
            <w:pPr>
              <w:jc w:val="both"/>
              <w:rPr>
                <w:rFonts w:ascii="Arial" w:hAnsi="Arial" w:cs="Arial"/>
                <w:color w:val="000000"/>
              </w:rPr>
            </w:pPr>
            <w:bookmarkStart w:id="1" w:name="_heading=h.gjdgxs" w:colFirst="0" w:colLast="0"/>
            <w:bookmarkEnd w:id="1"/>
            <w:r w:rsidRPr="00E91FAF">
              <w:rPr>
                <w:rFonts w:ascii="Arial" w:hAnsi="Arial" w:cs="Arial"/>
                <w:color w:val="000000"/>
              </w:rPr>
              <w:t xml:space="preserve">Proszę obliczyć minimalną  cenę sprzedaży 1 litra soku jabłkowego dla klienta </w:t>
            </w:r>
            <w:r w:rsidR="00CD3EE9">
              <w:rPr>
                <w:rFonts w:ascii="Arial" w:hAnsi="Arial" w:cs="Arial"/>
                <w:color w:val="000000"/>
              </w:rPr>
              <w:br/>
            </w:r>
            <w:r w:rsidRPr="00E91FAF">
              <w:rPr>
                <w:rFonts w:ascii="Arial" w:hAnsi="Arial" w:cs="Arial"/>
                <w:color w:val="000000"/>
              </w:rPr>
              <w:t xml:space="preserve">w Dubaju. </w:t>
            </w:r>
            <w:r w:rsidR="00CD3EE9">
              <w:rPr>
                <w:rFonts w:ascii="Arial" w:hAnsi="Arial" w:cs="Arial"/>
                <w:color w:val="000000"/>
              </w:rPr>
              <w:t>W</w:t>
            </w:r>
            <w:r w:rsidRPr="00E91FAF">
              <w:rPr>
                <w:rFonts w:ascii="Arial" w:hAnsi="Arial" w:cs="Arial"/>
                <w:color w:val="000000"/>
              </w:rPr>
              <w:t>iedząc, że: koszt produkcji gotowego produktu wynosi 2zł /litr, a na palecie mieści się 48 zgrzewek soku po 12 szt. w zgrzewce.</w:t>
            </w:r>
          </w:p>
          <w:p w14:paraId="3C8E743C" w14:textId="77777777" w:rsidR="004A3448" w:rsidRPr="00E91FAF" w:rsidRDefault="004A3448" w:rsidP="004A3448">
            <w:pPr>
              <w:jc w:val="both"/>
              <w:rPr>
                <w:rFonts w:ascii="Arial" w:hAnsi="Arial" w:cs="Arial"/>
                <w:color w:val="000000"/>
              </w:rPr>
            </w:pPr>
            <w:bookmarkStart w:id="2" w:name="_heading=h.t0pb8sc55khy" w:colFirst="0" w:colLast="0"/>
            <w:bookmarkEnd w:id="2"/>
            <w:r w:rsidRPr="00E91FAF">
              <w:rPr>
                <w:rFonts w:ascii="Arial" w:hAnsi="Arial" w:cs="Arial"/>
                <w:color w:val="000000"/>
              </w:rPr>
              <w:t xml:space="preserve"> Pozostałe koszty powstające przy eksporcie towaru:</w:t>
            </w:r>
          </w:p>
          <w:p w14:paraId="400DF963" w14:textId="23A19572" w:rsidR="004A3448" w:rsidRPr="00CD3EE9" w:rsidRDefault="00CD3EE9" w:rsidP="00CD3EE9">
            <w:pPr>
              <w:pStyle w:val="Akapitzlist"/>
              <w:numPr>
                <w:ilvl w:val="0"/>
                <w:numId w:val="29"/>
              </w:numPr>
              <w:jc w:val="both"/>
              <w:rPr>
                <w:rFonts w:ascii="Arial" w:hAnsi="Arial" w:cs="Arial"/>
                <w:color w:val="000000"/>
              </w:rPr>
            </w:pPr>
            <w:r>
              <w:rPr>
                <w:rFonts w:ascii="Arial" w:hAnsi="Arial" w:cs="Arial"/>
                <w:color w:val="000000"/>
              </w:rPr>
              <w:t>k</w:t>
            </w:r>
            <w:r w:rsidR="004A3448" w:rsidRPr="00CD3EE9">
              <w:rPr>
                <w:rFonts w:ascii="Arial" w:hAnsi="Arial" w:cs="Arial"/>
                <w:color w:val="000000"/>
              </w:rPr>
              <w:t xml:space="preserve">oszty obsługi celnej 300 </w:t>
            </w:r>
            <w:r w:rsidRPr="00CD3EE9">
              <w:rPr>
                <w:rFonts w:ascii="Arial" w:hAnsi="Arial" w:cs="Arial"/>
                <w:color w:val="000000"/>
              </w:rPr>
              <w:t>PLN</w:t>
            </w:r>
          </w:p>
          <w:p w14:paraId="732531C3" w14:textId="3679E54B" w:rsidR="004A3448" w:rsidRPr="00CD3EE9" w:rsidRDefault="00CD3EE9" w:rsidP="00CD3EE9">
            <w:pPr>
              <w:pStyle w:val="Akapitzlist"/>
              <w:numPr>
                <w:ilvl w:val="0"/>
                <w:numId w:val="29"/>
              </w:numPr>
              <w:jc w:val="both"/>
              <w:rPr>
                <w:rFonts w:ascii="Arial" w:hAnsi="Arial" w:cs="Arial"/>
                <w:color w:val="000000"/>
              </w:rPr>
            </w:pPr>
            <w:r>
              <w:rPr>
                <w:rFonts w:ascii="Arial" w:hAnsi="Arial" w:cs="Arial"/>
                <w:color w:val="000000"/>
              </w:rPr>
              <w:t>k</w:t>
            </w:r>
            <w:r w:rsidR="004A3448" w:rsidRPr="00CD3EE9">
              <w:rPr>
                <w:rFonts w:ascii="Arial" w:hAnsi="Arial" w:cs="Arial"/>
                <w:color w:val="000000"/>
              </w:rPr>
              <w:t xml:space="preserve">oszt akredytywy 500 </w:t>
            </w:r>
            <w:r w:rsidRPr="00CD3EE9">
              <w:rPr>
                <w:rFonts w:ascii="Arial" w:hAnsi="Arial" w:cs="Arial"/>
                <w:color w:val="000000"/>
              </w:rPr>
              <w:t>PLN</w:t>
            </w:r>
          </w:p>
          <w:p w14:paraId="74F30E22" w14:textId="685CAAD0" w:rsidR="004A3448" w:rsidRPr="00CD3EE9" w:rsidRDefault="00CD3EE9" w:rsidP="00CD3EE9">
            <w:pPr>
              <w:pStyle w:val="Akapitzlist"/>
              <w:numPr>
                <w:ilvl w:val="0"/>
                <w:numId w:val="29"/>
              </w:numPr>
              <w:jc w:val="both"/>
              <w:rPr>
                <w:rFonts w:ascii="Arial" w:hAnsi="Arial" w:cs="Arial"/>
                <w:color w:val="000000"/>
              </w:rPr>
            </w:pPr>
            <w:r>
              <w:rPr>
                <w:rFonts w:ascii="Arial" w:hAnsi="Arial" w:cs="Arial"/>
                <w:color w:val="000000"/>
              </w:rPr>
              <w:t>k</w:t>
            </w:r>
            <w:r w:rsidR="004A3448" w:rsidRPr="00CD3EE9">
              <w:rPr>
                <w:rFonts w:ascii="Arial" w:hAnsi="Arial" w:cs="Arial"/>
                <w:color w:val="000000"/>
              </w:rPr>
              <w:t xml:space="preserve">oszty dokumentacji i certyfikatów 200 </w:t>
            </w:r>
            <w:r w:rsidRPr="00CD3EE9">
              <w:rPr>
                <w:rFonts w:ascii="Arial" w:hAnsi="Arial" w:cs="Arial"/>
                <w:color w:val="000000"/>
              </w:rPr>
              <w:t>PLN</w:t>
            </w:r>
          </w:p>
          <w:p w14:paraId="2B7217C7" w14:textId="313FD396" w:rsidR="004A3448" w:rsidRPr="00CD3EE9" w:rsidRDefault="00CD3EE9" w:rsidP="00CD3EE9">
            <w:pPr>
              <w:pStyle w:val="Akapitzlist"/>
              <w:numPr>
                <w:ilvl w:val="0"/>
                <w:numId w:val="29"/>
              </w:numPr>
              <w:jc w:val="both"/>
              <w:rPr>
                <w:rFonts w:ascii="Arial" w:hAnsi="Arial" w:cs="Arial"/>
                <w:color w:val="000000"/>
              </w:rPr>
            </w:pPr>
            <w:r>
              <w:rPr>
                <w:rFonts w:ascii="Arial" w:hAnsi="Arial" w:cs="Arial"/>
                <w:color w:val="000000"/>
              </w:rPr>
              <w:t>k</w:t>
            </w:r>
            <w:r w:rsidR="004A3448" w:rsidRPr="00CD3EE9">
              <w:rPr>
                <w:rFonts w:ascii="Arial" w:hAnsi="Arial" w:cs="Arial"/>
                <w:color w:val="000000"/>
              </w:rPr>
              <w:t>oszty transportu 3</w:t>
            </w:r>
            <w:r w:rsidRPr="00CD3EE9">
              <w:rPr>
                <w:rFonts w:ascii="Arial" w:hAnsi="Arial" w:cs="Arial"/>
                <w:color w:val="000000"/>
              </w:rPr>
              <w:t xml:space="preserve"> </w:t>
            </w:r>
            <w:r w:rsidR="004A3448" w:rsidRPr="00CD3EE9">
              <w:rPr>
                <w:rFonts w:ascii="Arial" w:hAnsi="Arial" w:cs="Arial"/>
                <w:color w:val="000000"/>
              </w:rPr>
              <w:t xml:space="preserve">000 </w:t>
            </w:r>
            <w:r w:rsidRPr="00CD3EE9">
              <w:rPr>
                <w:rFonts w:ascii="Arial" w:hAnsi="Arial" w:cs="Arial"/>
                <w:color w:val="000000"/>
              </w:rPr>
              <w:t>USD</w:t>
            </w:r>
          </w:p>
          <w:p w14:paraId="5306F6A6" w14:textId="2F8B72F6" w:rsidR="004A3448" w:rsidRPr="00CD3EE9" w:rsidRDefault="00CD3EE9" w:rsidP="00CD3EE9">
            <w:pPr>
              <w:pStyle w:val="Akapitzlist"/>
              <w:numPr>
                <w:ilvl w:val="0"/>
                <w:numId w:val="29"/>
              </w:numPr>
              <w:jc w:val="both"/>
              <w:rPr>
                <w:rFonts w:ascii="Arial" w:hAnsi="Arial" w:cs="Arial"/>
                <w:color w:val="000000"/>
              </w:rPr>
            </w:pPr>
            <w:r>
              <w:rPr>
                <w:rFonts w:ascii="Arial" w:hAnsi="Arial" w:cs="Arial"/>
                <w:color w:val="000000"/>
              </w:rPr>
              <w:t>k</w:t>
            </w:r>
            <w:r w:rsidR="004A3448" w:rsidRPr="00CD3EE9">
              <w:rPr>
                <w:rFonts w:ascii="Arial" w:hAnsi="Arial" w:cs="Arial"/>
                <w:color w:val="000000"/>
              </w:rPr>
              <w:t xml:space="preserve">urs USD 4,40 </w:t>
            </w:r>
            <w:r w:rsidRPr="00CD3EE9">
              <w:rPr>
                <w:rFonts w:ascii="Arial" w:hAnsi="Arial" w:cs="Arial"/>
                <w:color w:val="000000"/>
              </w:rPr>
              <w:t>PLN</w:t>
            </w:r>
          </w:p>
          <w:p w14:paraId="4D31117A" w14:textId="2C922353" w:rsidR="004A3448" w:rsidRPr="00CD3EE9" w:rsidRDefault="00CD3EE9" w:rsidP="00CD3EE9">
            <w:pPr>
              <w:pStyle w:val="Akapitzlist"/>
              <w:numPr>
                <w:ilvl w:val="0"/>
                <w:numId w:val="29"/>
              </w:numPr>
              <w:jc w:val="both"/>
              <w:rPr>
                <w:rFonts w:ascii="Arial" w:hAnsi="Arial" w:cs="Arial"/>
                <w:color w:val="000000"/>
              </w:rPr>
            </w:pPr>
            <w:r>
              <w:rPr>
                <w:rFonts w:ascii="Arial" w:hAnsi="Arial" w:cs="Arial"/>
                <w:color w:val="000000"/>
              </w:rPr>
              <w:t>k</w:t>
            </w:r>
            <w:r w:rsidR="004A3448" w:rsidRPr="00CD3EE9">
              <w:rPr>
                <w:rFonts w:ascii="Arial" w:hAnsi="Arial" w:cs="Arial"/>
                <w:color w:val="000000"/>
              </w:rPr>
              <w:t xml:space="preserve">oszty ubezpieczenia towaru 2 000 </w:t>
            </w:r>
            <w:r w:rsidRPr="00CD3EE9">
              <w:rPr>
                <w:rFonts w:ascii="Arial" w:hAnsi="Arial" w:cs="Arial"/>
                <w:color w:val="000000"/>
              </w:rPr>
              <w:t>PLN</w:t>
            </w:r>
          </w:p>
          <w:p w14:paraId="6E78409F" w14:textId="1BE058E6" w:rsidR="004A3448" w:rsidRPr="00CD3EE9" w:rsidRDefault="00CD3EE9" w:rsidP="00CD3EE9">
            <w:pPr>
              <w:pStyle w:val="Akapitzlist"/>
              <w:numPr>
                <w:ilvl w:val="0"/>
                <w:numId w:val="29"/>
              </w:numPr>
              <w:jc w:val="both"/>
              <w:rPr>
                <w:rFonts w:ascii="Arial" w:hAnsi="Arial" w:cs="Arial"/>
                <w:color w:val="000000"/>
              </w:rPr>
            </w:pPr>
            <w:r>
              <w:rPr>
                <w:rFonts w:ascii="Arial" w:hAnsi="Arial" w:cs="Arial"/>
                <w:color w:val="000000"/>
              </w:rPr>
              <w:t>k</w:t>
            </w:r>
            <w:r w:rsidR="004A3448" w:rsidRPr="00CD3EE9">
              <w:rPr>
                <w:rFonts w:ascii="Arial" w:hAnsi="Arial" w:cs="Arial"/>
                <w:color w:val="000000"/>
              </w:rPr>
              <w:t xml:space="preserve">oszty dodatkowe dostawy 1.000 </w:t>
            </w:r>
            <w:r w:rsidRPr="00CD3EE9">
              <w:rPr>
                <w:rFonts w:ascii="Arial" w:hAnsi="Arial" w:cs="Arial"/>
                <w:color w:val="000000"/>
              </w:rPr>
              <w:t>USD</w:t>
            </w:r>
          </w:p>
          <w:p w14:paraId="165402A9" w14:textId="77777777" w:rsidR="004A3448" w:rsidRPr="00E91FAF" w:rsidRDefault="004A3448" w:rsidP="004A3448">
            <w:pPr>
              <w:jc w:val="both"/>
              <w:rPr>
                <w:rFonts w:ascii="Arial" w:hAnsi="Arial" w:cs="Arial"/>
                <w:color w:val="000000"/>
              </w:rPr>
            </w:pPr>
            <w:r w:rsidRPr="00E91FAF">
              <w:rPr>
                <w:rFonts w:ascii="Arial" w:hAnsi="Arial" w:cs="Arial"/>
                <w:color w:val="000000"/>
              </w:rPr>
              <w:t xml:space="preserve">Proszę ustalić cenę w przypadku, gdy klient odbiera towar z naszego  magazynu  </w:t>
            </w:r>
          </w:p>
          <w:p w14:paraId="2FF6BA47" w14:textId="77777777" w:rsidR="004A3448" w:rsidRPr="00E91FAF" w:rsidRDefault="004A3448" w:rsidP="004A3448">
            <w:pPr>
              <w:jc w:val="both"/>
              <w:rPr>
                <w:rFonts w:ascii="Arial" w:hAnsi="Arial" w:cs="Arial"/>
                <w:color w:val="000000"/>
              </w:rPr>
            </w:pPr>
            <w:r w:rsidRPr="00E91FAF">
              <w:rPr>
                <w:rFonts w:ascii="Arial" w:hAnsi="Arial" w:cs="Arial"/>
                <w:color w:val="000000"/>
              </w:rPr>
              <w:t>oraz gdy zamawia z transportem.</w:t>
            </w:r>
          </w:p>
          <w:p w14:paraId="51199B4B" w14:textId="77777777" w:rsidR="00CD3EE9" w:rsidRDefault="00CD3EE9" w:rsidP="004A3448">
            <w:pPr>
              <w:jc w:val="both"/>
              <w:rPr>
                <w:rFonts w:ascii="Arial" w:hAnsi="Arial" w:cs="Arial"/>
                <w:b/>
                <w:color w:val="000000"/>
              </w:rPr>
            </w:pPr>
          </w:p>
          <w:p w14:paraId="27550811" w14:textId="08EEED7D" w:rsidR="004A3448" w:rsidRPr="00E91FAF" w:rsidRDefault="004A3448" w:rsidP="004A3448">
            <w:pPr>
              <w:jc w:val="both"/>
              <w:rPr>
                <w:rFonts w:ascii="Arial" w:hAnsi="Arial" w:cs="Arial"/>
                <w:b/>
                <w:color w:val="000000"/>
              </w:rPr>
            </w:pPr>
            <w:r w:rsidRPr="00E91FAF">
              <w:rPr>
                <w:rFonts w:ascii="Arial" w:hAnsi="Arial" w:cs="Arial"/>
                <w:b/>
                <w:color w:val="000000"/>
              </w:rPr>
              <w:t>Wskazówki dla prowadzącego:</w:t>
            </w:r>
          </w:p>
          <w:p w14:paraId="04233897" w14:textId="77777777" w:rsidR="004A3448" w:rsidRPr="00E91FAF" w:rsidRDefault="004A3448" w:rsidP="004A3448">
            <w:pPr>
              <w:jc w:val="both"/>
              <w:rPr>
                <w:rFonts w:ascii="Arial" w:hAnsi="Arial" w:cs="Arial"/>
                <w:color w:val="000000"/>
              </w:rPr>
            </w:pPr>
            <w:r w:rsidRPr="00E91FAF">
              <w:rPr>
                <w:rFonts w:ascii="Arial" w:hAnsi="Arial" w:cs="Arial"/>
                <w:color w:val="000000"/>
              </w:rPr>
              <w:t>Przykładowe rozwiązanie:</w:t>
            </w:r>
          </w:p>
          <w:p w14:paraId="563EA61C" w14:textId="77777777" w:rsidR="004A3448" w:rsidRPr="00E91FAF" w:rsidRDefault="004A3448" w:rsidP="00CD3EE9">
            <w:pPr>
              <w:spacing w:line="259" w:lineRule="auto"/>
              <w:ind w:left="720" w:hanging="696"/>
              <w:rPr>
                <w:rFonts w:ascii="Arial" w:hAnsi="Arial" w:cs="Arial"/>
                <w:color w:val="000000"/>
              </w:rPr>
            </w:pPr>
            <w:r w:rsidRPr="00E91FAF">
              <w:rPr>
                <w:rFonts w:ascii="Arial" w:hAnsi="Arial" w:cs="Arial"/>
                <w:color w:val="000000"/>
              </w:rPr>
              <w:t>Możemy przyjąć, że towar transportujemy kontenerem o ładowności 21 palet.</w:t>
            </w:r>
          </w:p>
          <w:p w14:paraId="3C777549" w14:textId="46CC0008" w:rsidR="004A3448" w:rsidRPr="00CD3EE9" w:rsidRDefault="004A3448" w:rsidP="00DD07F6">
            <w:pPr>
              <w:pStyle w:val="Akapitzlist"/>
              <w:numPr>
                <w:ilvl w:val="0"/>
                <w:numId w:val="29"/>
              </w:numPr>
              <w:jc w:val="both"/>
              <w:rPr>
                <w:rFonts w:ascii="Arial" w:hAnsi="Arial" w:cs="Arial"/>
                <w:color w:val="000000"/>
              </w:rPr>
            </w:pPr>
            <w:r w:rsidRPr="00CD3EE9">
              <w:rPr>
                <w:rFonts w:ascii="Arial" w:hAnsi="Arial" w:cs="Arial"/>
                <w:color w:val="000000"/>
              </w:rPr>
              <w:t>Zatem  ilość opakowań soku w kontenerze  to:  30 x 12x 48 = 12 096 szt</w:t>
            </w:r>
            <w:r w:rsidR="00CD3EE9">
              <w:rPr>
                <w:rFonts w:ascii="Arial" w:hAnsi="Arial" w:cs="Arial"/>
                <w:color w:val="000000"/>
              </w:rPr>
              <w:t>.</w:t>
            </w:r>
            <w:r w:rsidRPr="00CD3EE9">
              <w:rPr>
                <w:rFonts w:ascii="Arial" w:hAnsi="Arial" w:cs="Arial"/>
                <w:color w:val="000000"/>
              </w:rPr>
              <w:t xml:space="preserve"> </w:t>
            </w:r>
          </w:p>
          <w:p w14:paraId="4DDB47B0" w14:textId="708926EC" w:rsidR="004A3448" w:rsidRPr="00CD3EE9" w:rsidRDefault="004A3448" w:rsidP="00DD07F6">
            <w:pPr>
              <w:pStyle w:val="Akapitzlist"/>
              <w:numPr>
                <w:ilvl w:val="0"/>
                <w:numId w:val="29"/>
              </w:numPr>
              <w:jc w:val="both"/>
              <w:rPr>
                <w:rFonts w:ascii="Arial" w:hAnsi="Arial" w:cs="Arial"/>
                <w:color w:val="000000"/>
              </w:rPr>
            </w:pPr>
            <w:r w:rsidRPr="00CD3EE9">
              <w:rPr>
                <w:rFonts w:ascii="Arial" w:hAnsi="Arial" w:cs="Arial"/>
                <w:color w:val="000000"/>
              </w:rPr>
              <w:t xml:space="preserve">Koszty obsługi celnej: 300 </w:t>
            </w:r>
            <w:r w:rsidR="00CD3EE9" w:rsidRPr="00CD3EE9">
              <w:rPr>
                <w:rFonts w:ascii="Arial" w:hAnsi="Arial" w:cs="Arial"/>
                <w:color w:val="000000"/>
              </w:rPr>
              <w:t>PLN</w:t>
            </w:r>
            <w:r w:rsidRPr="00CD3EE9">
              <w:rPr>
                <w:rFonts w:ascii="Arial" w:hAnsi="Arial" w:cs="Arial"/>
                <w:color w:val="000000"/>
              </w:rPr>
              <w:t xml:space="preserve"> </w:t>
            </w:r>
          </w:p>
          <w:p w14:paraId="705A006E" w14:textId="78D38C88" w:rsidR="004A3448" w:rsidRPr="00CD3EE9" w:rsidRDefault="004A3448" w:rsidP="00DD07F6">
            <w:pPr>
              <w:pStyle w:val="Akapitzlist"/>
              <w:numPr>
                <w:ilvl w:val="0"/>
                <w:numId w:val="29"/>
              </w:numPr>
              <w:jc w:val="both"/>
              <w:rPr>
                <w:rFonts w:ascii="Arial" w:hAnsi="Arial" w:cs="Arial"/>
                <w:color w:val="000000"/>
              </w:rPr>
            </w:pPr>
            <w:r w:rsidRPr="00CD3EE9">
              <w:rPr>
                <w:rFonts w:ascii="Arial" w:hAnsi="Arial" w:cs="Arial"/>
                <w:color w:val="000000"/>
              </w:rPr>
              <w:t xml:space="preserve">Koszy akredytywy: 500 </w:t>
            </w:r>
            <w:r w:rsidR="00CD3EE9" w:rsidRPr="00CD3EE9">
              <w:rPr>
                <w:rFonts w:ascii="Arial" w:hAnsi="Arial" w:cs="Arial"/>
                <w:color w:val="000000"/>
              </w:rPr>
              <w:t>PLN</w:t>
            </w:r>
          </w:p>
          <w:p w14:paraId="47CF5F77" w14:textId="4D354445" w:rsidR="004A3448" w:rsidRPr="00CD3EE9" w:rsidRDefault="004A3448" w:rsidP="00DD07F6">
            <w:pPr>
              <w:pStyle w:val="Akapitzlist"/>
              <w:numPr>
                <w:ilvl w:val="0"/>
                <w:numId w:val="29"/>
              </w:numPr>
              <w:jc w:val="both"/>
              <w:rPr>
                <w:rFonts w:ascii="Arial" w:hAnsi="Arial" w:cs="Arial"/>
                <w:color w:val="000000"/>
              </w:rPr>
            </w:pPr>
            <w:r w:rsidRPr="00CD3EE9">
              <w:rPr>
                <w:rFonts w:ascii="Arial" w:hAnsi="Arial" w:cs="Arial"/>
                <w:color w:val="000000"/>
              </w:rPr>
              <w:t>Koszty dokumentacji i certyfikatów</w:t>
            </w:r>
            <w:r w:rsidR="00CD3EE9" w:rsidRPr="00CD3EE9">
              <w:rPr>
                <w:rFonts w:ascii="Arial" w:hAnsi="Arial" w:cs="Arial"/>
                <w:color w:val="000000"/>
              </w:rPr>
              <w:t>:</w:t>
            </w:r>
            <w:r w:rsidRPr="00CD3EE9">
              <w:rPr>
                <w:rFonts w:ascii="Arial" w:hAnsi="Arial" w:cs="Arial"/>
                <w:color w:val="000000"/>
              </w:rPr>
              <w:t xml:space="preserve">  200 </w:t>
            </w:r>
            <w:r w:rsidR="00CD3EE9" w:rsidRPr="00CD3EE9">
              <w:rPr>
                <w:rFonts w:ascii="Arial" w:hAnsi="Arial" w:cs="Arial"/>
                <w:color w:val="000000"/>
              </w:rPr>
              <w:t>PLN</w:t>
            </w:r>
            <w:r w:rsidRPr="00CD3EE9">
              <w:rPr>
                <w:rFonts w:ascii="Arial" w:hAnsi="Arial" w:cs="Arial"/>
                <w:color w:val="000000"/>
              </w:rPr>
              <w:t xml:space="preserve"> </w:t>
            </w:r>
          </w:p>
          <w:p w14:paraId="798E3A75" w14:textId="77777777" w:rsidR="004A3448" w:rsidRPr="00E91FAF" w:rsidRDefault="004A3448" w:rsidP="00DD07F6">
            <w:pPr>
              <w:pStyle w:val="Akapitzlist"/>
              <w:numPr>
                <w:ilvl w:val="0"/>
                <w:numId w:val="29"/>
              </w:numPr>
              <w:jc w:val="both"/>
              <w:rPr>
                <w:rFonts w:ascii="Arial" w:hAnsi="Arial" w:cs="Arial"/>
                <w:color w:val="000000"/>
              </w:rPr>
            </w:pPr>
          </w:p>
          <w:p w14:paraId="60659FBA" w14:textId="77777777" w:rsidR="004A3448" w:rsidRPr="00CD3EE9" w:rsidRDefault="004A3448" w:rsidP="00DD07F6">
            <w:pPr>
              <w:pStyle w:val="Akapitzlist"/>
              <w:numPr>
                <w:ilvl w:val="0"/>
                <w:numId w:val="29"/>
              </w:numPr>
              <w:jc w:val="both"/>
              <w:rPr>
                <w:rFonts w:ascii="Arial" w:hAnsi="Arial" w:cs="Arial"/>
                <w:color w:val="000000"/>
              </w:rPr>
            </w:pPr>
            <w:r w:rsidRPr="00CD3EE9">
              <w:rPr>
                <w:rFonts w:ascii="Arial" w:hAnsi="Arial" w:cs="Arial"/>
                <w:color w:val="000000"/>
              </w:rPr>
              <w:t xml:space="preserve">Koszty  transportu 3 000 USD x kurs 4,40 = 13 200 zł </w:t>
            </w:r>
          </w:p>
          <w:p w14:paraId="35AD7AE9" w14:textId="77777777" w:rsidR="004A3448" w:rsidRPr="00CD3EE9" w:rsidRDefault="004A3448" w:rsidP="00DD07F6">
            <w:pPr>
              <w:pStyle w:val="Akapitzlist"/>
              <w:numPr>
                <w:ilvl w:val="0"/>
                <w:numId w:val="29"/>
              </w:numPr>
              <w:jc w:val="both"/>
              <w:rPr>
                <w:rFonts w:ascii="Arial" w:hAnsi="Arial" w:cs="Arial"/>
                <w:color w:val="000000"/>
              </w:rPr>
            </w:pPr>
            <w:r w:rsidRPr="00CD3EE9">
              <w:rPr>
                <w:rFonts w:ascii="Arial" w:hAnsi="Arial" w:cs="Arial"/>
                <w:color w:val="000000"/>
              </w:rPr>
              <w:t>Koszty dodatkowe dotyczące dostawy 1 000 USD x 4,40 zł = 4 400 zł</w:t>
            </w:r>
          </w:p>
          <w:p w14:paraId="5B511C67" w14:textId="11A5C246" w:rsidR="004A3448" w:rsidRPr="00CD3EE9" w:rsidRDefault="004A3448" w:rsidP="00DD07F6">
            <w:pPr>
              <w:pStyle w:val="Akapitzlist"/>
              <w:numPr>
                <w:ilvl w:val="0"/>
                <w:numId w:val="29"/>
              </w:numPr>
              <w:jc w:val="both"/>
              <w:rPr>
                <w:rFonts w:ascii="Arial" w:hAnsi="Arial" w:cs="Arial"/>
                <w:color w:val="000000"/>
              </w:rPr>
            </w:pPr>
            <w:r w:rsidRPr="00CD3EE9">
              <w:rPr>
                <w:rFonts w:ascii="Arial" w:hAnsi="Arial" w:cs="Arial"/>
                <w:color w:val="000000"/>
              </w:rPr>
              <w:t xml:space="preserve">Koszty dokumentacji i certyfikatów  200 zł </w:t>
            </w:r>
          </w:p>
          <w:p w14:paraId="51BB7A80" w14:textId="1F1AA4D7" w:rsidR="004A3448" w:rsidRPr="00CD3EE9" w:rsidRDefault="004A3448" w:rsidP="00DD07F6">
            <w:pPr>
              <w:pStyle w:val="Akapitzlist"/>
              <w:numPr>
                <w:ilvl w:val="0"/>
                <w:numId w:val="29"/>
              </w:numPr>
              <w:jc w:val="both"/>
              <w:rPr>
                <w:rFonts w:ascii="Arial" w:hAnsi="Arial" w:cs="Arial"/>
                <w:color w:val="000000"/>
              </w:rPr>
            </w:pPr>
            <w:r w:rsidRPr="00CD3EE9">
              <w:rPr>
                <w:rFonts w:ascii="Arial" w:hAnsi="Arial" w:cs="Arial"/>
                <w:color w:val="000000"/>
              </w:rPr>
              <w:t>Koszty ubezpieczenia towaru  2000 zł</w:t>
            </w:r>
          </w:p>
          <w:p w14:paraId="20576D99" w14:textId="77777777" w:rsidR="004A3448" w:rsidRPr="00E91FAF" w:rsidRDefault="004A3448" w:rsidP="004A3448">
            <w:pPr>
              <w:rPr>
                <w:rFonts w:ascii="Arial" w:hAnsi="Arial" w:cs="Arial"/>
              </w:rPr>
            </w:pPr>
          </w:p>
          <w:p w14:paraId="55144C0A" w14:textId="77777777" w:rsidR="004A3448" w:rsidRPr="00E91FAF" w:rsidRDefault="004A3448" w:rsidP="00DD07F6">
            <w:pPr>
              <w:spacing w:line="259" w:lineRule="auto"/>
              <w:ind w:left="24"/>
              <w:rPr>
                <w:rFonts w:ascii="Arial" w:hAnsi="Arial" w:cs="Arial"/>
                <w:color w:val="000000"/>
              </w:rPr>
            </w:pPr>
            <w:r w:rsidRPr="00E91FAF">
              <w:rPr>
                <w:rFonts w:ascii="Arial" w:hAnsi="Arial" w:cs="Arial"/>
                <w:color w:val="000000"/>
              </w:rPr>
              <w:t>Minimalna cena sprzedaży na warunkach EXW  (klient odbiera towar własnym transportem, ale my robimy odprawę celną i rozliczamy się akredytywą) wynosi:</w:t>
            </w:r>
          </w:p>
          <w:p w14:paraId="06B60416" w14:textId="3D4E0DB9" w:rsidR="004A3448" w:rsidRPr="00DD07F6" w:rsidRDefault="004A3448" w:rsidP="00DD07F6">
            <w:pPr>
              <w:pStyle w:val="Akapitzlist"/>
              <w:numPr>
                <w:ilvl w:val="0"/>
                <w:numId w:val="32"/>
              </w:numPr>
              <w:spacing w:line="259" w:lineRule="auto"/>
              <w:ind w:left="732"/>
              <w:rPr>
                <w:rFonts w:ascii="Arial" w:hAnsi="Arial" w:cs="Arial"/>
                <w:color w:val="000000"/>
              </w:rPr>
            </w:pPr>
            <w:r w:rsidRPr="00DD07F6">
              <w:rPr>
                <w:rFonts w:ascii="Arial" w:hAnsi="Arial" w:cs="Arial"/>
                <w:color w:val="000000"/>
              </w:rPr>
              <w:t>wartość wyprodukowania towaru – 2 zł</w:t>
            </w:r>
          </w:p>
          <w:p w14:paraId="0FC77B6A" w14:textId="71969004" w:rsidR="004A3448" w:rsidRPr="00DD07F6" w:rsidRDefault="004A3448" w:rsidP="00DD07F6">
            <w:pPr>
              <w:pStyle w:val="Akapitzlist"/>
              <w:numPr>
                <w:ilvl w:val="0"/>
                <w:numId w:val="32"/>
              </w:numPr>
              <w:spacing w:line="259" w:lineRule="auto"/>
              <w:ind w:left="732"/>
              <w:rPr>
                <w:rFonts w:ascii="Arial" w:hAnsi="Arial" w:cs="Arial"/>
                <w:color w:val="000000"/>
              </w:rPr>
            </w:pPr>
            <w:r w:rsidRPr="00DD07F6">
              <w:rPr>
                <w:rFonts w:ascii="Arial" w:hAnsi="Arial" w:cs="Arial"/>
                <w:color w:val="000000"/>
              </w:rPr>
              <w:t xml:space="preserve">koszty dodatkowe  ogółem - 1000 zł , czyli ok. 0,06 zł do 1 litra soku </w:t>
            </w:r>
          </w:p>
          <w:p w14:paraId="72D6468E" w14:textId="381FCCE2" w:rsidR="004A3448" w:rsidRPr="00DD07F6" w:rsidRDefault="004A3448" w:rsidP="00DD07F6">
            <w:pPr>
              <w:pStyle w:val="Akapitzlist"/>
              <w:numPr>
                <w:ilvl w:val="0"/>
                <w:numId w:val="32"/>
              </w:numPr>
              <w:spacing w:line="259" w:lineRule="auto"/>
              <w:ind w:left="732"/>
              <w:rPr>
                <w:rFonts w:ascii="Arial" w:hAnsi="Arial" w:cs="Arial"/>
                <w:color w:val="000000"/>
              </w:rPr>
            </w:pPr>
            <w:r w:rsidRPr="00DD07F6">
              <w:rPr>
                <w:rFonts w:ascii="Arial" w:hAnsi="Arial" w:cs="Arial"/>
                <w:color w:val="000000"/>
              </w:rPr>
              <w:lastRenderedPageBreak/>
              <w:t xml:space="preserve"> marża na pokrycie kosztów marketingowych i działalności firmy – 25 % </w:t>
            </w:r>
          </w:p>
          <w:p w14:paraId="215DA681" w14:textId="77777777" w:rsidR="004A3448" w:rsidRPr="00E91FAF" w:rsidRDefault="004A3448" w:rsidP="004A3448">
            <w:pPr>
              <w:spacing w:line="259" w:lineRule="auto"/>
              <w:ind w:left="720"/>
              <w:rPr>
                <w:rFonts w:ascii="Arial" w:hAnsi="Arial" w:cs="Arial"/>
                <w:color w:val="000000"/>
              </w:rPr>
            </w:pPr>
            <w:r w:rsidRPr="00E91FAF">
              <w:rPr>
                <w:rFonts w:ascii="Arial" w:hAnsi="Arial" w:cs="Arial"/>
                <w:color w:val="000000"/>
              </w:rPr>
              <w:t xml:space="preserve">=  2 </w:t>
            </w:r>
            <w:proofErr w:type="spellStart"/>
            <w:r w:rsidRPr="00E91FAF">
              <w:rPr>
                <w:rFonts w:ascii="Arial" w:hAnsi="Arial" w:cs="Arial"/>
                <w:color w:val="000000"/>
              </w:rPr>
              <w:t>zl</w:t>
            </w:r>
            <w:proofErr w:type="spellEnd"/>
            <w:r w:rsidRPr="00E91FAF">
              <w:rPr>
                <w:rFonts w:ascii="Arial" w:hAnsi="Arial" w:cs="Arial"/>
                <w:color w:val="000000"/>
              </w:rPr>
              <w:t xml:space="preserve"> + 0,08 zł + 2. 08 </w:t>
            </w:r>
            <w:proofErr w:type="spellStart"/>
            <w:r w:rsidRPr="00E91FAF">
              <w:rPr>
                <w:rFonts w:ascii="Arial" w:hAnsi="Arial" w:cs="Arial"/>
                <w:color w:val="000000"/>
              </w:rPr>
              <w:t>zl</w:t>
            </w:r>
            <w:proofErr w:type="spellEnd"/>
            <w:r w:rsidRPr="00E91FAF">
              <w:rPr>
                <w:rFonts w:ascii="Arial" w:hAnsi="Arial" w:cs="Arial"/>
                <w:color w:val="000000"/>
              </w:rPr>
              <w:t xml:space="preserve">  x 25% = 2 ,6  zł / 1 litr = 0,59 USD / litr </w:t>
            </w:r>
          </w:p>
          <w:p w14:paraId="20C97284" w14:textId="77777777" w:rsidR="004A3448" w:rsidRPr="00E91FAF" w:rsidRDefault="004A3448" w:rsidP="004A3448">
            <w:pPr>
              <w:spacing w:line="259" w:lineRule="auto"/>
              <w:ind w:left="720"/>
              <w:rPr>
                <w:rFonts w:ascii="Arial" w:hAnsi="Arial" w:cs="Arial"/>
                <w:color w:val="000000"/>
              </w:rPr>
            </w:pPr>
          </w:p>
          <w:p w14:paraId="6B3AE8A6" w14:textId="77777777" w:rsidR="004A3448" w:rsidRPr="00E91FAF" w:rsidRDefault="004A3448" w:rsidP="00DD07F6">
            <w:pPr>
              <w:spacing w:line="259" w:lineRule="auto"/>
              <w:ind w:left="24"/>
              <w:rPr>
                <w:rFonts w:ascii="Arial" w:hAnsi="Arial" w:cs="Arial"/>
                <w:color w:val="000000"/>
              </w:rPr>
            </w:pPr>
            <w:r w:rsidRPr="00E91FAF">
              <w:rPr>
                <w:rFonts w:ascii="Arial" w:hAnsi="Arial" w:cs="Arial"/>
                <w:color w:val="000000"/>
              </w:rPr>
              <w:t>Minimalna cena sprzedaży z transportem i ubezpieczeniem :</w:t>
            </w:r>
          </w:p>
          <w:p w14:paraId="4DFC1912" w14:textId="6821F264" w:rsidR="004A3448" w:rsidRPr="00DD07F6" w:rsidRDefault="004A3448" w:rsidP="00DD07F6">
            <w:pPr>
              <w:pStyle w:val="Akapitzlist"/>
              <w:numPr>
                <w:ilvl w:val="0"/>
                <w:numId w:val="33"/>
              </w:numPr>
              <w:spacing w:line="259" w:lineRule="auto"/>
              <w:ind w:left="591"/>
              <w:rPr>
                <w:rFonts w:ascii="Arial" w:hAnsi="Arial" w:cs="Arial"/>
                <w:color w:val="000000"/>
              </w:rPr>
            </w:pPr>
            <w:r w:rsidRPr="00DD07F6">
              <w:rPr>
                <w:rFonts w:ascii="Arial" w:hAnsi="Arial" w:cs="Arial"/>
                <w:color w:val="000000"/>
              </w:rPr>
              <w:t>wartość wyprodukowania towaru – 2 zł</w:t>
            </w:r>
          </w:p>
          <w:p w14:paraId="5B5AAF9D" w14:textId="7BDC82E3" w:rsidR="004A3448" w:rsidRPr="00DD07F6" w:rsidRDefault="004A3448" w:rsidP="00DD07F6">
            <w:pPr>
              <w:pStyle w:val="Akapitzlist"/>
              <w:numPr>
                <w:ilvl w:val="0"/>
                <w:numId w:val="33"/>
              </w:numPr>
              <w:spacing w:line="259" w:lineRule="auto"/>
              <w:ind w:left="591"/>
              <w:rPr>
                <w:rFonts w:ascii="Arial" w:hAnsi="Arial" w:cs="Arial"/>
                <w:color w:val="000000"/>
              </w:rPr>
            </w:pPr>
            <w:r w:rsidRPr="00DD07F6">
              <w:rPr>
                <w:rFonts w:ascii="Arial" w:hAnsi="Arial" w:cs="Arial"/>
                <w:color w:val="000000"/>
              </w:rPr>
              <w:t xml:space="preserve">koszty dodatkowe  ogółem - 1000 zł , czyli ok. 0,06 zł do 1 litra soku </w:t>
            </w:r>
          </w:p>
          <w:p w14:paraId="410FFF57" w14:textId="7D03997D" w:rsidR="004A3448" w:rsidRPr="00DD07F6" w:rsidRDefault="004A3448" w:rsidP="00DD07F6">
            <w:pPr>
              <w:pStyle w:val="Akapitzlist"/>
              <w:numPr>
                <w:ilvl w:val="0"/>
                <w:numId w:val="33"/>
              </w:numPr>
              <w:spacing w:line="259" w:lineRule="auto"/>
              <w:ind w:left="591"/>
              <w:rPr>
                <w:rFonts w:ascii="Arial" w:hAnsi="Arial" w:cs="Arial"/>
                <w:color w:val="000000"/>
              </w:rPr>
            </w:pPr>
            <w:r w:rsidRPr="00DD07F6">
              <w:rPr>
                <w:rFonts w:ascii="Arial" w:hAnsi="Arial" w:cs="Arial"/>
                <w:color w:val="000000"/>
              </w:rPr>
              <w:t>koszty transportu i ubezpieczenia w przeliczeniu na 1 litr soku – 1</w:t>
            </w:r>
            <w:r w:rsidRPr="00DD07F6">
              <w:rPr>
                <w:rFonts w:ascii="Arial" w:hAnsi="Arial" w:cs="Arial"/>
              </w:rPr>
              <w:t>,</w:t>
            </w:r>
            <w:r w:rsidRPr="00DD07F6">
              <w:rPr>
                <w:rFonts w:ascii="Arial" w:hAnsi="Arial" w:cs="Arial"/>
                <w:color w:val="000000"/>
              </w:rPr>
              <w:t>46zł</w:t>
            </w:r>
          </w:p>
          <w:p w14:paraId="1DC37643" w14:textId="0E245470" w:rsidR="004A3448" w:rsidRPr="00DD07F6" w:rsidRDefault="004A3448" w:rsidP="00DD07F6">
            <w:pPr>
              <w:pStyle w:val="Akapitzlist"/>
              <w:numPr>
                <w:ilvl w:val="0"/>
                <w:numId w:val="33"/>
              </w:numPr>
              <w:spacing w:line="259" w:lineRule="auto"/>
              <w:ind w:left="591"/>
              <w:rPr>
                <w:rFonts w:ascii="Arial" w:hAnsi="Arial" w:cs="Arial"/>
                <w:color w:val="000000"/>
              </w:rPr>
            </w:pPr>
            <w:r w:rsidRPr="00DD07F6">
              <w:rPr>
                <w:rFonts w:ascii="Arial" w:hAnsi="Arial" w:cs="Arial"/>
                <w:color w:val="000000"/>
              </w:rPr>
              <w:t xml:space="preserve"> marża na pokrycie kosztów marketingowych i działalności firmy – 25 % </w:t>
            </w:r>
          </w:p>
          <w:p w14:paraId="6E9CB105" w14:textId="77777777" w:rsidR="004A3448" w:rsidRPr="00E91FAF" w:rsidRDefault="004A3448" w:rsidP="004A3448">
            <w:pPr>
              <w:spacing w:after="160" w:line="259" w:lineRule="auto"/>
              <w:ind w:left="720"/>
              <w:rPr>
                <w:rFonts w:ascii="Arial" w:hAnsi="Arial" w:cs="Arial"/>
                <w:color w:val="000000"/>
              </w:rPr>
            </w:pPr>
            <w:r w:rsidRPr="00E91FAF">
              <w:rPr>
                <w:rFonts w:ascii="Arial" w:hAnsi="Arial" w:cs="Arial"/>
                <w:color w:val="000000"/>
              </w:rPr>
              <w:t xml:space="preserve">= 2zł +0.08 zł +1, 46 zł + 3,54 zł x 25 % = 4,42  zł / 1 litr = 1 USD / litr </w:t>
            </w:r>
          </w:p>
        </w:tc>
        <w:tc>
          <w:tcPr>
            <w:tcW w:w="708" w:type="dxa"/>
          </w:tcPr>
          <w:p w14:paraId="0C3FEE00"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lastRenderedPageBreak/>
              <w:t>15</w:t>
            </w:r>
          </w:p>
        </w:tc>
      </w:tr>
      <w:tr w:rsidR="004A3448" w14:paraId="0BABDEC9" w14:textId="77777777" w:rsidTr="00DD07F6">
        <w:trPr>
          <w:trHeight w:val="1134"/>
        </w:trPr>
        <w:tc>
          <w:tcPr>
            <w:tcW w:w="851" w:type="dxa"/>
          </w:tcPr>
          <w:p w14:paraId="379A17F0"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lastRenderedPageBreak/>
              <w:t>1</w:t>
            </w:r>
            <w:r>
              <w:rPr>
                <w:rFonts w:ascii="Arial" w:eastAsia="Arial" w:hAnsi="Arial" w:cs="Arial"/>
                <w:highlight w:val="white"/>
              </w:rPr>
              <w:t>1</w:t>
            </w:r>
          </w:p>
        </w:tc>
        <w:tc>
          <w:tcPr>
            <w:tcW w:w="8789" w:type="dxa"/>
          </w:tcPr>
          <w:p w14:paraId="2D951AA5" w14:textId="77777777" w:rsidR="004A3448" w:rsidRPr="00DD07F6" w:rsidRDefault="004A3448" w:rsidP="00DD07F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Arial" w:hAnsi="Arial" w:cs="Arial"/>
                <w:b/>
              </w:rPr>
            </w:pPr>
            <w:r w:rsidRPr="00DD07F6">
              <w:rPr>
                <w:rFonts w:ascii="Arial" w:eastAsia="Arial" w:hAnsi="Arial" w:cs="Arial"/>
                <w:b/>
              </w:rPr>
              <w:t>Treść do prezentacji:</w:t>
            </w:r>
          </w:p>
          <w:p w14:paraId="4C2BF838" w14:textId="77777777" w:rsidR="004A3448" w:rsidRPr="00983327" w:rsidRDefault="002705E6" w:rsidP="00DD07F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40" w:after="240"/>
              <w:jc w:val="both"/>
              <w:rPr>
                <w:rFonts w:ascii="Arial" w:eastAsia="Arial" w:hAnsi="Arial" w:cs="Arial"/>
                <w:b/>
              </w:rPr>
            </w:pPr>
            <w:hyperlink r:id="rId12">
              <w:r w:rsidR="004A3448" w:rsidRPr="00983327">
                <w:rPr>
                  <w:rFonts w:ascii="Arial" w:eastAsia="Arial" w:hAnsi="Arial" w:cs="Arial"/>
                  <w:b/>
                </w:rPr>
                <w:t>Polityka</w:t>
              </w:r>
            </w:hyperlink>
            <w:r w:rsidR="004A3448" w:rsidRPr="00983327">
              <w:rPr>
                <w:rFonts w:ascii="Arial" w:eastAsia="Arial" w:hAnsi="Arial" w:cs="Arial"/>
                <w:b/>
              </w:rPr>
              <w:t> </w:t>
            </w:r>
            <w:r w:rsidR="004A3448" w:rsidRPr="00983327">
              <w:rPr>
                <w:rFonts w:ascii="Arial" w:eastAsia="Arial" w:hAnsi="Arial" w:cs="Arial"/>
                <w:b/>
                <w:color w:val="000000"/>
              </w:rPr>
              <w:t>produktu</w:t>
            </w:r>
            <w:r w:rsidR="004A3448" w:rsidRPr="00983327">
              <w:rPr>
                <w:rFonts w:ascii="Arial" w:eastAsia="Arial" w:hAnsi="Arial" w:cs="Arial"/>
                <w:color w:val="000000"/>
              </w:rPr>
              <w:t xml:space="preserve"> na rynku międzynarodowym zawiera w sobie następujące strategie działania:</w:t>
            </w:r>
          </w:p>
          <w:p w14:paraId="4DDE52BC" w14:textId="10205840" w:rsidR="004A3448" w:rsidRDefault="002705E6" w:rsidP="00DD07F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40" w:after="240"/>
              <w:jc w:val="both"/>
              <w:rPr>
                <w:rFonts w:ascii="Arial" w:eastAsia="Arial" w:hAnsi="Arial" w:cs="Arial"/>
                <w:color w:val="000000"/>
              </w:rPr>
            </w:pPr>
            <w:hyperlink r:id="rId13">
              <w:r w:rsidR="004A3448" w:rsidRPr="00983327">
                <w:rPr>
                  <w:rFonts w:ascii="Arial" w:eastAsia="Arial" w:hAnsi="Arial" w:cs="Arial"/>
                  <w:b/>
                </w:rPr>
                <w:t>Standaryzacja</w:t>
              </w:r>
            </w:hyperlink>
            <w:r w:rsidR="004A3448" w:rsidRPr="00983327">
              <w:rPr>
                <w:rFonts w:ascii="Arial" w:eastAsia="Arial" w:hAnsi="Arial" w:cs="Arial"/>
                <w:b/>
              </w:rPr>
              <w:t> </w:t>
            </w:r>
            <w:r w:rsidR="004A3448" w:rsidRPr="00983327">
              <w:rPr>
                <w:rFonts w:ascii="Arial" w:eastAsia="Arial" w:hAnsi="Arial" w:cs="Arial"/>
                <w:b/>
                <w:color w:val="000000"/>
              </w:rPr>
              <w:t>produktu</w:t>
            </w:r>
            <w:r w:rsidR="004A3448" w:rsidRPr="00983327">
              <w:rPr>
                <w:rFonts w:ascii="Arial" w:eastAsia="Arial" w:hAnsi="Arial" w:cs="Arial"/>
                <w:color w:val="000000"/>
              </w:rPr>
              <w:t> - </w:t>
            </w:r>
            <w:hyperlink r:id="rId14">
              <w:r w:rsidR="004A3448" w:rsidRPr="00983327">
                <w:rPr>
                  <w:rFonts w:ascii="Arial" w:eastAsia="Arial" w:hAnsi="Arial" w:cs="Arial"/>
                </w:rPr>
                <w:t>przedsiębiorstwo</w:t>
              </w:r>
            </w:hyperlink>
            <w:r w:rsidR="004A3448" w:rsidRPr="00983327">
              <w:rPr>
                <w:rFonts w:ascii="Arial" w:eastAsia="Arial" w:hAnsi="Arial" w:cs="Arial"/>
              </w:rPr>
              <w:t> </w:t>
            </w:r>
            <w:r w:rsidR="004A3448" w:rsidRPr="00983327">
              <w:rPr>
                <w:rFonts w:ascii="Arial" w:eastAsia="Arial" w:hAnsi="Arial" w:cs="Arial"/>
                <w:color w:val="000000"/>
              </w:rPr>
              <w:t>wprowadza</w:t>
            </w:r>
            <w:r w:rsidR="00DD07F6">
              <w:rPr>
                <w:rFonts w:ascii="Arial" w:eastAsia="Arial" w:hAnsi="Arial" w:cs="Arial"/>
                <w:color w:val="000000"/>
              </w:rPr>
              <w:t xml:space="preserve"> </w:t>
            </w:r>
            <w:r w:rsidR="004A3448" w:rsidRPr="00983327">
              <w:rPr>
                <w:rFonts w:ascii="Arial" w:eastAsia="Arial" w:hAnsi="Arial" w:cs="Arial"/>
                <w:color w:val="000000"/>
              </w:rPr>
              <w:t>na </w:t>
            </w:r>
            <w:hyperlink r:id="rId15">
              <w:r w:rsidR="004A3448" w:rsidRPr="00983327">
                <w:rPr>
                  <w:rFonts w:ascii="Arial" w:eastAsia="Arial" w:hAnsi="Arial" w:cs="Arial"/>
                </w:rPr>
                <w:t>rynek</w:t>
              </w:r>
            </w:hyperlink>
            <w:r w:rsidR="004A3448" w:rsidRPr="00983327">
              <w:rPr>
                <w:rFonts w:ascii="Arial" w:eastAsia="Arial" w:hAnsi="Arial" w:cs="Arial"/>
              </w:rPr>
              <w:t> </w:t>
            </w:r>
            <w:r w:rsidR="004A3448" w:rsidRPr="00983327">
              <w:rPr>
                <w:rFonts w:ascii="Arial" w:eastAsia="Arial" w:hAnsi="Arial" w:cs="Arial"/>
                <w:color w:val="000000"/>
              </w:rPr>
              <w:t>zagraniczny</w:t>
            </w:r>
            <w:r w:rsidR="00DD07F6">
              <w:rPr>
                <w:rFonts w:ascii="Arial" w:eastAsia="Arial" w:hAnsi="Arial" w:cs="Arial"/>
                <w:color w:val="000000"/>
              </w:rPr>
              <w:t xml:space="preserve"> </w:t>
            </w:r>
            <w:r w:rsidR="004A3448" w:rsidRPr="00983327">
              <w:rPr>
                <w:rFonts w:ascii="Arial" w:eastAsia="Arial" w:hAnsi="Arial" w:cs="Arial"/>
                <w:color w:val="000000"/>
              </w:rPr>
              <w:t>niezmieniony produkt. Takie </w:t>
            </w:r>
            <w:hyperlink r:id="rId16">
              <w:r w:rsidR="004A3448" w:rsidRPr="00983327">
                <w:rPr>
                  <w:rFonts w:ascii="Arial" w:eastAsia="Arial" w:hAnsi="Arial" w:cs="Arial"/>
                  <w:color w:val="000000"/>
                </w:rPr>
                <w:t>działanie</w:t>
              </w:r>
            </w:hyperlink>
            <w:r w:rsidR="004A3448" w:rsidRPr="00983327">
              <w:rPr>
                <w:rFonts w:ascii="Arial" w:eastAsia="Arial" w:hAnsi="Arial" w:cs="Arial"/>
                <w:color w:val="000000"/>
              </w:rPr>
              <w:t> ma sens, gdy produkt ze względu na swój charakter, ma na różnych rynkach podobną </w:t>
            </w:r>
            <w:hyperlink r:id="rId17">
              <w:r w:rsidR="004A3448" w:rsidRPr="00983327">
                <w:rPr>
                  <w:rFonts w:ascii="Arial" w:eastAsia="Arial" w:hAnsi="Arial" w:cs="Arial"/>
                </w:rPr>
                <w:t>użyteczność</w:t>
              </w:r>
            </w:hyperlink>
            <w:r w:rsidR="004A3448" w:rsidRPr="00983327">
              <w:rPr>
                <w:rFonts w:ascii="Arial" w:eastAsia="Arial" w:hAnsi="Arial" w:cs="Arial"/>
                <w:color w:val="000000"/>
              </w:rPr>
              <w:t>. Stosowanie tej strategii jest wygodne oraz mało kosztowne.</w:t>
            </w:r>
            <w:r w:rsidR="00DD07F6">
              <w:rPr>
                <w:rFonts w:ascii="Arial" w:eastAsia="Arial" w:hAnsi="Arial" w:cs="Arial"/>
                <w:color w:val="000000"/>
              </w:rPr>
              <w:t xml:space="preserve"> </w:t>
            </w:r>
            <w:r w:rsidR="004A3448" w:rsidRPr="00983327">
              <w:rPr>
                <w:rFonts w:ascii="Arial" w:eastAsia="Arial" w:hAnsi="Arial" w:cs="Arial"/>
                <w:color w:val="000000"/>
              </w:rPr>
              <w:t xml:space="preserve">Przykładem przedsiębiorstwa wykorzystującego tę strategię jest IKEA. </w:t>
            </w:r>
            <w:r w:rsidR="004A3448">
              <w:rPr>
                <w:rFonts w:ascii="Arial" w:eastAsia="Arial" w:hAnsi="Arial" w:cs="Arial"/>
                <w:color w:val="000000"/>
              </w:rPr>
              <w:t>Wybór strategii standaryzacji produktu opiera się na założeniach, że:</w:t>
            </w:r>
          </w:p>
          <w:p w14:paraId="6518E0B1" w14:textId="129273B2" w:rsidR="004A3448" w:rsidRPr="00983327" w:rsidRDefault="004A3448" w:rsidP="00DD07F6">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80"/>
              <w:ind w:left="1104"/>
              <w:jc w:val="both"/>
              <w:rPr>
                <w:rFonts w:ascii="Arial" w:eastAsia="Arial" w:hAnsi="Arial" w:cs="Arial"/>
                <w:color w:val="000000"/>
              </w:rPr>
            </w:pPr>
            <w:r w:rsidRPr="00983327">
              <w:rPr>
                <w:rFonts w:ascii="Arial" w:eastAsia="Arial" w:hAnsi="Arial" w:cs="Arial"/>
                <w:color w:val="000000"/>
              </w:rPr>
              <w:t xml:space="preserve">Możliwe jest osiągnięcie </w:t>
            </w:r>
            <w:r w:rsidR="00DD07F6">
              <w:rPr>
                <w:rFonts w:ascii="Arial" w:eastAsia="Arial" w:hAnsi="Arial" w:cs="Arial"/>
                <w:color w:val="000000"/>
              </w:rPr>
              <w:t>„</w:t>
            </w:r>
            <w:r w:rsidRPr="00983327">
              <w:rPr>
                <w:rFonts w:ascii="Arial" w:eastAsia="Arial" w:hAnsi="Arial" w:cs="Arial"/>
                <w:color w:val="000000"/>
              </w:rPr>
              <w:t>korzyści skali</w:t>
            </w:r>
            <w:r w:rsidR="00DD07F6">
              <w:rPr>
                <w:rFonts w:ascii="Arial" w:eastAsia="Arial" w:hAnsi="Arial" w:cs="Arial"/>
                <w:color w:val="000000"/>
              </w:rPr>
              <w:t>”</w:t>
            </w:r>
            <w:r w:rsidRPr="00983327">
              <w:rPr>
                <w:rFonts w:ascii="Arial" w:eastAsia="Arial" w:hAnsi="Arial" w:cs="Arial"/>
                <w:color w:val="000000"/>
              </w:rPr>
              <w:t xml:space="preserve"> poprzez wydłużenie linii produkcyjnej, w wyniku czego jednostkowy </w:t>
            </w:r>
            <w:hyperlink r:id="rId18">
              <w:r w:rsidRPr="00983327">
                <w:rPr>
                  <w:rFonts w:ascii="Arial" w:eastAsia="Arial" w:hAnsi="Arial" w:cs="Arial"/>
                </w:rPr>
                <w:t>koszt</w:t>
              </w:r>
            </w:hyperlink>
            <w:r w:rsidRPr="00983327">
              <w:rPr>
                <w:rFonts w:ascii="Arial" w:eastAsia="Arial" w:hAnsi="Arial" w:cs="Arial"/>
              </w:rPr>
              <w:t> </w:t>
            </w:r>
            <w:r w:rsidRPr="00983327">
              <w:rPr>
                <w:rFonts w:ascii="Arial" w:eastAsia="Arial" w:hAnsi="Arial" w:cs="Arial"/>
                <w:color w:val="000000"/>
              </w:rPr>
              <w:t>produkcji zmniejsza się</w:t>
            </w:r>
          </w:p>
          <w:p w14:paraId="0670E3CF" w14:textId="77777777" w:rsidR="004A3448" w:rsidRPr="00983327" w:rsidRDefault="004A3448" w:rsidP="00DD07F6">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104"/>
              <w:jc w:val="both"/>
              <w:rPr>
                <w:rFonts w:ascii="Arial" w:eastAsia="Arial" w:hAnsi="Arial" w:cs="Arial"/>
                <w:color w:val="000000"/>
              </w:rPr>
            </w:pPr>
            <w:r w:rsidRPr="00983327">
              <w:rPr>
                <w:rFonts w:ascii="Arial" w:eastAsia="Arial" w:hAnsi="Arial" w:cs="Arial"/>
                <w:color w:val="000000"/>
              </w:rPr>
              <w:t>Koszt badań i rozwoju przeznaczonych na poszukiwanie nowych rozwiązań jest mniejszy</w:t>
            </w:r>
          </w:p>
          <w:p w14:paraId="33E03931" w14:textId="77777777" w:rsidR="004A3448" w:rsidRPr="00983327" w:rsidRDefault="004A3448" w:rsidP="00DD07F6">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104"/>
              <w:jc w:val="both"/>
              <w:rPr>
                <w:rFonts w:ascii="Arial" w:eastAsia="Arial" w:hAnsi="Arial" w:cs="Arial"/>
                <w:color w:val="000000"/>
              </w:rPr>
            </w:pPr>
            <w:r w:rsidRPr="00983327">
              <w:rPr>
                <w:rFonts w:ascii="Arial" w:eastAsia="Arial" w:hAnsi="Arial" w:cs="Arial"/>
                <w:color w:val="000000"/>
              </w:rPr>
              <w:t>Jednolity charakter strategii zmniejsza </w:t>
            </w:r>
            <w:hyperlink r:id="rId19">
              <w:r w:rsidRPr="00983327">
                <w:rPr>
                  <w:rFonts w:ascii="Arial" w:eastAsia="Arial" w:hAnsi="Arial" w:cs="Arial"/>
                </w:rPr>
                <w:t>budżet</w:t>
              </w:r>
            </w:hyperlink>
            <w:r w:rsidRPr="00983327">
              <w:rPr>
                <w:rFonts w:ascii="Arial" w:eastAsia="Arial" w:hAnsi="Arial" w:cs="Arial"/>
              </w:rPr>
              <w:t> </w:t>
            </w:r>
            <w:r w:rsidRPr="00983327">
              <w:rPr>
                <w:rFonts w:ascii="Arial" w:eastAsia="Arial" w:hAnsi="Arial" w:cs="Arial"/>
                <w:color w:val="000000"/>
              </w:rPr>
              <w:t>promocyjny</w:t>
            </w:r>
          </w:p>
          <w:p w14:paraId="3BFEE118" w14:textId="77777777" w:rsidR="004A3448" w:rsidRPr="00983327" w:rsidRDefault="002705E6" w:rsidP="00DD07F6">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104"/>
              <w:jc w:val="both"/>
              <w:rPr>
                <w:rFonts w:ascii="Arial" w:eastAsia="Arial" w:hAnsi="Arial" w:cs="Arial"/>
                <w:color w:val="000000"/>
              </w:rPr>
            </w:pPr>
            <w:hyperlink r:id="rId20">
              <w:r w:rsidR="004A3448" w:rsidRPr="00983327">
                <w:rPr>
                  <w:rFonts w:ascii="Arial" w:eastAsia="Arial" w:hAnsi="Arial" w:cs="Arial"/>
                </w:rPr>
                <w:t>Lojalność</w:t>
              </w:r>
            </w:hyperlink>
            <w:r w:rsidR="004A3448" w:rsidRPr="00983327">
              <w:rPr>
                <w:rFonts w:ascii="Arial" w:eastAsia="Arial" w:hAnsi="Arial" w:cs="Arial"/>
              </w:rPr>
              <w:t> </w:t>
            </w:r>
            <w:r w:rsidR="004A3448" w:rsidRPr="00983327">
              <w:rPr>
                <w:rFonts w:ascii="Arial" w:eastAsia="Arial" w:hAnsi="Arial" w:cs="Arial"/>
                <w:color w:val="000000"/>
              </w:rPr>
              <w:t>nabywców zostanie zachowana, poprzez możliwość nabycia tego samego produktu niezależnie od kraju</w:t>
            </w:r>
          </w:p>
          <w:p w14:paraId="3C0E3CD2" w14:textId="77777777" w:rsidR="004A3448" w:rsidRDefault="002705E6" w:rsidP="00DD07F6">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80"/>
              <w:ind w:left="1104"/>
              <w:jc w:val="both"/>
              <w:rPr>
                <w:rFonts w:ascii="Arial" w:eastAsia="Arial" w:hAnsi="Arial" w:cs="Arial"/>
                <w:color w:val="000000"/>
              </w:rPr>
            </w:pPr>
            <w:hyperlink r:id="rId21">
              <w:r w:rsidR="004A3448" w:rsidRPr="00DD07F6">
                <w:rPr>
                  <w:rFonts w:ascii="Arial" w:eastAsia="Arial" w:hAnsi="Arial" w:cs="Arial"/>
                </w:rPr>
                <w:t>System</w:t>
              </w:r>
            </w:hyperlink>
            <w:r w:rsidR="004A3448" w:rsidRPr="00DD07F6">
              <w:rPr>
                <w:rFonts w:ascii="Arial" w:eastAsia="Arial" w:hAnsi="Arial" w:cs="Arial"/>
              </w:rPr>
              <w:t> </w:t>
            </w:r>
            <w:r w:rsidR="004A3448" w:rsidRPr="00DD07F6">
              <w:rPr>
                <w:rFonts w:ascii="Arial" w:eastAsia="Arial" w:hAnsi="Arial" w:cs="Arial"/>
                <w:color w:val="000000"/>
              </w:rPr>
              <w:t>technologii w produkcji jest ujednolicon</w:t>
            </w:r>
            <w:r w:rsidR="004A3448" w:rsidRPr="00983327">
              <w:rPr>
                <w:rFonts w:ascii="Arial" w:eastAsia="Arial" w:hAnsi="Arial" w:cs="Arial"/>
                <w:color w:val="000000"/>
              </w:rPr>
              <w:t>y</w:t>
            </w:r>
          </w:p>
          <w:p w14:paraId="09401BBC" w14:textId="77777777" w:rsidR="004A3448" w:rsidRPr="00983327" w:rsidRDefault="002705E6" w:rsidP="00DD07F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80" w:after="280"/>
              <w:jc w:val="both"/>
              <w:rPr>
                <w:rFonts w:ascii="Arial" w:eastAsia="Arial" w:hAnsi="Arial" w:cs="Arial"/>
                <w:color w:val="000000"/>
              </w:rPr>
            </w:pPr>
            <w:hyperlink r:id="rId22">
              <w:r w:rsidR="004A3448" w:rsidRPr="00983327">
                <w:rPr>
                  <w:rFonts w:ascii="Arial" w:eastAsia="Arial" w:hAnsi="Arial" w:cs="Arial"/>
                  <w:b/>
                  <w:color w:val="000000"/>
                </w:rPr>
                <w:t>Adaptacja</w:t>
              </w:r>
            </w:hyperlink>
            <w:r w:rsidR="004A3448" w:rsidRPr="00983327">
              <w:rPr>
                <w:rFonts w:ascii="Arial" w:eastAsia="Arial" w:hAnsi="Arial" w:cs="Arial"/>
                <w:b/>
                <w:color w:val="000000"/>
              </w:rPr>
              <w:t> produktu</w:t>
            </w:r>
            <w:r w:rsidR="004A3448" w:rsidRPr="00983327">
              <w:rPr>
                <w:rFonts w:ascii="Arial" w:eastAsia="Arial" w:hAnsi="Arial" w:cs="Arial"/>
                <w:color w:val="000000"/>
              </w:rPr>
              <w:t> - jest to dostosowanie produktu oraz jego właściwości do warunków panujących na danym rynku. Dotyczy to </w:t>
            </w:r>
            <w:hyperlink r:id="rId23">
              <w:r w:rsidR="004A3448" w:rsidRPr="00983327">
                <w:rPr>
                  <w:rFonts w:ascii="Arial" w:eastAsia="Arial" w:hAnsi="Arial" w:cs="Arial"/>
                </w:rPr>
                <w:t>opakowania</w:t>
              </w:r>
            </w:hyperlink>
            <w:r w:rsidR="004A3448" w:rsidRPr="00983327">
              <w:rPr>
                <w:rFonts w:ascii="Arial" w:eastAsia="Arial" w:hAnsi="Arial" w:cs="Arial"/>
                <w:color w:val="000000"/>
              </w:rPr>
              <w:t>, rozmiaru, symbolu produktu (np. zależy od kultury panującej w danym kraju), koloru. Adaptacja produktu wymaga dużych </w:t>
            </w:r>
            <w:hyperlink r:id="rId24">
              <w:r w:rsidR="004A3448" w:rsidRPr="00983327">
                <w:rPr>
                  <w:rFonts w:ascii="Arial" w:eastAsia="Arial" w:hAnsi="Arial" w:cs="Arial"/>
                </w:rPr>
                <w:t>nakładów</w:t>
              </w:r>
            </w:hyperlink>
            <w:r w:rsidR="004A3448" w:rsidRPr="00983327">
              <w:rPr>
                <w:rFonts w:ascii="Arial" w:eastAsia="Arial" w:hAnsi="Arial" w:cs="Arial"/>
              </w:rPr>
              <w:t> </w:t>
            </w:r>
            <w:hyperlink r:id="rId25">
              <w:r w:rsidR="004A3448" w:rsidRPr="00983327">
                <w:rPr>
                  <w:rFonts w:ascii="Arial" w:eastAsia="Arial" w:hAnsi="Arial" w:cs="Arial"/>
                </w:rPr>
                <w:t>kapitału</w:t>
              </w:r>
            </w:hyperlink>
            <w:r w:rsidR="004A3448" w:rsidRPr="00983327">
              <w:rPr>
                <w:rFonts w:ascii="Arial" w:eastAsia="Arial" w:hAnsi="Arial" w:cs="Arial"/>
                <w:color w:val="000000"/>
              </w:rPr>
              <w:t> i doświadczenia. Głównymi czynnikami stanowiącymi wybór tej strategii są:</w:t>
            </w:r>
          </w:p>
          <w:p w14:paraId="7B74ADCC" w14:textId="77777777" w:rsidR="004A3448" w:rsidRPr="00983327" w:rsidRDefault="004A3448" w:rsidP="00DD07F6">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80"/>
              <w:ind w:left="1104"/>
              <w:jc w:val="both"/>
              <w:rPr>
                <w:rFonts w:ascii="Arial" w:eastAsia="Arial" w:hAnsi="Arial" w:cs="Arial"/>
                <w:color w:val="000000"/>
              </w:rPr>
            </w:pPr>
            <w:r w:rsidRPr="00983327">
              <w:rPr>
                <w:rFonts w:ascii="Arial" w:eastAsia="Arial" w:hAnsi="Arial" w:cs="Arial"/>
                <w:color w:val="000000"/>
              </w:rPr>
              <w:t>Uwarunkowania prawne, ekonomiczne, techniczne, a także geograficzne oraz związane z różnicami kulturowymi</w:t>
            </w:r>
          </w:p>
          <w:p w14:paraId="463C5548" w14:textId="77777777" w:rsidR="004A3448" w:rsidRPr="00983327" w:rsidRDefault="004A3448" w:rsidP="00DD07F6">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104"/>
              <w:jc w:val="both"/>
              <w:rPr>
                <w:rFonts w:ascii="Arial" w:eastAsia="Arial" w:hAnsi="Arial" w:cs="Arial"/>
                <w:color w:val="000000"/>
              </w:rPr>
            </w:pPr>
            <w:r w:rsidRPr="00983327">
              <w:rPr>
                <w:rFonts w:ascii="Arial" w:eastAsia="Arial" w:hAnsi="Arial" w:cs="Arial"/>
                <w:color w:val="000000"/>
              </w:rPr>
              <w:t>Obecne </w:t>
            </w:r>
            <w:hyperlink r:id="rId26">
              <w:r w:rsidRPr="00983327">
                <w:rPr>
                  <w:rFonts w:ascii="Arial" w:eastAsia="Arial" w:hAnsi="Arial" w:cs="Arial"/>
                </w:rPr>
                <w:t>zapotrzebowanie</w:t>
              </w:r>
            </w:hyperlink>
            <w:r w:rsidRPr="00983327">
              <w:rPr>
                <w:rFonts w:ascii="Arial" w:eastAsia="Arial" w:hAnsi="Arial" w:cs="Arial"/>
              </w:rPr>
              <w:t> </w:t>
            </w:r>
            <w:r w:rsidRPr="00983327">
              <w:rPr>
                <w:rFonts w:ascii="Arial" w:eastAsia="Arial" w:hAnsi="Arial" w:cs="Arial"/>
                <w:color w:val="000000"/>
              </w:rPr>
              <w:t>na produkt oraz trendy panujące na rynku</w:t>
            </w:r>
          </w:p>
          <w:p w14:paraId="13A093D6" w14:textId="77777777" w:rsidR="004A3448" w:rsidRDefault="004A3448" w:rsidP="00DD07F6">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80"/>
              <w:ind w:left="1104"/>
              <w:jc w:val="both"/>
              <w:rPr>
                <w:rFonts w:ascii="Arial" w:eastAsia="Arial" w:hAnsi="Arial" w:cs="Arial"/>
                <w:color w:val="000000"/>
              </w:rPr>
            </w:pPr>
            <w:r>
              <w:rPr>
                <w:rFonts w:ascii="Arial" w:eastAsia="Arial" w:hAnsi="Arial" w:cs="Arial"/>
                <w:color w:val="000000"/>
              </w:rPr>
              <w:t>Obecne strategie konkurencji</w:t>
            </w:r>
          </w:p>
          <w:p w14:paraId="125422B5" w14:textId="77777777" w:rsidR="004A3448" w:rsidRPr="00983327" w:rsidRDefault="004A3448" w:rsidP="00DD07F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40" w:after="240"/>
              <w:jc w:val="both"/>
              <w:rPr>
                <w:rFonts w:ascii="Arial" w:eastAsia="Arial" w:hAnsi="Arial" w:cs="Arial"/>
                <w:color w:val="000000"/>
              </w:rPr>
            </w:pPr>
            <w:r w:rsidRPr="00983327">
              <w:rPr>
                <w:rFonts w:ascii="Arial" w:eastAsia="Arial" w:hAnsi="Arial" w:cs="Arial"/>
                <w:b/>
                <w:color w:val="000000"/>
              </w:rPr>
              <w:lastRenderedPageBreak/>
              <w:t>Strategie innowacji</w:t>
            </w:r>
            <w:r w:rsidRPr="00983327">
              <w:rPr>
                <w:rFonts w:ascii="Arial" w:eastAsia="Arial" w:hAnsi="Arial" w:cs="Arial"/>
                <w:color w:val="000000"/>
              </w:rPr>
              <w:t> - wprowadzanie nowego produktu na rynek:</w:t>
            </w:r>
          </w:p>
          <w:p w14:paraId="40C42271" w14:textId="77777777" w:rsidR="004A3448" w:rsidRPr="00983327" w:rsidRDefault="004A3448" w:rsidP="00DD07F6">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80"/>
              <w:ind w:left="1104"/>
              <w:jc w:val="both"/>
              <w:rPr>
                <w:rFonts w:ascii="Arial" w:eastAsia="Arial" w:hAnsi="Arial" w:cs="Arial"/>
                <w:color w:val="000000"/>
              </w:rPr>
            </w:pPr>
            <w:r w:rsidRPr="00983327">
              <w:rPr>
                <w:rFonts w:ascii="Arial" w:eastAsia="Arial" w:hAnsi="Arial" w:cs="Arial"/>
                <w:color w:val="000000"/>
              </w:rPr>
              <w:t>Strategia szybkiej innowacji - chodzi o jak najszybsze wprowadzenie innowacji, gdy </w:t>
            </w:r>
            <w:hyperlink r:id="rId27">
              <w:r w:rsidRPr="00983327">
                <w:rPr>
                  <w:rFonts w:ascii="Arial" w:eastAsia="Arial" w:hAnsi="Arial" w:cs="Arial"/>
                </w:rPr>
                <w:t>ryzyko</w:t>
              </w:r>
            </w:hyperlink>
            <w:r w:rsidRPr="00983327">
              <w:rPr>
                <w:rFonts w:ascii="Arial" w:eastAsia="Arial" w:hAnsi="Arial" w:cs="Arial"/>
              </w:rPr>
              <w:t> </w:t>
            </w:r>
            <w:r w:rsidRPr="00983327">
              <w:rPr>
                <w:rFonts w:ascii="Arial" w:eastAsia="Arial" w:hAnsi="Arial" w:cs="Arial"/>
                <w:color w:val="000000"/>
              </w:rPr>
              <w:t>jest niewielkie, a </w:t>
            </w:r>
            <w:hyperlink r:id="rId28">
              <w:r w:rsidRPr="00983327">
                <w:rPr>
                  <w:rFonts w:ascii="Arial" w:eastAsia="Arial" w:hAnsi="Arial" w:cs="Arial"/>
                </w:rPr>
                <w:t>koszty</w:t>
              </w:r>
            </w:hyperlink>
            <w:r w:rsidRPr="00983327">
              <w:rPr>
                <w:rFonts w:ascii="Arial" w:eastAsia="Arial" w:hAnsi="Arial" w:cs="Arial"/>
              </w:rPr>
              <w:t> </w:t>
            </w:r>
            <w:r w:rsidRPr="00983327">
              <w:rPr>
                <w:rFonts w:ascii="Arial" w:eastAsia="Arial" w:hAnsi="Arial" w:cs="Arial"/>
                <w:color w:val="000000"/>
              </w:rPr>
              <w:t>alternatywne wysokie</w:t>
            </w:r>
          </w:p>
          <w:p w14:paraId="3F6A14BB" w14:textId="77777777" w:rsidR="004A3448" w:rsidRPr="00983327" w:rsidRDefault="004A3448" w:rsidP="00DD07F6">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80"/>
              <w:ind w:left="1104"/>
              <w:jc w:val="both"/>
              <w:rPr>
                <w:rFonts w:ascii="Arial" w:eastAsia="Arial" w:hAnsi="Arial" w:cs="Arial"/>
                <w:color w:val="000000"/>
              </w:rPr>
            </w:pPr>
            <w:r w:rsidRPr="00983327">
              <w:rPr>
                <w:rFonts w:ascii="Arial" w:eastAsia="Arial" w:hAnsi="Arial" w:cs="Arial"/>
                <w:color w:val="000000"/>
              </w:rPr>
              <w:t>Strategia powolnej innowacji - przygotowanie wersji nowego produktu w pełni odpowiadającej wymaganiom odbiorców</w:t>
            </w:r>
          </w:p>
          <w:p w14:paraId="63AA0EF1" w14:textId="77777777" w:rsidR="004A3448" w:rsidRPr="00983327" w:rsidRDefault="004A3448" w:rsidP="00DD07F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40" w:after="240"/>
              <w:jc w:val="both"/>
              <w:rPr>
                <w:rFonts w:ascii="Arial" w:eastAsia="Arial" w:hAnsi="Arial" w:cs="Arial"/>
                <w:color w:val="000000"/>
              </w:rPr>
            </w:pPr>
            <w:r w:rsidRPr="00983327">
              <w:rPr>
                <w:rFonts w:ascii="Arial" w:eastAsia="Arial" w:hAnsi="Arial" w:cs="Arial"/>
                <w:color w:val="000000"/>
              </w:rPr>
              <w:t>Według kategorii pierwszeństwa wprowadzania oraz stopień oryginalności innowacji, wyróżniamy dwa </w:t>
            </w:r>
            <w:hyperlink r:id="rId29">
              <w:r w:rsidRPr="00983327">
                <w:rPr>
                  <w:rFonts w:ascii="Arial" w:eastAsia="Arial" w:hAnsi="Arial" w:cs="Arial"/>
                </w:rPr>
                <w:t>rodzaje strategii</w:t>
              </w:r>
            </w:hyperlink>
            <w:r w:rsidRPr="00983327">
              <w:rPr>
                <w:rFonts w:ascii="Arial" w:eastAsia="Arial" w:hAnsi="Arial" w:cs="Arial"/>
              </w:rPr>
              <w:t>:</w:t>
            </w:r>
          </w:p>
          <w:p w14:paraId="0E0C188F" w14:textId="77777777" w:rsidR="004A3448" w:rsidRDefault="004A3448" w:rsidP="00DD07F6">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80"/>
              <w:ind w:left="1104"/>
              <w:jc w:val="both"/>
              <w:rPr>
                <w:rFonts w:ascii="Arial" w:eastAsia="Arial" w:hAnsi="Arial" w:cs="Arial"/>
                <w:color w:val="000000"/>
              </w:rPr>
            </w:pPr>
            <w:r w:rsidRPr="00983327">
              <w:rPr>
                <w:rFonts w:ascii="Arial" w:eastAsia="Arial" w:hAnsi="Arial" w:cs="Arial"/>
                <w:color w:val="000000"/>
              </w:rPr>
              <w:t xml:space="preserve">Przewodnictwo innowacyjne – ciągłe, cykliczne wprowadzanie nowości na rynek zagraniczny. Strategia ta wymaga skrócenia cyklu życia produktu, opiera się na zawieraniu sojuszy z innymi firmami. </w:t>
            </w:r>
            <w:r>
              <w:rPr>
                <w:rFonts w:ascii="Arial" w:eastAsia="Arial" w:hAnsi="Arial" w:cs="Arial"/>
                <w:color w:val="000000"/>
              </w:rPr>
              <w:t>Przewiduje duże </w:t>
            </w:r>
            <w:hyperlink r:id="rId30">
              <w:r>
                <w:rPr>
                  <w:rFonts w:ascii="Arial" w:eastAsia="Arial" w:hAnsi="Arial" w:cs="Arial"/>
                </w:rPr>
                <w:t>nakłady</w:t>
              </w:r>
            </w:hyperlink>
            <w:r>
              <w:rPr>
                <w:rFonts w:ascii="Arial" w:eastAsia="Arial" w:hAnsi="Arial" w:cs="Arial"/>
              </w:rPr>
              <w:t> </w:t>
            </w:r>
            <w:r>
              <w:rPr>
                <w:rFonts w:ascii="Arial" w:eastAsia="Arial" w:hAnsi="Arial" w:cs="Arial"/>
                <w:color w:val="000000"/>
              </w:rPr>
              <w:t>finansowe na działania marketingowe oraz produkcję.</w:t>
            </w:r>
          </w:p>
          <w:p w14:paraId="0116D3BC" w14:textId="77777777" w:rsidR="004A3448" w:rsidRPr="00983327" w:rsidRDefault="004A3448" w:rsidP="00DD07F6">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80"/>
              <w:ind w:left="1104"/>
              <w:jc w:val="both"/>
              <w:rPr>
                <w:rFonts w:ascii="Arial" w:eastAsia="Arial" w:hAnsi="Arial" w:cs="Arial"/>
                <w:color w:val="000000"/>
              </w:rPr>
            </w:pPr>
            <w:r w:rsidRPr="00983327">
              <w:rPr>
                <w:rFonts w:ascii="Arial" w:eastAsia="Arial" w:hAnsi="Arial" w:cs="Arial"/>
                <w:color w:val="000000"/>
              </w:rPr>
              <w:t>Naśladownictwo – reakcja na poczynania innowatora, m.in. wykorzystuje jego doświadczenie przy pomocy wykupu licencji i </w:t>
            </w:r>
            <w:hyperlink r:id="rId31">
              <w:r w:rsidRPr="00983327">
                <w:rPr>
                  <w:rFonts w:ascii="Arial" w:eastAsia="Arial" w:hAnsi="Arial" w:cs="Arial"/>
                </w:rPr>
                <w:t>know-how</w:t>
              </w:r>
            </w:hyperlink>
            <w:r w:rsidRPr="00983327">
              <w:rPr>
                <w:rFonts w:ascii="Arial" w:eastAsia="Arial" w:hAnsi="Arial" w:cs="Arial"/>
                <w:color w:val="000000"/>
              </w:rPr>
              <w:t xml:space="preserve"> czy wprowadzeniu ulepszeń do aktualnych rozwiązań </w:t>
            </w:r>
            <w:r w:rsidRPr="00983327">
              <w:rPr>
                <w:rFonts w:ascii="Arial" w:eastAsia="Arial" w:hAnsi="Arial" w:cs="Arial"/>
                <w:b/>
                <w:color w:val="000000"/>
              </w:rPr>
              <w:t>Strategia współpracy</w:t>
            </w:r>
            <w:r w:rsidRPr="00983327">
              <w:rPr>
                <w:rFonts w:ascii="Arial" w:eastAsia="Arial" w:hAnsi="Arial" w:cs="Arial"/>
                <w:color w:val="000000"/>
              </w:rPr>
              <w:t> - utworzenie </w:t>
            </w:r>
            <w:hyperlink r:id="rId32">
              <w:r w:rsidRPr="00983327">
                <w:rPr>
                  <w:rFonts w:ascii="Arial" w:eastAsia="Arial" w:hAnsi="Arial" w:cs="Arial"/>
                </w:rPr>
                <w:t>joint venture</w:t>
              </w:r>
            </w:hyperlink>
            <w:r w:rsidRPr="00983327">
              <w:rPr>
                <w:rFonts w:ascii="Arial" w:eastAsia="Arial" w:hAnsi="Arial" w:cs="Arial"/>
              </w:rPr>
              <w:t> z</w:t>
            </w:r>
            <w:r w:rsidRPr="00983327">
              <w:rPr>
                <w:rFonts w:ascii="Arial" w:eastAsia="Arial" w:hAnsi="Arial" w:cs="Arial"/>
                <w:color w:val="000000"/>
              </w:rPr>
              <w:t xml:space="preserve"> lokalnym przedsiębiorcą na rynku zagranicznym. Przedsiębiorstwo stosuje tę strategię, gdy ryzyko innowacji i koszty alternatywne są </w:t>
            </w:r>
            <w:hyperlink r:id="rId33">
              <w:r w:rsidRPr="00983327">
                <w:rPr>
                  <w:rFonts w:ascii="Arial" w:eastAsia="Arial" w:hAnsi="Arial" w:cs="Arial"/>
                </w:rPr>
                <w:t>zbyt</w:t>
              </w:r>
            </w:hyperlink>
            <w:r w:rsidRPr="00983327">
              <w:rPr>
                <w:rFonts w:ascii="Arial" w:eastAsia="Arial" w:hAnsi="Arial" w:cs="Arial"/>
              </w:rPr>
              <w:t> </w:t>
            </w:r>
            <w:r w:rsidRPr="00983327">
              <w:rPr>
                <w:rFonts w:ascii="Arial" w:eastAsia="Arial" w:hAnsi="Arial" w:cs="Arial"/>
                <w:color w:val="000000"/>
              </w:rPr>
              <w:t>duże. Lokalny partner zna dobrze własny rynek i może lepiej oszacować wielkość popytu.</w:t>
            </w:r>
          </w:p>
          <w:p w14:paraId="63C58619" w14:textId="77777777" w:rsidR="004A3448" w:rsidRPr="00983327" w:rsidRDefault="004A3448" w:rsidP="00DD07F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80"/>
              <w:ind w:left="1104"/>
              <w:jc w:val="both"/>
              <w:rPr>
                <w:rFonts w:ascii="Arial" w:eastAsia="Arial" w:hAnsi="Arial" w:cs="Arial"/>
                <w:color w:val="000000"/>
              </w:rPr>
            </w:pPr>
            <w:r w:rsidRPr="00983327">
              <w:rPr>
                <w:rFonts w:ascii="Arial" w:eastAsia="Arial" w:hAnsi="Arial" w:cs="Arial"/>
                <w:b/>
                <w:color w:val="000000"/>
              </w:rPr>
              <w:t>Stopniowe dokonywanie zmian w produkcie</w:t>
            </w:r>
            <w:r w:rsidRPr="00983327">
              <w:rPr>
                <w:rFonts w:ascii="Arial" w:eastAsia="Arial" w:hAnsi="Arial" w:cs="Arial"/>
                <w:color w:val="000000"/>
              </w:rPr>
              <w:t> - sytuacja ta oznacza, że nie ma niebezpieczeństwa pojawienia się konkurencji, a prognozy zachęcają do wprowadzenia nowości.</w:t>
            </w:r>
          </w:p>
        </w:tc>
        <w:tc>
          <w:tcPr>
            <w:tcW w:w="708" w:type="dxa"/>
          </w:tcPr>
          <w:p w14:paraId="2BB64CC5"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lastRenderedPageBreak/>
              <w:t>5</w:t>
            </w:r>
          </w:p>
        </w:tc>
      </w:tr>
      <w:tr w:rsidR="004A3448" w14:paraId="2639F89E" w14:textId="77777777" w:rsidTr="00DD07F6">
        <w:trPr>
          <w:trHeight w:val="1134"/>
        </w:trPr>
        <w:tc>
          <w:tcPr>
            <w:tcW w:w="851" w:type="dxa"/>
          </w:tcPr>
          <w:p w14:paraId="5B8E87DB"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t>1</w:t>
            </w:r>
            <w:r>
              <w:rPr>
                <w:rFonts w:ascii="Arial" w:eastAsia="Arial" w:hAnsi="Arial" w:cs="Arial"/>
                <w:highlight w:val="white"/>
              </w:rPr>
              <w:t>2</w:t>
            </w:r>
          </w:p>
        </w:tc>
        <w:tc>
          <w:tcPr>
            <w:tcW w:w="8789" w:type="dxa"/>
          </w:tcPr>
          <w:p w14:paraId="05FEB74D" w14:textId="77777777" w:rsidR="004A3448" w:rsidRPr="00983327" w:rsidRDefault="004A3448" w:rsidP="00540CD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40"/>
              <w:jc w:val="both"/>
              <w:rPr>
                <w:rFonts w:ascii="Arial" w:eastAsia="Arial" w:hAnsi="Arial" w:cs="Arial"/>
                <w:b/>
                <w:color w:val="000000"/>
              </w:rPr>
            </w:pPr>
            <w:r w:rsidRPr="00983327">
              <w:rPr>
                <w:rFonts w:ascii="Arial" w:eastAsia="Arial" w:hAnsi="Arial" w:cs="Arial"/>
                <w:b/>
                <w:color w:val="000000"/>
              </w:rPr>
              <w:t xml:space="preserve">Międzynarodowy cykl życia produktu </w:t>
            </w:r>
          </w:p>
          <w:p w14:paraId="17CAB72D" w14:textId="77777777" w:rsidR="004A3448" w:rsidRPr="00983327" w:rsidRDefault="004A3448" w:rsidP="00540CD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40" w:after="240"/>
              <w:jc w:val="both"/>
              <w:rPr>
                <w:rFonts w:ascii="Arial" w:eastAsia="Arial" w:hAnsi="Arial" w:cs="Arial"/>
                <w:b/>
                <w:color w:val="000000"/>
              </w:rPr>
            </w:pPr>
            <w:r w:rsidRPr="00983327">
              <w:rPr>
                <w:rFonts w:ascii="Arial" w:eastAsia="Arial" w:hAnsi="Arial" w:cs="Arial"/>
                <w:b/>
                <w:color w:val="000000"/>
              </w:rPr>
              <w:t>Treść do prezentacji:</w:t>
            </w:r>
          </w:p>
          <w:p w14:paraId="56E207A6" w14:textId="4C1C1D6B" w:rsidR="004A3448" w:rsidRPr="00983327" w:rsidRDefault="004A3448" w:rsidP="00540CD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40" w:after="240"/>
              <w:jc w:val="both"/>
              <w:rPr>
                <w:rFonts w:ascii="Arial" w:eastAsia="Arial" w:hAnsi="Arial" w:cs="Arial"/>
                <w:color w:val="000000"/>
              </w:rPr>
            </w:pPr>
            <w:r w:rsidRPr="00983327">
              <w:rPr>
                <w:rFonts w:ascii="Arial" w:eastAsia="Arial" w:hAnsi="Arial" w:cs="Arial"/>
                <w:color w:val="000000"/>
              </w:rPr>
              <w:t xml:space="preserve">Dzięki działaniom przedsiębiorstw w zakresie wprowadzania nowego produktu na rynku zagranicznym możliwe było stworzenie koncepcji międzynarodowego cyklu życia produktu. Koncepcja ta sprowadza się do przemieszczania produktu </w:t>
            </w:r>
            <w:r w:rsidR="00DD07F6">
              <w:rPr>
                <w:rFonts w:ascii="Arial" w:eastAsia="Arial" w:hAnsi="Arial" w:cs="Arial"/>
                <w:color w:val="000000"/>
              </w:rPr>
              <w:br/>
            </w:r>
            <w:r w:rsidRPr="00983327">
              <w:rPr>
                <w:rFonts w:ascii="Arial" w:eastAsia="Arial" w:hAnsi="Arial" w:cs="Arial"/>
                <w:color w:val="000000"/>
              </w:rPr>
              <w:t xml:space="preserve">z krajów o wysokim poziomie rozwoju gospodarczego, do krajów o poziomie niższym. </w:t>
            </w:r>
          </w:p>
          <w:p w14:paraId="384C3E07" w14:textId="77777777" w:rsidR="004A3448" w:rsidRDefault="004A3448" w:rsidP="00540CD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40" w:after="240"/>
              <w:jc w:val="both"/>
              <w:rPr>
                <w:rFonts w:ascii="Arial" w:eastAsia="Arial" w:hAnsi="Arial" w:cs="Arial"/>
                <w:color w:val="000000"/>
              </w:rPr>
            </w:pPr>
            <w:r w:rsidRPr="00983327">
              <w:rPr>
                <w:rFonts w:ascii="Arial" w:eastAsia="Arial" w:hAnsi="Arial" w:cs="Arial"/>
                <w:color w:val="000000"/>
              </w:rPr>
              <w:t xml:space="preserve">Potwierdzono to na przykładzie m.in. samochodów osobowych, sprzętu gospodarstwa domowego, sprzętu audiowizualnego, czy wyrobów przemysłu skórzanego. </w:t>
            </w:r>
            <w:r>
              <w:rPr>
                <w:rFonts w:ascii="Arial" w:eastAsia="Arial" w:hAnsi="Arial" w:cs="Arial"/>
                <w:color w:val="000000"/>
              </w:rPr>
              <w:t>Międzynarodowy</w:t>
            </w:r>
            <w:r>
              <w:rPr>
                <w:rFonts w:ascii="Arial" w:eastAsia="Arial" w:hAnsi="Arial" w:cs="Arial"/>
              </w:rPr>
              <w:t> </w:t>
            </w:r>
            <w:hyperlink r:id="rId34">
              <w:r>
                <w:rPr>
                  <w:rFonts w:ascii="Arial" w:eastAsia="Arial" w:hAnsi="Arial" w:cs="Arial"/>
                </w:rPr>
                <w:t>cykl życia produktu</w:t>
              </w:r>
            </w:hyperlink>
            <w:r>
              <w:rPr>
                <w:rFonts w:ascii="Arial" w:eastAsia="Arial" w:hAnsi="Arial" w:cs="Arial"/>
                <w:color w:val="000000"/>
              </w:rPr>
              <w:t> składa się z trzech faz:</w:t>
            </w:r>
          </w:p>
          <w:p w14:paraId="5FF45A66" w14:textId="77777777" w:rsidR="004A3448" w:rsidRPr="00983327" w:rsidRDefault="004A3448" w:rsidP="00540CDE">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80"/>
              <w:ind w:left="1488"/>
              <w:jc w:val="both"/>
              <w:rPr>
                <w:rFonts w:ascii="Arial" w:eastAsia="Arial" w:hAnsi="Arial" w:cs="Arial"/>
                <w:color w:val="000000"/>
              </w:rPr>
            </w:pPr>
            <w:r w:rsidRPr="00983327">
              <w:rPr>
                <w:rFonts w:ascii="Arial" w:eastAsia="Arial" w:hAnsi="Arial" w:cs="Arial"/>
                <w:color w:val="000000"/>
              </w:rPr>
              <w:t>Faza produktu innowacyjnego – wprowadzenie produktu na rynek</w:t>
            </w:r>
          </w:p>
          <w:p w14:paraId="3C3CDC50" w14:textId="77777777" w:rsidR="004A3448" w:rsidRDefault="004A3448" w:rsidP="00540CDE">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88"/>
              <w:jc w:val="both"/>
              <w:rPr>
                <w:rFonts w:ascii="Arial" w:eastAsia="Arial" w:hAnsi="Arial" w:cs="Arial"/>
                <w:color w:val="000000"/>
              </w:rPr>
            </w:pPr>
            <w:r>
              <w:rPr>
                <w:rFonts w:ascii="Arial" w:eastAsia="Arial" w:hAnsi="Arial" w:cs="Arial"/>
                <w:color w:val="000000"/>
              </w:rPr>
              <w:t>Faza produktu dojrzałego</w:t>
            </w:r>
          </w:p>
          <w:p w14:paraId="05DCBA10" w14:textId="77777777" w:rsidR="004A3448" w:rsidRDefault="004A3448" w:rsidP="00540CDE">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80"/>
              <w:ind w:left="1488"/>
              <w:jc w:val="both"/>
              <w:rPr>
                <w:rFonts w:ascii="Arial" w:eastAsia="Arial" w:hAnsi="Arial" w:cs="Arial"/>
                <w:color w:val="000000"/>
              </w:rPr>
            </w:pPr>
            <w:r>
              <w:rPr>
                <w:rFonts w:ascii="Arial" w:eastAsia="Arial" w:hAnsi="Arial" w:cs="Arial"/>
                <w:color w:val="000000"/>
              </w:rPr>
              <w:t>Faza produktu standaryzowanego</w:t>
            </w:r>
          </w:p>
          <w:p w14:paraId="7FDAB8D9" w14:textId="77777777" w:rsidR="004A3448" w:rsidRPr="00983327" w:rsidRDefault="004A3448" w:rsidP="00540CD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40" w:after="240"/>
              <w:jc w:val="both"/>
              <w:rPr>
                <w:rFonts w:ascii="Arial" w:eastAsia="Arial" w:hAnsi="Arial" w:cs="Arial"/>
                <w:color w:val="000000"/>
              </w:rPr>
            </w:pPr>
            <w:r w:rsidRPr="00983327">
              <w:rPr>
                <w:rFonts w:ascii="Arial" w:eastAsia="Arial" w:hAnsi="Arial" w:cs="Arial"/>
                <w:color w:val="000000"/>
              </w:rPr>
              <w:lastRenderedPageBreak/>
              <w:t>Można kierować produkt na </w:t>
            </w:r>
            <w:hyperlink r:id="rId35">
              <w:r w:rsidRPr="00983327">
                <w:rPr>
                  <w:rFonts w:ascii="Arial" w:eastAsia="Arial" w:hAnsi="Arial" w:cs="Arial"/>
                </w:rPr>
                <w:t>nowy rynek</w:t>
              </w:r>
            </w:hyperlink>
            <w:r w:rsidRPr="00983327">
              <w:rPr>
                <w:rFonts w:ascii="Arial" w:eastAsia="Arial" w:hAnsi="Arial" w:cs="Arial"/>
              </w:rPr>
              <w:t> </w:t>
            </w:r>
            <w:r w:rsidRPr="00983327">
              <w:rPr>
                <w:rFonts w:ascii="Arial" w:eastAsia="Arial" w:hAnsi="Arial" w:cs="Arial"/>
                <w:color w:val="000000"/>
              </w:rPr>
              <w:t xml:space="preserve">na każdym etapie cyklu życia produktu. </w:t>
            </w:r>
          </w:p>
          <w:p w14:paraId="04F25027" w14:textId="77777777" w:rsidR="004A3448" w:rsidRDefault="004A3448" w:rsidP="00540CD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40" w:after="240"/>
              <w:jc w:val="both"/>
              <w:rPr>
                <w:rFonts w:ascii="Arial" w:eastAsia="Arial" w:hAnsi="Arial" w:cs="Arial"/>
                <w:color w:val="000000"/>
              </w:rPr>
            </w:pPr>
            <w:r w:rsidRPr="00983327">
              <w:rPr>
                <w:rFonts w:ascii="Arial" w:eastAsia="Arial" w:hAnsi="Arial" w:cs="Arial"/>
                <w:color w:val="000000"/>
              </w:rPr>
              <w:t>Czy Państwa zdaniem faza naszego  produktu ma znacz</w:t>
            </w:r>
            <w:r w:rsidRPr="00983327">
              <w:rPr>
                <w:rFonts w:ascii="Arial" w:eastAsia="Arial" w:hAnsi="Arial" w:cs="Arial"/>
              </w:rPr>
              <w:t>e</w:t>
            </w:r>
            <w:r w:rsidRPr="00983327">
              <w:rPr>
                <w:rFonts w:ascii="Arial" w:eastAsia="Arial" w:hAnsi="Arial" w:cs="Arial"/>
                <w:color w:val="000000"/>
              </w:rPr>
              <w:t xml:space="preserve">nie przy  wyborze rynku docelowego ?  </w:t>
            </w:r>
            <w:r>
              <w:rPr>
                <w:rFonts w:ascii="Arial" w:eastAsia="Arial" w:hAnsi="Arial" w:cs="Arial"/>
                <w:color w:val="000000"/>
              </w:rPr>
              <w:t>Jakim mianem można określić produkt Państwa firmy ?</w:t>
            </w:r>
          </w:p>
        </w:tc>
        <w:tc>
          <w:tcPr>
            <w:tcW w:w="708" w:type="dxa"/>
          </w:tcPr>
          <w:p w14:paraId="5EF98A42" w14:textId="77777777" w:rsidR="004A3448" w:rsidRDefault="004A3448" w:rsidP="004A3448">
            <w:pPr>
              <w:jc w:val="center"/>
              <w:rPr>
                <w:rFonts w:ascii="Arial" w:eastAsia="Arial" w:hAnsi="Arial" w:cs="Arial"/>
                <w:color w:val="000000"/>
                <w:highlight w:val="white"/>
              </w:rPr>
            </w:pPr>
            <w:r>
              <w:rPr>
                <w:rFonts w:ascii="Arial" w:eastAsia="Arial" w:hAnsi="Arial" w:cs="Arial"/>
                <w:highlight w:val="white"/>
              </w:rPr>
              <w:lastRenderedPageBreak/>
              <w:t>5</w:t>
            </w:r>
          </w:p>
        </w:tc>
      </w:tr>
      <w:tr w:rsidR="004A3448" w:rsidRPr="00983327" w14:paraId="0E942787" w14:textId="77777777" w:rsidTr="00DD07F6">
        <w:trPr>
          <w:trHeight w:val="1134"/>
        </w:trPr>
        <w:tc>
          <w:tcPr>
            <w:tcW w:w="851" w:type="dxa"/>
          </w:tcPr>
          <w:p w14:paraId="19039BCB" w14:textId="77777777" w:rsidR="004A3448" w:rsidRDefault="004A3448" w:rsidP="00540CDE">
            <w:pPr>
              <w:jc w:val="center"/>
              <w:rPr>
                <w:rFonts w:ascii="Arial" w:eastAsia="Arial" w:hAnsi="Arial" w:cs="Arial"/>
                <w:color w:val="000000"/>
                <w:highlight w:val="white"/>
              </w:rPr>
            </w:pPr>
          </w:p>
        </w:tc>
        <w:tc>
          <w:tcPr>
            <w:tcW w:w="8789" w:type="dxa"/>
          </w:tcPr>
          <w:p w14:paraId="3A7C7EC8" w14:textId="4617AD13" w:rsidR="004A3448" w:rsidRPr="00983327" w:rsidRDefault="004A3448" w:rsidP="004A3448">
            <w:pPr>
              <w:shd w:val="clear" w:color="auto" w:fill="FFFFFF"/>
              <w:spacing w:before="240" w:after="240"/>
              <w:jc w:val="both"/>
              <w:rPr>
                <w:rFonts w:ascii="Arial" w:eastAsia="Arial" w:hAnsi="Arial" w:cs="Arial"/>
                <w:color w:val="000000"/>
              </w:rPr>
            </w:pPr>
            <w:r w:rsidRPr="00983327">
              <w:rPr>
                <w:rFonts w:ascii="Arial" w:eastAsia="Arial" w:hAnsi="Arial" w:cs="Arial"/>
                <w:b/>
                <w:color w:val="000000"/>
              </w:rPr>
              <w:t xml:space="preserve">Informacja dla prowadzącego: </w:t>
            </w:r>
            <w:r w:rsidRPr="00983327">
              <w:rPr>
                <w:rFonts w:ascii="Arial" w:eastAsia="Arial" w:hAnsi="Arial" w:cs="Arial"/>
              </w:rPr>
              <w:t xml:space="preserve">Slajd 12 - fakultatywnie , można go pominąć  lub skrócić omawianie </w:t>
            </w:r>
            <w:r w:rsidR="00540CDE">
              <w:rPr>
                <w:rFonts w:ascii="Arial" w:eastAsia="Arial" w:hAnsi="Arial" w:cs="Arial"/>
              </w:rPr>
              <w:t xml:space="preserve"> </w:t>
            </w:r>
            <w:r w:rsidRPr="00983327">
              <w:rPr>
                <w:rFonts w:ascii="Arial" w:eastAsia="Arial" w:hAnsi="Arial" w:cs="Arial"/>
              </w:rPr>
              <w:t xml:space="preserve">,jeżeli jest mało czasu </w:t>
            </w:r>
          </w:p>
          <w:p w14:paraId="551895CC" w14:textId="77777777" w:rsidR="004A3448" w:rsidRPr="00540CDE" w:rsidRDefault="004A3448" w:rsidP="004A3448">
            <w:pPr>
              <w:shd w:val="clear" w:color="auto" w:fill="FFFFFF"/>
              <w:spacing w:before="240" w:after="240"/>
              <w:jc w:val="both"/>
              <w:rPr>
                <w:rFonts w:ascii="Arial" w:eastAsia="Arial" w:hAnsi="Arial" w:cs="Arial"/>
                <w:b/>
                <w:bCs/>
                <w:color w:val="000000"/>
              </w:rPr>
            </w:pPr>
            <w:r w:rsidRPr="00540CDE">
              <w:rPr>
                <w:rFonts w:ascii="Arial" w:eastAsia="Arial" w:hAnsi="Arial" w:cs="Arial"/>
                <w:b/>
                <w:bCs/>
                <w:color w:val="000000"/>
              </w:rPr>
              <w:t>W tym momencie sugeruję zrobić przerwę</w:t>
            </w:r>
            <w:r w:rsidRPr="00540CDE">
              <w:rPr>
                <w:rFonts w:ascii="Arial" w:eastAsia="Arial" w:hAnsi="Arial" w:cs="Arial"/>
                <w:b/>
                <w:bCs/>
              </w:rPr>
              <w:t xml:space="preserve"> </w:t>
            </w:r>
          </w:p>
        </w:tc>
        <w:tc>
          <w:tcPr>
            <w:tcW w:w="708" w:type="dxa"/>
          </w:tcPr>
          <w:p w14:paraId="2B379677" w14:textId="77777777" w:rsidR="004A3448" w:rsidRPr="00983327" w:rsidRDefault="004A3448" w:rsidP="004A3448">
            <w:pPr>
              <w:jc w:val="center"/>
              <w:rPr>
                <w:rFonts w:ascii="Arial" w:eastAsia="Arial" w:hAnsi="Arial" w:cs="Arial"/>
                <w:color w:val="000000"/>
                <w:highlight w:val="white"/>
              </w:rPr>
            </w:pPr>
          </w:p>
        </w:tc>
      </w:tr>
      <w:tr w:rsidR="004A3448" w:rsidRPr="00983327" w14:paraId="47859E19" w14:textId="77777777" w:rsidTr="00DD07F6">
        <w:trPr>
          <w:trHeight w:val="1134"/>
        </w:trPr>
        <w:tc>
          <w:tcPr>
            <w:tcW w:w="10348" w:type="dxa"/>
            <w:gridSpan w:val="3"/>
          </w:tcPr>
          <w:p w14:paraId="64BD26C7" w14:textId="77777777" w:rsidR="004A3448" w:rsidRPr="00983327" w:rsidRDefault="004A3448" w:rsidP="00540CDE">
            <w:pPr>
              <w:numPr>
                <w:ilvl w:val="0"/>
                <w:numId w:val="13"/>
              </w:numPr>
              <w:pBdr>
                <w:top w:val="none" w:sz="0" w:space="0" w:color="000000"/>
                <w:left w:val="none" w:sz="0" w:space="0" w:color="000000"/>
                <w:bottom w:val="none" w:sz="0" w:space="0" w:color="000000"/>
                <w:right w:val="none" w:sz="0" w:space="0" w:color="000000"/>
                <w:between w:val="none" w:sz="0" w:space="0" w:color="000000"/>
                <w:bar w:val="none" w:sz="0" w:color="auto"/>
              </w:pBdr>
              <w:spacing w:after="160" w:line="259" w:lineRule="auto"/>
              <w:jc w:val="center"/>
              <w:rPr>
                <w:rFonts w:ascii="Arial" w:eastAsia="Arial" w:hAnsi="Arial" w:cs="Arial"/>
                <w:b/>
                <w:color w:val="000000"/>
                <w:sz w:val="40"/>
                <w:szCs w:val="40"/>
                <w:highlight w:val="white"/>
              </w:rPr>
            </w:pPr>
            <w:r w:rsidRPr="00983327">
              <w:rPr>
                <w:rFonts w:ascii="Arial" w:eastAsia="Arial" w:hAnsi="Arial" w:cs="Arial"/>
                <w:b/>
                <w:color w:val="000000"/>
                <w:sz w:val="40"/>
                <w:szCs w:val="40"/>
                <w:highlight w:val="white"/>
              </w:rPr>
              <w:t xml:space="preserve">Podatkowe aspekty sprzedaży eksportowej – </w:t>
            </w:r>
            <w:r w:rsidRPr="00983327">
              <w:rPr>
                <w:rFonts w:ascii="Arial" w:eastAsia="Arial" w:hAnsi="Arial" w:cs="Arial"/>
                <w:b/>
                <w:sz w:val="40"/>
                <w:szCs w:val="40"/>
                <w:highlight w:val="white"/>
              </w:rPr>
              <w:t>6</w:t>
            </w:r>
            <w:r w:rsidRPr="00983327">
              <w:rPr>
                <w:rFonts w:ascii="Arial" w:eastAsia="Arial" w:hAnsi="Arial" w:cs="Arial"/>
                <w:b/>
                <w:color w:val="000000"/>
                <w:sz w:val="40"/>
                <w:szCs w:val="40"/>
                <w:highlight w:val="white"/>
              </w:rPr>
              <w:t xml:space="preserve"> slajdów, 50 minut</w:t>
            </w:r>
          </w:p>
        </w:tc>
      </w:tr>
      <w:tr w:rsidR="004A3448" w14:paraId="2F98C2CE" w14:textId="77777777" w:rsidTr="00DD07F6">
        <w:trPr>
          <w:trHeight w:val="2268"/>
        </w:trPr>
        <w:tc>
          <w:tcPr>
            <w:tcW w:w="851" w:type="dxa"/>
          </w:tcPr>
          <w:p w14:paraId="6C0EFDF2" w14:textId="77777777" w:rsidR="004A3448" w:rsidRDefault="004A3448" w:rsidP="004A3448">
            <w:pPr>
              <w:rPr>
                <w:rFonts w:ascii="Arial" w:eastAsia="Arial" w:hAnsi="Arial" w:cs="Arial"/>
                <w:color w:val="000000"/>
                <w:highlight w:val="white"/>
              </w:rPr>
            </w:pPr>
            <w:r>
              <w:rPr>
                <w:rFonts w:ascii="Arial" w:eastAsia="Arial" w:hAnsi="Arial" w:cs="Arial"/>
                <w:color w:val="000000"/>
                <w:highlight w:val="white"/>
              </w:rPr>
              <w:t>1</w:t>
            </w:r>
            <w:r>
              <w:rPr>
                <w:rFonts w:ascii="Arial" w:eastAsia="Arial" w:hAnsi="Arial" w:cs="Arial"/>
                <w:highlight w:val="white"/>
              </w:rPr>
              <w:t>3</w:t>
            </w:r>
          </w:p>
        </w:tc>
        <w:tc>
          <w:tcPr>
            <w:tcW w:w="8789" w:type="dxa"/>
          </w:tcPr>
          <w:p w14:paraId="16311717" w14:textId="77777777" w:rsidR="004A3448" w:rsidRPr="00983327" w:rsidRDefault="004A3448" w:rsidP="004A3448">
            <w:pPr>
              <w:jc w:val="both"/>
              <w:rPr>
                <w:rFonts w:ascii="Arial" w:eastAsia="Arial" w:hAnsi="Arial" w:cs="Arial"/>
                <w:b/>
                <w:color w:val="000000"/>
              </w:rPr>
            </w:pPr>
            <w:r w:rsidRPr="00983327">
              <w:rPr>
                <w:rFonts w:ascii="Arial" w:eastAsia="Arial" w:hAnsi="Arial" w:cs="Arial"/>
                <w:b/>
                <w:color w:val="000000"/>
              </w:rPr>
              <w:t xml:space="preserve">Slajd tytułowy: </w:t>
            </w:r>
          </w:p>
          <w:p w14:paraId="744F8FAA" w14:textId="77777777" w:rsidR="004A3448" w:rsidRPr="00983327" w:rsidRDefault="004A3448" w:rsidP="004A3448">
            <w:pPr>
              <w:jc w:val="both"/>
              <w:rPr>
                <w:rFonts w:ascii="Arial" w:eastAsia="Arial" w:hAnsi="Arial" w:cs="Arial"/>
                <w:b/>
                <w:color w:val="000000"/>
              </w:rPr>
            </w:pPr>
            <w:r w:rsidRPr="00983327">
              <w:rPr>
                <w:rFonts w:ascii="Arial" w:eastAsia="Arial" w:hAnsi="Arial" w:cs="Arial"/>
                <w:b/>
                <w:color w:val="000000"/>
              </w:rPr>
              <w:t>Treść do prezentacji:</w:t>
            </w:r>
          </w:p>
          <w:p w14:paraId="2B476372"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W kolejnej części przedstawię wam podstawowe informacje dotyczące dokumentacji transakcji zagranicznych oraz różnic w podatku VAT w tych transakcjach a także wskażę  jakie czynności trzeba wykonać ,żeby można było wysłać towar poza granicę Polski i Unii Europejskiej.</w:t>
            </w:r>
          </w:p>
        </w:tc>
        <w:tc>
          <w:tcPr>
            <w:tcW w:w="708" w:type="dxa"/>
          </w:tcPr>
          <w:p w14:paraId="6CBEDB76"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t>1</w:t>
            </w:r>
          </w:p>
          <w:p w14:paraId="70F62FE8" w14:textId="77777777" w:rsidR="004A3448" w:rsidRDefault="004A3448" w:rsidP="004A3448">
            <w:pPr>
              <w:rPr>
                <w:rFonts w:ascii="Arial" w:eastAsia="Arial" w:hAnsi="Arial" w:cs="Arial"/>
              </w:rPr>
            </w:pPr>
          </w:p>
        </w:tc>
      </w:tr>
      <w:tr w:rsidR="004A3448" w14:paraId="2B14D105" w14:textId="77777777" w:rsidTr="00DD07F6">
        <w:trPr>
          <w:trHeight w:val="2268"/>
        </w:trPr>
        <w:tc>
          <w:tcPr>
            <w:tcW w:w="851" w:type="dxa"/>
          </w:tcPr>
          <w:p w14:paraId="1276257E" w14:textId="77777777" w:rsidR="004A3448" w:rsidRDefault="004A3448" w:rsidP="004A3448">
            <w:pPr>
              <w:rPr>
                <w:rFonts w:ascii="Arial" w:eastAsia="Arial" w:hAnsi="Arial" w:cs="Arial"/>
                <w:highlight w:val="white"/>
              </w:rPr>
            </w:pPr>
            <w:r>
              <w:rPr>
                <w:rFonts w:ascii="Arial" w:eastAsia="Arial" w:hAnsi="Arial" w:cs="Arial"/>
                <w:color w:val="000000"/>
                <w:highlight w:val="white"/>
              </w:rPr>
              <w:t>1</w:t>
            </w:r>
            <w:r>
              <w:rPr>
                <w:rFonts w:ascii="Arial" w:eastAsia="Arial" w:hAnsi="Arial" w:cs="Arial"/>
                <w:highlight w:val="white"/>
              </w:rPr>
              <w:t>4</w:t>
            </w:r>
          </w:p>
          <w:p w14:paraId="5988FF48" w14:textId="77777777" w:rsidR="004A3448" w:rsidRDefault="004A3448" w:rsidP="004A3448">
            <w:pPr>
              <w:rPr>
                <w:rFonts w:ascii="Arial" w:eastAsia="Arial" w:hAnsi="Arial" w:cs="Arial"/>
                <w:highlight w:val="white"/>
              </w:rPr>
            </w:pPr>
          </w:p>
          <w:p w14:paraId="77B642F2" w14:textId="77777777" w:rsidR="004A3448" w:rsidRDefault="004A3448" w:rsidP="004A3448">
            <w:pPr>
              <w:rPr>
                <w:rFonts w:ascii="Arial" w:eastAsia="Arial" w:hAnsi="Arial" w:cs="Arial"/>
                <w:highlight w:val="white"/>
              </w:rPr>
            </w:pPr>
          </w:p>
          <w:p w14:paraId="26333D4B" w14:textId="77777777" w:rsidR="004A3448" w:rsidRDefault="004A3448" w:rsidP="004A3448">
            <w:pPr>
              <w:rPr>
                <w:rFonts w:ascii="Arial" w:eastAsia="Arial" w:hAnsi="Arial" w:cs="Arial"/>
                <w:highlight w:val="white"/>
              </w:rPr>
            </w:pPr>
          </w:p>
          <w:p w14:paraId="16C337FF" w14:textId="77777777" w:rsidR="004A3448" w:rsidRDefault="004A3448" w:rsidP="004A3448">
            <w:pPr>
              <w:rPr>
                <w:rFonts w:ascii="Arial" w:eastAsia="Arial" w:hAnsi="Arial" w:cs="Arial"/>
                <w:highlight w:val="white"/>
              </w:rPr>
            </w:pPr>
          </w:p>
          <w:p w14:paraId="5A47EBA1" w14:textId="77777777" w:rsidR="004A3448" w:rsidRDefault="004A3448" w:rsidP="004A3448">
            <w:pPr>
              <w:rPr>
                <w:rFonts w:ascii="Arial" w:eastAsia="Arial" w:hAnsi="Arial" w:cs="Arial"/>
                <w:highlight w:val="white"/>
              </w:rPr>
            </w:pPr>
          </w:p>
          <w:p w14:paraId="14276FF5" w14:textId="77777777" w:rsidR="004A3448" w:rsidRDefault="004A3448" w:rsidP="004A3448">
            <w:pPr>
              <w:rPr>
                <w:rFonts w:ascii="Arial" w:eastAsia="Arial" w:hAnsi="Arial" w:cs="Arial"/>
                <w:highlight w:val="white"/>
              </w:rPr>
            </w:pPr>
          </w:p>
          <w:p w14:paraId="47FED622" w14:textId="77777777" w:rsidR="004A3448" w:rsidRDefault="004A3448" w:rsidP="004A3448">
            <w:pPr>
              <w:rPr>
                <w:rFonts w:ascii="Arial" w:eastAsia="Arial" w:hAnsi="Arial" w:cs="Arial"/>
                <w:highlight w:val="white"/>
              </w:rPr>
            </w:pPr>
          </w:p>
          <w:p w14:paraId="16699ECF" w14:textId="77777777" w:rsidR="004A3448" w:rsidRDefault="004A3448" w:rsidP="004A3448">
            <w:pPr>
              <w:rPr>
                <w:rFonts w:ascii="Arial" w:eastAsia="Arial" w:hAnsi="Arial" w:cs="Arial"/>
                <w:highlight w:val="white"/>
              </w:rPr>
            </w:pPr>
          </w:p>
          <w:p w14:paraId="6CFE3779" w14:textId="77777777" w:rsidR="004A3448" w:rsidRDefault="004A3448" w:rsidP="004A3448">
            <w:pPr>
              <w:rPr>
                <w:rFonts w:ascii="Arial" w:eastAsia="Arial" w:hAnsi="Arial" w:cs="Arial"/>
                <w:highlight w:val="white"/>
              </w:rPr>
            </w:pPr>
          </w:p>
          <w:p w14:paraId="6FA319B6" w14:textId="77777777" w:rsidR="004A3448" w:rsidRDefault="004A3448" w:rsidP="004A3448">
            <w:pPr>
              <w:rPr>
                <w:rFonts w:ascii="Arial" w:eastAsia="Arial" w:hAnsi="Arial" w:cs="Arial"/>
                <w:highlight w:val="white"/>
              </w:rPr>
            </w:pPr>
          </w:p>
          <w:p w14:paraId="5F1E4597" w14:textId="77777777" w:rsidR="004A3448" w:rsidRDefault="004A3448" w:rsidP="004A3448">
            <w:pPr>
              <w:rPr>
                <w:rFonts w:ascii="Arial" w:eastAsia="Arial" w:hAnsi="Arial" w:cs="Arial"/>
                <w:highlight w:val="white"/>
              </w:rPr>
            </w:pPr>
          </w:p>
          <w:p w14:paraId="2760900B" w14:textId="77777777" w:rsidR="004A3448" w:rsidRDefault="004A3448" w:rsidP="004A3448">
            <w:pPr>
              <w:rPr>
                <w:rFonts w:ascii="Arial" w:eastAsia="Arial" w:hAnsi="Arial" w:cs="Arial"/>
                <w:highlight w:val="white"/>
              </w:rPr>
            </w:pPr>
          </w:p>
          <w:p w14:paraId="3E82B5D6" w14:textId="77777777" w:rsidR="004A3448" w:rsidRDefault="004A3448" w:rsidP="004A3448">
            <w:pPr>
              <w:rPr>
                <w:rFonts w:ascii="Arial" w:eastAsia="Arial" w:hAnsi="Arial" w:cs="Arial"/>
                <w:highlight w:val="white"/>
              </w:rPr>
            </w:pPr>
          </w:p>
          <w:p w14:paraId="3786A34A" w14:textId="77777777" w:rsidR="004A3448" w:rsidRDefault="004A3448" w:rsidP="004A3448">
            <w:pPr>
              <w:rPr>
                <w:rFonts w:ascii="Arial" w:eastAsia="Arial" w:hAnsi="Arial" w:cs="Arial"/>
                <w:highlight w:val="white"/>
              </w:rPr>
            </w:pPr>
          </w:p>
          <w:p w14:paraId="433331D6" w14:textId="77777777" w:rsidR="004A3448" w:rsidRDefault="004A3448" w:rsidP="004A3448">
            <w:pPr>
              <w:rPr>
                <w:rFonts w:ascii="Arial" w:eastAsia="Arial" w:hAnsi="Arial" w:cs="Arial"/>
                <w:highlight w:val="white"/>
              </w:rPr>
            </w:pPr>
          </w:p>
          <w:p w14:paraId="1E0BC46C" w14:textId="77777777" w:rsidR="004A3448" w:rsidRDefault="004A3448" w:rsidP="004A3448">
            <w:pPr>
              <w:rPr>
                <w:rFonts w:ascii="Arial" w:eastAsia="Arial" w:hAnsi="Arial" w:cs="Arial"/>
                <w:highlight w:val="white"/>
              </w:rPr>
            </w:pPr>
          </w:p>
          <w:p w14:paraId="447B295E" w14:textId="77777777" w:rsidR="004A3448" w:rsidRDefault="004A3448" w:rsidP="004A3448">
            <w:pPr>
              <w:rPr>
                <w:rFonts w:ascii="Arial" w:eastAsia="Arial" w:hAnsi="Arial" w:cs="Arial"/>
                <w:highlight w:val="white"/>
              </w:rPr>
            </w:pPr>
          </w:p>
          <w:p w14:paraId="43EED596" w14:textId="77777777" w:rsidR="004A3448" w:rsidRDefault="004A3448" w:rsidP="004A3448">
            <w:pPr>
              <w:rPr>
                <w:rFonts w:ascii="Arial" w:eastAsia="Arial" w:hAnsi="Arial" w:cs="Arial"/>
                <w:highlight w:val="white"/>
              </w:rPr>
            </w:pPr>
          </w:p>
          <w:p w14:paraId="3C84BE8C" w14:textId="77777777" w:rsidR="004A3448" w:rsidRDefault="004A3448" w:rsidP="004A3448">
            <w:pPr>
              <w:rPr>
                <w:rFonts w:ascii="Arial" w:eastAsia="Arial" w:hAnsi="Arial" w:cs="Arial"/>
                <w:highlight w:val="white"/>
              </w:rPr>
            </w:pPr>
          </w:p>
          <w:p w14:paraId="4B8EDFA5" w14:textId="77777777" w:rsidR="004A3448" w:rsidRDefault="004A3448" w:rsidP="004A3448">
            <w:pPr>
              <w:rPr>
                <w:rFonts w:ascii="Arial" w:eastAsia="Arial" w:hAnsi="Arial" w:cs="Arial"/>
                <w:highlight w:val="white"/>
              </w:rPr>
            </w:pPr>
          </w:p>
          <w:p w14:paraId="43268E2A" w14:textId="77777777" w:rsidR="004A3448" w:rsidRDefault="004A3448" w:rsidP="004A3448">
            <w:pPr>
              <w:rPr>
                <w:rFonts w:ascii="Arial" w:eastAsia="Arial" w:hAnsi="Arial" w:cs="Arial"/>
                <w:highlight w:val="white"/>
              </w:rPr>
            </w:pPr>
          </w:p>
          <w:p w14:paraId="3928B734" w14:textId="77777777" w:rsidR="004A3448" w:rsidRDefault="004A3448" w:rsidP="004A3448">
            <w:pPr>
              <w:rPr>
                <w:rFonts w:ascii="Arial" w:eastAsia="Arial" w:hAnsi="Arial" w:cs="Arial"/>
                <w:highlight w:val="white"/>
              </w:rPr>
            </w:pPr>
          </w:p>
          <w:p w14:paraId="6A09067A" w14:textId="77777777" w:rsidR="004A3448" w:rsidRDefault="004A3448" w:rsidP="004A3448">
            <w:pPr>
              <w:rPr>
                <w:rFonts w:ascii="Arial" w:eastAsia="Arial" w:hAnsi="Arial" w:cs="Arial"/>
                <w:highlight w:val="white"/>
              </w:rPr>
            </w:pPr>
          </w:p>
          <w:p w14:paraId="774A662F" w14:textId="77777777" w:rsidR="004A3448" w:rsidRDefault="004A3448" w:rsidP="004A3448">
            <w:pPr>
              <w:rPr>
                <w:rFonts w:ascii="Arial" w:eastAsia="Arial" w:hAnsi="Arial" w:cs="Arial"/>
                <w:highlight w:val="white"/>
              </w:rPr>
            </w:pPr>
          </w:p>
          <w:p w14:paraId="7C3F208B" w14:textId="77777777" w:rsidR="004A3448" w:rsidRDefault="004A3448" w:rsidP="004A3448">
            <w:pPr>
              <w:rPr>
                <w:rFonts w:ascii="Arial" w:eastAsia="Arial" w:hAnsi="Arial" w:cs="Arial"/>
                <w:highlight w:val="white"/>
              </w:rPr>
            </w:pPr>
          </w:p>
          <w:p w14:paraId="1CD05DEC" w14:textId="77777777" w:rsidR="004A3448" w:rsidRDefault="004A3448" w:rsidP="004A3448">
            <w:pPr>
              <w:rPr>
                <w:rFonts w:ascii="Arial" w:eastAsia="Arial" w:hAnsi="Arial" w:cs="Arial"/>
                <w:highlight w:val="white"/>
              </w:rPr>
            </w:pPr>
          </w:p>
          <w:p w14:paraId="00AFF018" w14:textId="77777777" w:rsidR="004A3448" w:rsidRDefault="004A3448" w:rsidP="004A3448">
            <w:pPr>
              <w:rPr>
                <w:rFonts w:ascii="Arial" w:eastAsia="Arial" w:hAnsi="Arial" w:cs="Arial"/>
                <w:highlight w:val="white"/>
              </w:rPr>
            </w:pPr>
          </w:p>
          <w:p w14:paraId="789A7586" w14:textId="77777777" w:rsidR="004A3448" w:rsidRDefault="004A3448" w:rsidP="004A3448">
            <w:pPr>
              <w:rPr>
                <w:rFonts w:ascii="Arial" w:eastAsia="Arial" w:hAnsi="Arial" w:cs="Arial"/>
                <w:highlight w:val="white"/>
              </w:rPr>
            </w:pPr>
          </w:p>
          <w:p w14:paraId="589B8759" w14:textId="77777777" w:rsidR="004A3448" w:rsidRDefault="004A3448" w:rsidP="004A3448">
            <w:pPr>
              <w:rPr>
                <w:rFonts w:ascii="Arial" w:eastAsia="Arial" w:hAnsi="Arial" w:cs="Arial"/>
                <w:highlight w:val="white"/>
              </w:rPr>
            </w:pPr>
          </w:p>
          <w:p w14:paraId="61A4357A" w14:textId="77777777" w:rsidR="004A3448" w:rsidRDefault="004A3448" w:rsidP="004A3448">
            <w:pPr>
              <w:rPr>
                <w:rFonts w:ascii="Arial" w:eastAsia="Arial" w:hAnsi="Arial" w:cs="Arial"/>
                <w:highlight w:val="white"/>
              </w:rPr>
            </w:pPr>
          </w:p>
          <w:p w14:paraId="73A4627B" w14:textId="77777777" w:rsidR="004A3448" w:rsidRDefault="004A3448" w:rsidP="004A3448">
            <w:pPr>
              <w:rPr>
                <w:rFonts w:ascii="Arial" w:eastAsia="Arial" w:hAnsi="Arial" w:cs="Arial"/>
                <w:highlight w:val="white"/>
              </w:rPr>
            </w:pPr>
          </w:p>
          <w:p w14:paraId="04630EBC" w14:textId="77777777" w:rsidR="004A3448" w:rsidRDefault="004A3448" w:rsidP="004A3448">
            <w:pPr>
              <w:rPr>
                <w:rFonts w:ascii="Arial" w:eastAsia="Arial" w:hAnsi="Arial" w:cs="Arial"/>
                <w:highlight w:val="white"/>
              </w:rPr>
            </w:pPr>
          </w:p>
          <w:p w14:paraId="6738F41F" w14:textId="77777777" w:rsidR="004A3448" w:rsidRDefault="004A3448" w:rsidP="004A3448">
            <w:pPr>
              <w:rPr>
                <w:rFonts w:ascii="Arial" w:eastAsia="Arial" w:hAnsi="Arial" w:cs="Arial"/>
                <w:highlight w:val="white"/>
              </w:rPr>
            </w:pPr>
          </w:p>
          <w:p w14:paraId="0EFA4173" w14:textId="77777777" w:rsidR="004A3448" w:rsidRDefault="004A3448" w:rsidP="004A3448">
            <w:pPr>
              <w:rPr>
                <w:rFonts w:ascii="Arial" w:eastAsia="Arial" w:hAnsi="Arial" w:cs="Arial"/>
                <w:highlight w:val="white"/>
              </w:rPr>
            </w:pPr>
          </w:p>
          <w:p w14:paraId="31AD99BE" w14:textId="77777777" w:rsidR="004A3448" w:rsidRDefault="004A3448" w:rsidP="004A3448">
            <w:pPr>
              <w:rPr>
                <w:rFonts w:ascii="Arial" w:eastAsia="Arial" w:hAnsi="Arial" w:cs="Arial"/>
                <w:highlight w:val="white"/>
              </w:rPr>
            </w:pPr>
          </w:p>
          <w:p w14:paraId="6BEFD401" w14:textId="77777777" w:rsidR="004A3448" w:rsidRDefault="004A3448" w:rsidP="004A3448">
            <w:pPr>
              <w:rPr>
                <w:rFonts w:ascii="Arial" w:eastAsia="Arial" w:hAnsi="Arial" w:cs="Arial"/>
                <w:highlight w:val="white"/>
              </w:rPr>
            </w:pPr>
          </w:p>
          <w:p w14:paraId="6AA51D3A" w14:textId="77777777" w:rsidR="004A3448" w:rsidRDefault="004A3448" w:rsidP="004A3448">
            <w:pPr>
              <w:rPr>
                <w:rFonts w:ascii="Arial" w:eastAsia="Arial" w:hAnsi="Arial" w:cs="Arial"/>
                <w:highlight w:val="white"/>
              </w:rPr>
            </w:pPr>
          </w:p>
          <w:p w14:paraId="5B5F2571" w14:textId="77777777" w:rsidR="004A3448" w:rsidRDefault="004A3448" w:rsidP="004A3448">
            <w:pPr>
              <w:rPr>
                <w:rFonts w:ascii="Arial" w:eastAsia="Arial" w:hAnsi="Arial" w:cs="Arial"/>
                <w:highlight w:val="white"/>
              </w:rPr>
            </w:pPr>
          </w:p>
          <w:p w14:paraId="6C2C450D" w14:textId="77777777" w:rsidR="004A3448" w:rsidRDefault="004A3448" w:rsidP="004A3448">
            <w:pPr>
              <w:rPr>
                <w:rFonts w:ascii="Arial" w:eastAsia="Arial" w:hAnsi="Arial" w:cs="Arial"/>
                <w:highlight w:val="white"/>
              </w:rPr>
            </w:pPr>
          </w:p>
          <w:p w14:paraId="7961FE3A" w14:textId="77777777" w:rsidR="004A3448" w:rsidRDefault="004A3448" w:rsidP="004A3448">
            <w:pPr>
              <w:rPr>
                <w:rFonts w:ascii="Arial" w:eastAsia="Arial" w:hAnsi="Arial" w:cs="Arial"/>
                <w:highlight w:val="white"/>
              </w:rPr>
            </w:pPr>
          </w:p>
          <w:p w14:paraId="3F62F6AC" w14:textId="77777777" w:rsidR="004A3448" w:rsidRDefault="004A3448" w:rsidP="004A3448">
            <w:pPr>
              <w:rPr>
                <w:rFonts w:ascii="Arial" w:eastAsia="Arial" w:hAnsi="Arial" w:cs="Arial"/>
                <w:highlight w:val="white"/>
              </w:rPr>
            </w:pPr>
          </w:p>
          <w:p w14:paraId="529E0B36" w14:textId="77777777" w:rsidR="004A3448" w:rsidRDefault="004A3448" w:rsidP="004A3448">
            <w:pPr>
              <w:rPr>
                <w:rFonts w:ascii="Arial" w:eastAsia="Arial" w:hAnsi="Arial" w:cs="Arial"/>
                <w:highlight w:val="white"/>
              </w:rPr>
            </w:pPr>
          </w:p>
          <w:p w14:paraId="1420F195" w14:textId="77777777" w:rsidR="004A3448" w:rsidRDefault="004A3448" w:rsidP="004A3448">
            <w:pPr>
              <w:rPr>
                <w:rFonts w:ascii="Arial" w:eastAsia="Arial" w:hAnsi="Arial" w:cs="Arial"/>
                <w:highlight w:val="white"/>
              </w:rPr>
            </w:pPr>
          </w:p>
          <w:p w14:paraId="4EE0A83C" w14:textId="77777777" w:rsidR="004A3448" w:rsidRDefault="004A3448" w:rsidP="004A3448">
            <w:pPr>
              <w:rPr>
                <w:rFonts w:ascii="Arial" w:eastAsia="Arial" w:hAnsi="Arial" w:cs="Arial"/>
                <w:highlight w:val="white"/>
              </w:rPr>
            </w:pPr>
          </w:p>
          <w:p w14:paraId="1BA2EE19" w14:textId="77777777" w:rsidR="004A3448" w:rsidRDefault="004A3448" w:rsidP="004A3448">
            <w:pPr>
              <w:rPr>
                <w:rFonts w:ascii="Arial" w:eastAsia="Arial" w:hAnsi="Arial" w:cs="Arial"/>
                <w:highlight w:val="white"/>
              </w:rPr>
            </w:pPr>
          </w:p>
          <w:p w14:paraId="549508ED" w14:textId="77777777" w:rsidR="004A3448" w:rsidRDefault="004A3448" w:rsidP="004A3448">
            <w:pPr>
              <w:rPr>
                <w:rFonts w:ascii="Arial" w:eastAsia="Arial" w:hAnsi="Arial" w:cs="Arial"/>
                <w:highlight w:val="white"/>
              </w:rPr>
            </w:pPr>
          </w:p>
          <w:p w14:paraId="74844FC0" w14:textId="77777777" w:rsidR="004A3448" w:rsidRDefault="004A3448" w:rsidP="004A3448">
            <w:pPr>
              <w:rPr>
                <w:rFonts w:ascii="Arial" w:eastAsia="Arial" w:hAnsi="Arial" w:cs="Arial"/>
                <w:highlight w:val="white"/>
              </w:rPr>
            </w:pPr>
          </w:p>
          <w:p w14:paraId="12F468EC" w14:textId="77777777" w:rsidR="004A3448" w:rsidRDefault="004A3448" w:rsidP="004A3448">
            <w:pPr>
              <w:rPr>
                <w:rFonts w:ascii="Arial" w:eastAsia="Arial" w:hAnsi="Arial" w:cs="Arial"/>
                <w:highlight w:val="white"/>
              </w:rPr>
            </w:pPr>
          </w:p>
          <w:p w14:paraId="4569D610" w14:textId="77777777" w:rsidR="004A3448" w:rsidRDefault="004A3448" w:rsidP="004A3448">
            <w:pPr>
              <w:rPr>
                <w:rFonts w:ascii="Arial" w:eastAsia="Arial" w:hAnsi="Arial" w:cs="Arial"/>
                <w:highlight w:val="white"/>
              </w:rPr>
            </w:pPr>
          </w:p>
          <w:p w14:paraId="084603B9" w14:textId="77777777" w:rsidR="004A3448" w:rsidRDefault="004A3448" w:rsidP="004A3448">
            <w:pPr>
              <w:rPr>
                <w:rFonts w:ascii="Arial" w:eastAsia="Arial" w:hAnsi="Arial" w:cs="Arial"/>
                <w:highlight w:val="white"/>
              </w:rPr>
            </w:pPr>
          </w:p>
          <w:p w14:paraId="010996DE" w14:textId="77777777" w:rsidR="004A3448" w:rsidRDefault="004A3448" w:rsidP="004A3448">
            <w:pPr>
              <w:rPr>
                <w:rFonts w:ascii="Arial" w:eastAsia="Arial" w:hAnsi="Arial" w:cs="Arial"/>
                <w:highlight w:val="white"/>
              </w:rPr>
            </w:pPr>
          </w:p>
          <w:p w14:paraId="67ED8123" w14:textId="77777777" w:rsidR="004A3448" w:rsidRDefault="004A3448" w:rsidP="004A3448">
            <w:pPr>
              <w:rPr>
                <w:rFonts w:ascii="Arial" w:eastAsia="Arial" w:hAnsi="Arial" w:cs="Arial"/>
                <w:highlight w:val="white"/>
              </w:rPr>
            </w:pPr>
          </w:p>
          <w:p w14:paraId="1D80084A" w14:textId="77777777" w:rsidR="004A3448" w:rsidRDefault="004A3448" w:rsidP="004A3448">
            <w:pPr>
              <w:rPr>
                <w:rFonts w:ascii="Arial" w:eastAsia="Arial" w:hAnsi="Arial" w:cs="Arial"/>
                <w:highlight w:val="white"/>
              </w:rPr>
            </w:pPr>
          </w:p>
          <w:p w14:paraId="53CAC564" w14:textId="77777777" w:rsidR="004A3448" w:rsidRDefault="004A3448" w:rsidP="004A3448">
            <w:pPr>
              <w:rPr>
                <w:rFonts w:ascii="Arial" w:eastAsia="Arial" w:hAnsi="Arial" w:cs="Arial"/>
                <w:highlight w:val="white"/>
              </w:rPr>
            </w:pPr>
          </w:p>
          <w:p w14:paraId="2503643F" w14:textId="77777777" w:rsidR="004A3448" w:rsidRDefault="004A3448" w:rsidP="004A3448">
            <w:pPr>
              <w:rPr>
                <w:rFonts w:ascii="Arial" w:eastAsia="Arial" w:hAnsi="Arial" w:cs="Arial"/>
                <w:highlight w:val="white"/>
              </w:rPr>
            </w:pPr>
          </w:p>
          <w:p w14:paraId="0E299357" w14:textId="77777777" w:rsidR="004A3448" w:rsidRDefault="004A3448" w:rsidP="004A3448">
            <w:pPr>
              <w:rPr>
                <w:rFonts w:ascii="Arial" w:eastAsia="Arial" w:hAnsi="Arial" w:cs="Arial"/>
                <w:highlight w:val="white"/>
              </w:rPr>
            </w:pPr>
          </w:p>
          <w:p w14:paraId="6C062AE6" w14:textId="77777777" w:rsidR="004A3448" w:rsidRDefault="004A3448" w:rsidP="004A3448">
            <w:pPr>
              <w:rPr>
                <w:rFonts w:ascii="Arial" w:eastAsia="Arial" w:hAnsi="Arial" w:cs="Arial"/>
                <w:highlight w:val="white"/>
              </w:rPr>
            </w:pPr>
          </w:p>
          <w:p w14:paraId="43A89F88" w14:textId="77777777" w:rsidR="004A3448" w:rsidRDefault="004A3448" w:rsidP="004A3448">
            <w:pPr>
              <w:rPr>
                <w:rFonts w:ascii="Arial" w:eastAsia="Arial" w:hAnsi="Arial" w:cs="Arial"/>
                <w:highlight w:val="white"/>
              </w:rPr>
            </w:pPr>
          </w:p>
          <w:p w14:paraId="36FD067D" w14:textId="77777777" w:rsidR="004A3448" w:rsidRDefault="004A3448" w:rsidP="004A3448">
            <w:pPr>
              <w:rPr>
                <w:rFonts w:ascii="Arial" w:eastAsia="Arial" w:hAnsi="Arial" w:cs="Arial"/>
                <w:highlight w:val="white"/>
              </w:rPr>
            </w:pPr>
          </w:p>
          <w:p w14:paraId="23EEBA56" w14:textId="77777777" w:rsidR="004A3448" w:rsidRDefault="004A3448" w:rsidP="004A3448">
            <w:pPr>
              <w:rPr>
                <w:rFonts w:ascii="Arial" w:eastAsia="Arial" w:hAnsi="Arial" w:cs="Arial"/>
                <w:highlight w:val="white"/>
              </w:rPr>
            </w:pPr>
          </w:p>
          <w:p w14:paraId="186F2F50" w14:textId="77777777" w:rsidR="004A3448" w:rsidRDefault="004A3448" w:rsidP="004A3448">
            <w:pPr>
              <w:rPr>
                <w:rFonts w:ascii="Arial" w:eastAsia="Arial" w:hAnsi="Arial" w:cs="Arial"/>
                <w:highlight w:val="white"/>
              </w:rPr>
            </w:pPr>
          </w:p>
          <w:p w14:paraId="7C76E122" w14:textId="77777777" w:rsidR="004A3448" w:rsidRDefault="004A3448" w:rsidP="004A3448">
            <w:pPr>
              <w:rPr>
                <w:rFonts w:ascii="Arial" w:eastAsia="Arial" w:hAnsi="Arial" w:cs="Arial"/>
                <w:highlight w:val="white"/>
              </w:rPr>
            </w:pPr>
          </w:p>
          <w:p w14:paraId="77A7C3B8" w14:textId="77777777" w:rsidR="004A3448" w:rsidRDefault="004A3448" w:rsidP="004A3448">
            <w:pPr>
              <w:rPr>
                <w:rFonts w:ascii="Arial" w:eastAsia="Arial" w:hAnsi="Arial" w:cs="Arial"/>
                <w:highlight w:val="white"/>
              </w:rPr>
            </w:pPr>
          </w:p>
          <w:p w14:paraId="7A0C591C" w14:textId="77777777" w:rsidR="004A3448" w:rsidRDefault="004A3448" w:rsidP="004A3448">
            <w:pPr>
              <w:rPr>
                <w:rFonts w:ascii="Arial" w:eastAsia="Arial" w:hAnsi="Arial" w:cs="Arial"/>
                <w:highlight w:val="white"/>
              </w:rPr>
            </w:pPr>
          </w:p>
          <w:p w14:paraId="46C37D55" w14:textId="77777777" w:rsidR="004A3448" w:rsidRDefault="004A3448" w:rsidP="004A3448">
            <w:pPr>
              <w:rPr>
                <w:rFonts w:ascii="Arial" w:eastAsia="Arial" w:hAnsi="Arial" w:cs="Arial"/>
                <w:highlight w:val="white"/>
              </w:rPr>
            </w:pPr>
          </w:p>
          <w:p w14:paraId="54AC10F3" w14:textId="77777777" w:rsidR="004A3448" w:rsidRDefault="004A3448" w:rsidP="004A3448">
            <w:pPr>
              <w:rPr>
                <w:rFonts w:ascii="Arial" w:eastAsia="Arial" w:hAnsi="Arial" w:cs="Arial"/>
                <w:highlight w:val="white"/>
              </w:rPr>
            </w:pPr>
          </w:p>
          <w:p w14:paraId="681329C5" w14:textId="77777777" w:rsidR="004A3448" w:rsidRDefault="004A3448" w:rsidP="004A3448">
            <w:pPr>
              <w:rPr>
                <w:rFonts w:ascii="Arial" w:eastAsia="Arial" w:hAnsi="Arial" w:cs="Arial"/>
                <w:highlight w:val="white"/>
              </w:rPr>
            </w:pPr>
          </w:p>
          <w:p w14:paraId="42364F32" w14:textId="77777777" w:rsidR="004A3448" w:rsidRDefault="004A3448" w:rsidP="004A3448">
            <w:pPr>
              <w:rPr>
                <w:rFonts w:ascii="Arial" w:eastAsia="Arial" w:hAnsi="Arial" w:cs="Arial"/>
                <w:highlight w:val="white"/>
              </w:rPr>
            </w:pPr>
          </w:p>
          <w:p w14:paraId="388908D5" w14:textId="77777777" w:rsidR="004A3448" w:rsidRDefault="004A3448" w:rsidP="004A3448">
            <w:pPr>
              <w:rPr>
                <w:rFonts w:ascii="Arial" w:eastAsia="Arial" w:hAnsi="Arial" w:cs="Arial"/>
                <w:highlight w:val="white"/>
              </w:rPr>
            </w:pPr>
          </w:p>
          <w:p w14:paraId="7C249AC8" w14:textId="77777777" w:rsidR="004A3448" w:rsidRDefault="004A3448" w:rsidP="004A3448">
            <w:pPr>
              <w:rPr>
                <w:rFonts w:ascii="Arial" w:eastAsia="Arial" w:hAnsi="Arial" w:cs="Arial"/>
                <w:highlight w:val="white"/>
              </w:rPr>
            </w:pPr>
          </w:p>
          <w:p w14:paraId="2352EED5" w14:textId="77777777" w:rsidR="004A3448" w:rsidRDefault="004A3448" w:rsidP="004A3448">
            <w:pPr>
              <w:rPr>
                <w:rFonts w:ascii="Arial" w:eastAsia="Arial" w:hAnsi="Arial" w:cs="Arial"/>
                <w:highlight w:val="white"/>
              </w:rPr>
            </w:pPr>
          </w:p>
          <w:p w14:paraId="3FA124BD" w14:textId="77777777" w:rsidR="004A3448" w:rsidRDefault="004A3448" w:rsidP="004A3448">
            <w:pPr>
              <w:rPr>
                <w:rFonts w:ascii="Arial" w:eastAsia="Arial" w:hAnsi="Arial" w:cs="Arial"/>
                <w:highlight w:val="white"/>
              </w:rPr>
            </w:pPr>
          </w:p>
          <w:p w14:paraId="240B4BD1" w14:textId="77777777" w:rsidR="004A3448" w:rsidRDefault="004A3448" w:rsidP="004A3448">
            <w:pPr>
              <w:rPr>
                <w:rFonts w:ascii="Arial" w:eastAsia="Arial" w:hAnsi="Arial" w:cs="Arial"/>
                <w:highlight w:val="white"/>
              </w:rPr>
            </w:pPr>
          </w:p>
          <w:p w14:paraId="60684CA4" w14:textId="77777777" w:rsidR="004A3448" w:rsidRDefault="004A3448" w:rsidP="004A3448">
            <w:pPr>
              <w:rPr>
                <w:rFonts w:ascii="Arial" w:eastAsia="Arial" w:hAnsi="Arial" w:cs="Arial"/>
                <w:highlight w:val="white"/>
              </w:rPr>
            </w:pPr>
          </w:p>
          <w:p w14:paraId="1C5126DE" w14:textId="77777777" w:rsidR="004A3448" w:rsidRDefault="004A3448" w:rsidP="004A3448">
            <w:pPr>
              <w:rPr>
                <w:rFonts w:ascii="Arial" w:eastAsia="Arial" w:hAnsi="Arial" w:cs="Arial"/>
                <w:highlight w:val="white"/>
              </w:rPr>
            </w:pPr>
          </w:p>
          <w:p w14:paraId="704CCCB7" w14:textId="77777777" w:rsidR="004A3448" w:rsidRDefault="004A3448" w:rsidP="004A3448">
            <w:pPr>
              <w:rPr>
                <w:rFonts w:ascii="Arial" w:eastAsia="Arial" w:hAnsi="Arial" w:cs="Arial"/>
                <w:highlight w:val="white"/>
              </w:rPr>
            </w:pPr>
          </w:p>
          <w:p w14:paraId="4D567FEA" w14:textId="77777777" w:rsidR="004A3448" w:rsidRDefault="004A3448" w:rsidP="004A3448">
            <w:pPr>
              <w:rPr>
                <w:rFonts w:ascii="Arial" w:eastAsia="Arial" w:hAnsi="Arial" w:cs="Arial"/>
                <w:highlight w:val="white"/>
              </w:rPr>
            </w:pPr>
          </w:p>
          <w:p w14:paraId="0A762288" w14:textId="77777777" w:rsidR="004A3448" w:rsidRDefault="004A3448" w:rsidP="004A3448">
            <w:pPr>
              <w:rPr>
                <w:rFonts w:ascii="Arial" w:eastAsia="Arial" w:hAnsi="Arial" w:cs="Arial"/>
                <w:highlight w:val="white"/>
              </w:rPr>
            </w:pPr>
          </w:p>
          <w:p w14:paraId="71176BCF" w14:textId="77777777" w:rsidR="004A3448" w:rsidRDefault="004A3448" w:rsidP="004A3448">
            <w:pPr>
              <w:rPr>
                <w:rFonts w:ascii="Arial" w:eastAsia="Arial" w:hAnsi="Arial" w:cs="Arial"/>
                <w:highlight w:val="white"/>
              </w:rPr>
            </w:pPr>
          </w:p>
          <w:p w14:paraId="2A8FCB14" w14:textId="77777777" w:rsidR="004A3448" w:rsidRDefault="004A3448" w:rsidP="004A3448">
            <w:pPr>
              <w:rPr>
                <w:rFonts w:ascii="Arial" w:eastAsia="Arial" w:hAnsi="Arial" w:cs="Arial"/>
                <w:highlight w:val="white"/>
              </w:rPr>
            </w:pPr>
          </w:p>
          <w:p w14:paraId="696E80E0" w14:textId="77777777" w:rsidR="004A3448" w:rsidRDefault="004A3448" w:rsidP="004A3448">
            <w:pPr>
              <w:rPr>
                <w:rFonts w:ascii="Arial" w:eastAsia="Arial" w:hAnsi="Arial" w:cs="Arial"/>
                <w:highlight w:val="white"/>
              </w:rPr>
            </w:pPr>
          </w:p>
          <w:p w14:paraId="4F52FD92" w14:textId="77777777" w:rsidR="004A3448" w:rsidRDefault="004A3448" w:rsidP="004A3448">
            <w:pPr>
              <w:rPr>
                <w:rFonts w:ascii="Arial" w:eastAsia="Arial" w:hAnsi="Arial" w:cs="Arial"/>
                <w:highlight w:val="white"/>
              </w:rPr>
            </w:pPr>
          </w:p>
          <w:p w14:paraId="3DD6AEF8" w14:textId="77777777" w:rsidR="004A3448" w:rsidRDefault="004A3448" w:rsidP="004A3448">
            <w:pPr>
              <w:rPr>
                <w:rFonts w:ascii="Arial" w:eastAsia="Arial" w:hAnsi="Arial" w:cs="Arial"/>
                <w:highlight w:val="white"/>
              </w:rPr>
            </w:pPr>
          </w:p>
          <w:p w14:paraId="70032D44" w14:textId="77777777" w:rsidR="004A3448" w:rsidRDefault="004A3448" w:rsidP="004A3448">
            <w:pPr>
              <w:rPr>
                <w:rFonts w:ascii="Arial" w:eastAsia="Arial" w:hAnsi="Arial" w:cs="Arial"/>
                <w:highlight w:val="white"/>
              </w:rPr>
            </w:pPr>
          </w:p>
          <w:p w14:paraId="44EC8D5A" w14:textId="77777777" w:rsidR="004A3448" w:rsidRDefault="004A3448" w:rsidP="004A3448">
            <w:pPr>
              <w:rPr>
                <w:rFonts w:ascii="Arial" w:eastAsia="Arial" w:hAnsi="Arial" w:cs="Arial"/>
                <w:highlight w:val="white"/>
              </w:rPr>
            </w:pPr>
          </w:p>
          <w:p w14:paraId="41F79514" w14:textId="77777777" w:rsidR="004A3448" w:rsidRDefault="004A3448" w:rsidP="004A3448">
            <w:pPr>
              <w:rPr>
                <w:rFonts w:ascii="Arial" w:eastAsia="Arial" w:hAnsi="Arial" w:cs="Arial"/>
                <w:highlight w:val="white"/>
              </w:rPr>
            </w:pPr>
          </w:p>
          <w:p w14:paraId="521F02DF" w14:textId="77777777" w:rsidR="004A3448" w:rsidRDefault="004A3448" w:rsidP="004A3448">
            <w:pPr>
              <w:rPr>
                <w:rFonts w:ascii="Arial" w:eastAsia="Arial" w:hAnsi="Arial" w:cs="Arial"/>
                <w:highlight w:val="white"/>
              </w:rPr>
            </w:pPr>
          </w:p>
          <w:p w14:paraId="0ABE005A" w14:textId="77777777" w:rsidR="004A3448" w:rsidRDefault="004A3448" w:rsidP="004A3448">
            <w:pPr>
              <w:rPr>
                <w:rFonts w:ascii="Arial" w:eastAsia="Arial" w:hAnsi="Arial" w:cs="Arial"/>
                <w:highlight w:val="white"/>
              </w:rPr>
            </w:pPr>
          </w:p>
          <w:p w14:paraId="36204048" w14:textId="77777777" w:rsidR="004A3448" w:rsidRDefault="004A3448" w:rsidP="004A3448">
            <w:pPr>
              <w:rPr>
                <w:rFonts w:ascii="Arial" w:eastAsia="Arial" w:hAnsi="Arial" w:cs="Arial"/>
                <w:highlight w:val="white"/>
              </w:rPr>
            </w:pPr>
          </w:p>
          <w:p w14:paraId="0E4EDDDB" w14:textId="77777777" w:rsidR="004A3448" w:rsidRDefault="004A3448" w:rsidP="004A3448">
            <w:pPr>
              <w:rPr>
                <w:rFonts w:ascii="Arial" w:eastAsia="Arial" w:hAnsi="Arial" w:cs="Arial"/>
                <w:highlight w:val="white"/>
              </w:rPr>
            </w:pPr>
          </w:p>
          <w:p w14:paraId="02A1C9EB" w14:textId="77777777" w:rsidR="004A3448" w:rsidRDefault="004A3448" w:rsidP="004A3448">
            <w:pPr>
              <w:rPr>
                <w:rFonts w:ascii="Arial" w:eastAsia="Arial" w:hAnsi="Arial" w:cs="Arial"/>
                <w:highlight w:val="white"/>
              </w:rPr>
            </w:pPr>
          </w:p>
          <w:p w14:paraId="13CBE80F" w14:textId="77777777" w:rsidR="004A3448" w:rsidRDefault="004A3448" w:rsidP="004A3448">
            <w:pPr>
              <w:rPr>
                <w:rFonts w:ascii="Arial" w:eastAsia="Arial" w:hAnsi="Arial" w:cs="Arial"/>
                <w:highlight w:val="white"/>
              </w:rPr>
            </w:pPr>
          </w:p>
          <w:p w14:paraId="109236F6" w14:textId="77777777" w:rsidR="004A3448" w:rsidRDefault="004A3448" w:rsidP="004A3448">
            <w:pPr>
              <w:rPr>
                <w:rFonts w:ascii="Arial" w:eastAsia="Arial" w:hAnsi="Arial" w:cs="Arial"/>
                <w:highlight w:val="white"/>
              </w:rPr>
            </w:pPr>
          </w:p>
          <w:p w14:paraId="545325A0" w14:textId="77777777" w:rsidR="004A3448" w:rsidRDefault="004A3448" w:rsidP="004A3448">
            <w:pPr>
              <w:rPr>
                <w:rFonts w:ascii="Arial" w:eastAsia="Arial" w:hAnsi="Arial" w:cs="Arial"/>
                <w:highlight w:val="white"/>
              </w:rPr>
            </w:pPr>
          </w:p>
          <w:p w14:paraId="14D7560D" w14:textId="77777777" w:rsidR="004A3448" w:rsidRDefault="004A3448" w:rsidP="004A3448">
            <w:pPr>
              <w:rPr>
                <w:rFonts w:ascii="Arial" w:eastAsia="Arial" w:hAnsi="Arial" w:cs="Arial"/>
                <w:highlight w:val="white"/>
              </w:rPr>
            </w:pPr>
          </w:p>
          <w:p w14:paraId="240CEBEB" w14:textId="77777777" w:rsidR="004A3448" w:rsidRDefault="004A3448" w:rsidP="004A3448">
            <w:pPr>
              <w:rPr>
                <w:rFonts w:ascii="Arial" w:eastAsia="Arial" w:hAnsi="Arial" w:cs="Arial"/>
                <w:highlight w:val="white"/>
              </w:rPr>
            </w:pPr>
          </w:p>
          <w:p w14:paraId="1EC35CE2" w14:textId="77777777" w:rsidR="004A3448" w:rsidRDefault="004A3448" w:rsidP="004A3448">
            <w:pPr>
              <w:rPr>
                <w:rFonts w:ascii="Arial" w:eastAsia="Arial" w:hAnsi="Arial" w:cs="Arial"/>
                <w:highlight w:val="white"/>
              </w:rPr>
            </w:pPr>
            <w:r>
              <w:rPr>
                <w:rFonts w:ascii="Arial" w:eastAsia="Arial" w:hAnsi="Arial" w:cs="Arial"/>
                <w:highlight w:val="white"/>
              </w:rPr>
              <w:t>15</w:t>
            </w:r>
          </w:p>
          <w:p w14:paraId="47CEFAA8" w14:textId="77777777" w:rsidR="004A3448" w:rsidRDefault="004A3448" w:rsidP="004A3448">
            <w:pPr>
              <w:rPr>
                <w:rFonts w:ascii="Arial" w:eastAsia="Arial" w:hAnsi="Arial" w:cs="Arial"/>
                <w:highlight w:val="white"/>
              </w:rPr>
            </w:pPr>
          </w:p>
          <w:p w14:paraId="6A72CD7B" w14:textId="77777777" w:rsidR="004A3448" w:rsidRDefault="004A3448" w:rsidP="004A3448">
            <w:pPr>
              <w:rPr>
                <w:rFonts w:ascii="Arial" w:eastAsia="Arial" w:hAnsi="Arial" w:cs="Arial"/>
                <w:highlight w:val="white"/>
              </w:rPr>
            </w:pPr>
          </w:p>
          <w:p w14:paraId="5141C857" w14:textId="77777777" w:rsidR="004A3448" w:rsidRDefault="004A3448" w:rsidP="004A3448">
            <w:pPr>
              <w:rPr>
                <w:rFonts w:ascii="Arial" w:eastAsia="Arial" w:hAnsi="Arial" w:cs="Arial"/>
                <w:highlight w:val="white"/>
              </w:rPr>
            </w:pPr>
          </w:p>
          <w:p w14:paraId="63AF9795" w14:textId="77777777" w:rsidR="004A3448" w:rsidRDefault="004A3448" w:rsidP="004A3448">
            <w:pPr>
              <w:rPr>
                <w:rFonts w:ascii="Arial" w:eastAsia="Arial" w:hAnsi="Arial" w:cs="Arial"/>
                <w:highlight w:val="white"/>
              </w:rPr>
            </w:pPr>
          </w:p>
          <w:p w14:paraId="62571122" w14:textId="77777777" w:rsidR="004A3448" w:rsidRDefault="004A3448" w:rsidP="004A3448">
            <w:pPr>
              <w:rPr>
                <w:rFonts w:ascii="Arial" w:eastAsia="Arial" w:hAnsi="Arial" w:cs="Arial"/>
                <w:highlight w:val="white"/>
              </w:rPr>
            </w:pPr>
          </w:p>
          <w:p w14:paraId="413935AB" w14:textId="77777777" w:rsidR="004A3448" w:rsidRDefault="004A3448" w:rsidP="004A3448">
            <w:pPr>
              <w:rPr>
                <w:rFonts w:ascii="Arial" w:eastAsia="Arial" w:hAnsi="Arial" w:cs="Arial"/>
                <w:highlight w:val="white"/>
              </w:rPr>
            </w:pPr>
          </w:p>
          <w:p w14:paraId="4ACCC5AD" w14:textId="77777777" w:rsidR="004A3448" w:rsidRDefault="004A3448" w:rsidP="004A3448">
            <w:pPr>
              <w:rPr>
                <w:rFonts w:ascii="Arial" w:eastAsia="Arial" w:hAnsi="Arial" w:cs="Arial"/>
                <w:highlight w:val="white"/>
              </w:rPr>
            </w:pPr>
          </w:p>
        </w:tc>
        <w:tc>
          <w:tcPr>
            <w:tcW w:w="8789" w:type="dxa"/>
          </w:tcPr>
          <w:p w14:paraId="2CC84E8C" w14:textId="77777777" w:rsidR="004A3448" w:rsidRPr="00983327" w:rsidRDefault="004A3448" w:rsidP="004A3448">
            <w:pPr>
              <w:jc w:val="both"/>
              <w:rPr>
                <w:rFonts w:ascii="Arial" w:eastAsia="Arial" w:hAnsi="Arial" w:cs="Arial"/>
                <w:b/>
                <w:color w:val="000000"/>
              </w:rPr>
            </w:pPr>
            <w:r w:rsidRPr="00983327">
              <w:rPr>
                <w:rFonts w:ascii="Arial" w:eastAsia="Arial" w:hAnsi="Arial" w:cs="Arial"/>
                <w:b/>
                <w:color w:val="000000"/>
              </w:rPr>
              <w:lastRenderedPageBreak/>
              <w:t>Podatkowe aspekty sprzedaży</w:t>
            </w:r>
            <w:r w:rsidRPr="00983327">
              <w:rPr>
                <w:rFonts w:ascii="Arial" w:eastAsia="Arial" w:hAnsi="Arial" w:cs="Arial"/>
                <w:b/>
              </w:rPr>
              <w:t xml:space="preserve"> zagranicznej </w:t>
            </w:r>
          </w:p>
          <w:p w14:paraId="1B7A1C64" w14:textId="77777777" w:rsidR="004A3448" w:rsidRPr="00983327" w:rsidRDefault="004A3448" w:rsidP="004A3448">
            <w:pPr>
              <w:jc w:val="both"/>
              <w:rPr>
                <w:rFonts w:ascii="Arial" w:eastAsia="Arial" w:hAnsi="Arial" w:cs="Arial"/>
                <w:color w:val="000000"/>
              </w:rPr>
            </w:pPr>
            <w:r w:rsidRPr="00983327">
              <w:rPr>
                <w:rFonts w:ascii="Arial" w:eastAsia="Arial" w:hAnsi="Arial" w:cs="Arial"/>
                <w:b/>
                <w:color w:val="000000"/>
              </w:rPr>
              <w:t>Treść do prezentacji:</w:t>
            </w:r>
          </w:p>
          <w:p w14:paraId="369FDF67" w14:textId="2F3E1611"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 xml:space="preserve">W trakcie prowadzenia działalności przedsiębiorcy zawierają transakcje </w:t>
            </w:r>
            <w:r w:rsidR="00D5183A">
              <w:rPr>
                <w:rFonts w:ascii="Arial" w:eastAsia="Arial" w:hAnsi="Arial" w:cs="Arial"/>
                <w:color w:val="000000"/>
              </w:rPr>
              <w:br/>
            </w:r>
            <w:r w:rsidRPr="00983327">
              <w:rPr>
                <w:rFonts w:ascii="Arial" w:eastAsia="Arial" w:hAnsi="Arial" w:cs="Arial"/>
                <w:color w:val="000000"/>
              </w:rPr>
              <w:t xml:space="preserve">z nabywcami z kraju i z zagranicy – kontrahentami z innych krajów UE lub spoza UE, czyli z tzw. krajów trzecich. </w:t>
            </w:r>
          </w:p>
          <w:p w14:paraId="2E4A394D"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Na terenie UE obowiązuje swobodny przepływ towarów, ponieważ kraje członkowskie wchodzą w skład jednego obszaru celnego. </w:t>
            </w:r>
          </w:p>
          <w:p w14:paraId="7085125D"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Sprzedaż towarów do kontrahenta z Unii Europejskiej wymaga wystawienia faktury WDT.</w:t>
            </w:r>
          </w:p>
          <w:p w14:paraId="3C1E805B" w14:textId="77777777" w:rsidR="004A3448" w:rsidRPr="00983327" w:rsidRDefault="004A3448" w:rsidP="004A3448">
            <w:pPr>
              <w:jc w:val="both"/>
              <w:rPr>
                <w:rFonts w:ascii="Arial" w:eastAsia="Arial" w:hAnsi="Arial" w:cs="Arial"/>
                <w:b/>
                <w:color w:val="202124"/>
                <w:highlight w:val="white"/>
              </w:rPr>
            </w:pPr>
            <w:r w:rsidRPr="00983327">
              <w:rPr>
                <w:rFonts w:ascii="Arial" w:eastAsia="Arial" w:hAnsi="Arial" w:cs="Arial"/>
                <w:b/>
                <w:color w:val="202124"/>
                <w:highlight w:val="white"/>
              </w:rPr>
              <w:t>Wewnątrzwspólnotowa Dostawa Towarów</w:t>
            </w:r>
            <w:r w:rsidRPr="00983327">
              <w:rPr>
                <w:rFonts w:ascii="Arial" w:eastAsia="Arial" w:hAnsi="Arial" w:cs="Arial"/>
                <w:color w:val="202124"/>
                <w:highlight w:val="white"/>
              </w:rPr>
              <w:t xml:space="preserve"> (</w:t>
            </w:r>
            <w:r w:rsidRPr="00983327">
              <w:rPr>
                <w:rFonts w:ascii="Arial" w:eastAsia="Arial" w:hAnsi="Arial" w:cs="Arial"/>
                <w:b/>
                <w:color w:val="202124"/>
                <w:highlight w:val="white"/>
              </w:rPr>
              <w:t>WDT</w:t>
            </w:r>
            <w:r w:rsidRPr="00983327">
              <w:rPr>
                <w:rFonts w:ascii="Arial" w:eastAsia="Arial" w:hAnsi="Arial" w:cs="Arial"/>
                <w:color w:val="202124"/>
                <w:highlight w:val="white"/>
              </w:rPr>
              <w:t>) opodatkowana jest 0% stawką podatku </w:t>
            </w:r>
            <w:r w:rsidRPr="00D5183A">
              <w:rPr>
                <w:rFonts w:ascii="Arial" w:eastAsia="Arial" w:hAnsi="Arial" w:cs="Arial"/>
                <w:bCs/>
                <w:color w:val="202124"/>
                <w:highlight w:val="white"/>
              </w:rPr>
              <w:t>VAT.</w:t>
            </w:r>
            <w:r w:rsidRPr="00983327">
              <w:rPr>
                <w:rFonts w:ascii="Arial" w:eastAsia="Arial" w:hAnsi="Arial" w:cs="Arial"/>
                <w:color w:val="202124"/>
                <w:highlight w:val="white"/>
              </w:rPr>
              <w:t xml:space="preserve"> Jest to stawka preferencyjna, dlatego ustawodawca wprowadził dodatkowe warunki, które musi spełnić przedsiębiorca, aby móc skorzystać z 0% stawki </w:t>
            </w:r>
            <w:r w:rsidRPr="00D5183A">
              <w:rPr>
                <w:rFonts w:ascii="Arial" w:eastAsia="Arial" w:hAnsi="Arial" w:cs="Arial"/>
                <w:bCs/>
                <w:color w:val="202124"/>
                <w:highlight w:val="white"/>
              </w:rPr>
              <w:t>VAT</w:t>
            </w:r>
          </w:p>
          <w:p w14:paraId="792F0596" w14:textId="77777777" w:rsidR="004A3448" w:rsidRPr="00983327" w:rsidRDefault="004A3448" w:rsidP="004A3448">
            <w:pPr>
              <w:jc w:val="both"/>
              <w:rPr>
                <w:rFonts w:ascii="Arial" w:eastAsia="Arial" w:hAnsi="Arial" w:cs="Arial"/>
                <w:b/>
                <w:color w:val="202124"/>
                <w:highlight w:val="white"/>
              </w:rPr>
            </w:pPr>
          </w:p>
          <w:p w14:paraId="1BF6463A" w14:textId="77777777" w:rsidR="004A3448" w:rsidRPr="00983327" w:rsidRDefault="004A3448" w:rsidP="004A3448">
            <w:pPr>
              <w:jc w:val="both"/>
              <w:rPr>
                <w:rFonts w:ascii="Arial" w:eastAsia="Arial" w:hAnsi="Arial" w:cs="Arial"/>
                <w:color w:val="202124"/>
                <w:highlight w:val="white"/>
              </w:rPr>
            </w:pPr>
            <w:r w:rsidRPr="00983327">
              <w:rPr>
                <w:rFonts w:ascii="Arial" w:eastAsia="Arial" w:hAnsi="Arial" w:cs="Arial"/>
                <w:color w:val="202124"/>
                <w:highlight w:val="white"/>
              </w:rPr>
              <w:t>Zgodnie z art. 13 ust. 1 ustawy o VAT przez wewnątrzwspólnotową dostawę towarów rozumie się wywóz towarów z terytorium Polski na terytorium państwa członkowskiego innego niż Polska na rzecz podatnika podatku od wartości dodanej zidentyfikowanego na potrzeby transakcji wewnątrzwspólnotowych na terytorium państwa członkowskiego innego niż Polska.</w:t>
            </w:r>
          </w:p>
          <w:p w14:paraId="51F0E6ED" w14:textId="77777777" w:rsidR="004A3448" w:rsidRPr="00983327" w:rsidRDefault="004A3448" w:rsidP="004A3448">
            <w:pPr>
              <w:jc w:val="both"/>
              <w:rPr>
                <w:rFonts w:ascii="Arial" w:eastAsia="Arial" w:hAnsi="Arial" w:cs="Arial"/>
                <w:color w:val="202124"/>
                <w:highlight w:val="white"/>
              </w:rPr>
            </w:pPr>
            <w:r w:rsidRPr="00983327">
              <w:rPr>
                <w:rFonts w:ascii="Arial" w:eastAsia="Arial" w:hAnsi="Arial" w:cs="Arial"/>
                <w:color w:val="202124"/>
                <w:highlight w:val="white"/>
              </w:rPr>
              <w:t>WDT ma miejsce, pod warunkiem że:</w:t>
            </w:r>
          </w:p>
          <w:p w14:paraId="21D7F35B" w14:textId="77777777" w:rsidR="004A3448" w:rsidRPr="00983327" w:rsidRDefault="004A3448" w:rsidP="00D5183A">
            <w:pPr>
              <w:rPr>
                <w:rFonts w:ascii="Arial" w:eastAsia="Arial" w:hAnsi="Arial" w:cs="Arial"/>
                <w:color w:val="202124"/>
                <w:highlight w:val="white"/>
              </w:rPr>
            </w:pPr>
            <w:r w:rsidRPr="00983327">
              <w:rPr>
                <w:rFonts w:ascii="Arial" w:eastAsia="Arial" w:hAnsi="Arial" w:cs="Arial"/>
                <w:color w:val="202124"/>
                <w:highlight w:val="white"/>
              </w:rPr>
              <w:t>1) dostawca towarów jest:</w:t>
            </w:r>
          </w:p>
          <w:p w14:paraId="749FBB0E" w14:textId="28EFA6A5" w:rsidR="004A3448" w:rsidRPr="00D5183A" w:rsidRDefault="004A3448" w:rsidP="00D5183A">
            <w:pPr>
              <w:pStyle w:val="Akapitzlist"/>
              <w:numPr>
                <w:ilvl w:val="0"/>
                <w:numId w:val="34"/>
              </w:numPr>
              <w:rPr>
                <w:rFonts w:ascii="Arial" w:eastAsia="Arial" w:hAnsi="Arial" w:cs="Arial"/>
                <w:color w:val="202124"/>
                <w:highlight w:val="white"/>
              </w:rPr>
            </w:pPr>
            <w:r w:rsidRPr="00D5183A">
              <w:rPr>
                <w:rFonts w:ascii="Arial" w:eastAsia="Arial" w:hAnsi="Arial" w:cs="Arial"/>
                <w:color w:val="202124"/>
                <w:highlight w:val="white"/>
              </w:rPr>
              <w:lastRenderedPageBreak/>
              <w:t>podatnikiem prowadzącym działalność gospodarczą (art. 15 ustawy o VAT),</w:t>
            </w:r>
          </w:p>
          <w:p w14:paraId="2ED7EF7D" w14:textId="73B1717C" w:rsidR="004A3448" w:rsidRPr="00D5183A" w:rsidRDefault="004A3448" w:rsidP="00D5183A">
            <w:pPr>
              <w:pStyle w:val="Akapitzlist"/>
              <w:numPr>
                <w:ilvl w:val="0"/>
                <w:numId w:val="34"/>
              </w:numPr>
              <w:rPr>
                <w:rFonts w:ascii="Arial" w:eastAsia="Arial" w:hAnsi="Arial" w:cs="Arial"/>
                <w:color w:val="202124"/>
                <w:highlight w:val="white"/>
              </w:rPr>
            </w:pPr>
            <w:r w:rsidRPr="00D5183A">
              <w:rPr>
                <w:rFonts w:ascii="Arial" w:eastAsia="Arial" w:hAnsi="Arial" w:cs="Arial"/>
                <w:color w:val="202124"/>
                <w:highlight w:val="white"/>
              </w:rPr>
              <w:t>czynnym podatnikiem VAT (nie korzysta ze zwolnienia z VAT na podstawie art. 113 ust 1 i 9 ustawy o VAT),</w:t>
            </w:r>
          </w:p>
          <w:p w14:paraId="2D0B5B5D" w14:textId="1542F6DB" w:rsidR="004A3448" w:rsidRPr="00D5183A" w:rsidRDefault="004A3448" w:rsidP="00D5183A">
            <w:pPr>
              <w:pStyle w:val="Akapitzlist"/>
              <w:numPr>
                <w:ilvl w:val="0"/>
                <w:numId w:val="34"/>
              </w:numPr>
              <w:rPr>
                <w:rFonts w:ascii="Arial" w:eastAsia="Arial" w:hAnsi="Arial" w:cs="Arial"/>
                <w:color w:val="202124"/>
                <w:highlight w:val="white"/>
              </w:rPr>
            </w:pPr>
            <w:r w:rsidRPr="00D5183A">
              <w:rPr>
                <w:rFonts w:ascii="Arial" w:eastAsia="Arial" w:hAnsi="Arial" w:cs="Arial"/>
                <w:color w:val="202124"/>
                <w:highlight w:val="white"/>
              </w:rPr>
              <w:t>zarejestrowany jako podatnik VAT-UE (art. 97 ustawy o VAT) przed dniem dokonania pierwszej wewnątrzwspólnotowej dostawy;</w:t>
            </w:r>
          </w:p>
          <w:p w14:paraId="27BCC72B" w14:textId="77777777" w:rsidR="004A3448" w:rsidRPr="00983327" w:rsidRDefault="004A3448" w:rsidP="004A3448">
            <w:pPr>
              <w:jc w:val="both"/>
              <w:rPr>
                <w:rFonts w:ascii="Arial" w:eastAsia="Arial" w:hAnsi="Arial" w:cs="Arial"/>
                <w:color w:val="202124"/>
                <w:highlight w:val="white"/>
              </w:rPr>
            </w:pPr>
            <w:r w:rsidRPr="00983327">
              <w:rPr>
                <w:rFonts w:ascii="Arial" w:eastAsia="Arial" w:hAnsi="Arial" w:cs="Arial"/>
                <w:color w:val="202124"/>
                <w:highlight w:val="white"/>
              </w:rPr>
              <w:t>2) nabywca towarów jest:</w:t>
            </w:r>
          </w:p>
          <w:p w14:paraId="565261F9" w14:textId="6497A19B" w:rsidR="004A3448" w:rsidRPr="00D5183A" w:rsidRDefault="004A3448" w:rsidP="00D5183A">
            <w:pPr>
              <w:pStyle w:val="Akapitzlist"/>
              <w:numPr>
                <w:ilvl w:val="0"/>
                <w:numId w:val="35"/>
              </w:numPr>
              <w:rPr>
                <w:rFonts w:ascii="Arial" w:eastAsia="Arial" w:hAnsi="Arial" w:cs="Arial"/>
                <w:color w:val="202124"/>
                <w:highlight w:val="white"/>
              </w:rPr>
            </w:pPr>
            <w:r w:rsidRPr="00D5183A">
              <w:rPr>
                <w:rFonts w:ascii="Arial" w:eastAsia="Arial" w:hAnsi="Arial" w:cs="Arial"/>
                <w:color w:val="202124"/>
                <w:highlight w:val="white"/>
              </w:rPr>
              <w:t xml:space="preserve"> podatnikiem podatku od wartości dodanej zidentyfikowanym dla potrzeb transakcji wewnątrzwspólnotowych na terytorium państwa członkowskiego innym niż terytorium kraju</w:t>
            </w:r>
            <w:r w:rsidR="00D5183A" w:rsidRPr="00D5183A">
              <w:rPr>
                <w:rFonts w:ascii="Arial" w:eastAsia="Arial" w:hAnsi="Arial" w:cs="Arial"/>
                <w:color w:val="202124"/>
                <w:highlight w:val="white"/>
              </w:rPr>
              <w:t xml:space="preserve"> </w:t>
            </w:r>
            <w:r w:rsidRPr="00D5183A">
              <w:rPr>
                <w:rFonts w:ascii="Arial" w:eastAsia="Arial" w:hAnsi="Arial" w:cs="Arial"/>
                <w:color w:val="202124"/>
                <w:highlight w:val="white"/>
              </w:rPr>
              <w:t>lub</w:t>
            </w:r>
          </w:p>
          <w:p w14:paraId="68458458" w14:textId="5C9E7E75" w:rsidR="004A3448" w:rsidRPr="00D5183A" w:rsidRDefault="004A3448" w:rsidP="00D5183A">
            <w:pPr>
              <w:pStyle w:val="Akapitzlist"/>
              <w:numPr>
                <w:ilvl w:val="0"/>
                <w:numId w:val="35"/>
              </w:numPr>
              <w:rPr>
                <w:rFonts w:ascii="Arial" w:eastAsia="Arial" w:hAnsi="Arial" w:cs="Arial"/>
                <w:color w:val="202124"/>
                <w:highlight w:val="white"/>
              </w:rPr>
            </w:pPr>
            <w:r w:rsidRPr="00D5183A">
              <w:rPr>
                <w:rFonts w:ascii="Arial" w:eastAsia="Arial" w:hAnsi="Arial" w:cs="Arial"/>
                <w:color w:val="202124"/>
                <w:highlight w:val="white"/>
              </w:rPr>
              <w:t>osobą prawną niebędącą podatnikiem podatku od wartości dodanej, która jednak jest zidentyfikowana dla potrzeb transakcji wewnątrzwspólnotowych na terytorium państwa członkowskiego innym niż terytorium kraju</w:t>
            </w:r>
            <w:r w:rsidR="00D5183A">
              <w:rPr>
                <w:rFonts w:ascii="Arial" w:eastAsia="Arial" w:hAnsi="Arial" w:cs="Arial"/>
                <w:color w:val="202124"/>
                <w:highlight w:val="white"/>
              </w:rPr>
              <w:t xml:space="preserve"> </w:t>
            </w:r>
            <w:r w:rsidRPr="00D5183A">
              <w:rPr>
                <w:rFonts w:ascii="Arial" w:eastAsia="Arial" w:hAnsi="Arial" w:cs="Arial"/>
                <w:color w:val="202124"/>
                <w:highlight w:val="white"/>
              </w:rPr>
              <w:t>lub </w:t>
            </w:r>
          </w:p>
          <w:p w14:paraId="4DF31BEE" w14:textId="073D0A75" w:rsidR="004A3448" w:rsidRPr="00D5183A" w:rsidRDefault="004A3448" w:rsidP="00D5183A">
            <w:pPr>
              <w:pStyle w:val="Akapitzlist"/>
              <w:numPr>
                <w:ilvl w:val="0"/>
                <w:numId w:val="35"/>
              </w:numPr>
              <w:rPr>
                <w:rFonts w:ascii="Arial" w:eastAsia="Arial" w:hAnsi="Arial" w:cs="Arial"/>
                <w:color w:val="202124"/>
                <w:highlight w:val="white"/>
              </w:rPr>
            </w:pPr>
            <w:r w:rsidRPr="00D5183A">
              <w:rPr>
                <w:rFonts w:ascii="Arial" w:eastAsia="Arial" w:hAnsi="Arial" w:cs="Arial"/>
                <w:color w:val="202124"/>
                <w:highlight w:val="white"/>
              </w:rPr>
              <w:t xml:space="preserve">podmiotem niewymienionym powyżej, jeżeli przedmiotem dostawy są wyroby akcyzowe, które objęte są procedurą zawieszenia poboru akcyzy lub procedurą przemieszczania wyrobów akcyzowych z zapłaconą akcyzą lub </w:t>
            </w:r>
          </w:p>
          <w:p w14:paraId="02834BE3" w14:textId="6FE99761" w:rsidR="004A3448" w:rsidRPr="00D5183A" w:rsidRDefault="004A3448" w:rsidP="00D5183A">
            <w:pPr>
              <w:pStyle w:val="Akapitzlist"/>
              <w:numPr>
                <w:ilvl w:val="0"/>
                <w:numId w:val="35"/>
              </w:numPr>
              <w:rPr>
                <w:rFonts w:ascii="Arial" w:eastAsia="Arial" w:hAnsi="Arial" w:cs="Arial"/>
                <w:color w:val="202124"/>
                <w:highlight w:val="white"/>
              </w:rPr>
            </w:pPr>
            <w:r w:rsidRPr="00D5183A">
              <w:rPr>
                <w:rFonts w:ascii="Arial" w:eastAsia="Arial" w:hAnsi="Arial" w:cs="Arial"/>
                <w:color w:val="202124"/>
                <w:highlight w:val="white"/>
              </w:rPr>
              <w:t>innym podmiotem (niebędącym podatnikiem), jeżeli przedmiotem dostawy są nowe środki transportu.</w:t>
            </w:r>
          </w:p>
          <w:p w14:paraId="0202EF74" w14:textId="77777777" w:rsidR="004A3448" w:rsidRPr="00983327" w:rsidRDefault="004A3448" w:rsidP="004A3448">
            <w:pPr>
              <w:jc w:val="both"/>
              <w:rPr>
                <w:rFonts w:ascii="Arial" w:eastAsia="Arial" w:hAnsi="Arial" w:cs="Arial"/>
                <w:color w:val="000000"/>
                <w:highlight w:val="white"/>
              </w:rPr>
            </w:pPr>
          </w:p>
          <w:p w14:paraId="45A8DA28" w14:textId="77777777" w:rsidR="004A3448" w:rsidRDefault="004A3448" w:rsidP="004A3448">
            <w:pPr>
              <w:jc w:val="both"/>
              <w:rPr>
                <w:rFonts w:ascii="Arial" w:eastAsia="Arial" w:hAnsi="Arial" w:cs="Arial"/>
                <w:b/>
                <w:color w:val="202124"/>
                <w:highlight w:val="white"/>
              </w:rPr>
            </w:pPr>
            <w:r w:rsidRPr="00983327">
              <w:rPr>
                <w:rFonts w:ascii="Arial" w:eastAsia="Arial" w:hAnsi="Arial" w:cs="Arial"/>
                <w:b/>
                <w:color w:val="202124"/>
                <w:highlight w:val="white"/>
              </w:rPr>
              <w:t>W sytuacji gdy nabywca nie rozlicza w kraju konsumpcji podatku z tytułu WDT, wówczas dostawa ta nie stanowi transakcji WDT, a jest zwykłą dostawą krajową (sprzedaż wysyłkowa).</w:t>
            </w:r>
          </w:p>
          <w:p w14:paraId="62CA5A07" w14:textId="77777777" w:rsidR="00D5183A" w:rsidRPr="00983327" w:rsidRDefault="00D5183A" w:rsidP="004A3448">
            <w:pPr>
              <w:jc w:val="both"/>
              <w:rPr>
                <w:rFonts w:ascii="Arial" w:eastAsia="Arial" w:hAnsi="Arial" w:cs="Arial"/>
                <w:b/>
                <w:color w:val="202124"/>
                <w:highlight w:val="white"/>
              </w:rPr>
            </w:pPr>
          </w:p>
          <w:p w14:paraId="79C61706" w14:textId="77777777" w:rsidR="004A3448" w:rsidRPr="00983327" w:rsidRDefault="004A3448" w:rsidP="004A3448">
            <w:pPr>
              <w:jc w:val="both"/>
              <w:rPr>
                <w:rFonts w:ascii="Arial" w:eastAsia="Arial" w:hAnsi="Arial" w:cs="Arial"/>
                <w:color w:val="202124"/>
                <w:highlight w:val="white"/>
              </w:rPr>
            </w:pPr>
            <w:r w:rsidRPr="00D5183A">
              <w:rPr>
                <w:rFonts w:ascii="Arial" w:eastAsia="Arial" w:hAnsi="Arial" w:cs="Arial"/>
                <w:b/>
                <w:highlight w:val="white"/>
              </w:rPr>
              <w:t xml:space="preserve">Podatnik polski dokonujący dostawy towarów w ramach WDT musi posiadać i podawać własny numer VAT-UE (numer NIP z prefiksem PL) </w:t>
            </w:r>
            <w:r w:rsidRPr="00983327">
              <w:rPr>
                <w:rFonts w:ascii="Arial" w:eastAsia="Arial" w:hAnsi="Arial" w:cs="Arial"/>
                <w:color w:val="202124"/>
                <w:highlight w:val="white"/>
              </w:rPr>
              <w:t>oraz numer, za pomocą którego nabywca towaru lub usługi jest zidentyfikowany na potrzeby podatku od wartości dodanej w danym państwie członkowskim, zawierający dwuliterowy kod stosowany na potrzeby podatku od wartości dodanej właściwy dla tego państwa członkowskiego.</w:t>
            </w:r>
          </w:p>
          <w:p w14:paraId="3F6E4C52" w14:textId="77777777" w:rsidR="004A3448" w:rsidRPr="00983327" w:rsidRDefault="004A3448" w:rsidP="004A3448">
            <w:pPr>
              <w:jc w:val="both"/>
              <w:rPr>
                <w:rFonts w:ascii="Arial" w:eastAsia="Arial" w:hAnsi="Arial" w:cs="Arial"/>
                <w:b/>
                <w:color w:val="202124"/>
                <w:highlight w:val="white"/>
              </w:rPr>
            </w:pPr>
            <w:r w:rsidRPr="00983327">
              <w:rPr>
                <w:rFonts w:ascii="Arial" w:eastAsia="Arial" w:hAnsi="Arial" w:cs="Arial"/>
                <w:b/>
                <w:color w:val="202124"/>
                <w:highlight w:val="white"/>
              </w:rPr>
              <w:t>Zgodnie z art. 42 ustawy o VAT, WDT może podlegać opodatkowaniu według stawki 0%, jeśli spełnione są poniższe warunki:</w:t>
            </w:r>
          </w:p>
          <w:p w14:paraId="0572CB78" w14:textId="564FF167" w:rsidR="004A3448" w:rsidRPr="002D56B4" w:rsidRDefault="004A3448" w:rsidP="002D56B4">
            <w:pPr>
              <w:pStyle w:val="Akapitzlist"/>
              <w:numPr>
                <w:ilvl w:val="0"/>
                <w:numId w:val="36"/>
              </w:numPr>
              <w:jc w:val="both"/>
              <w:rPr>
                <w:rFonts w:ascii="Arial" w:eastAsia="Arial" w:hAnsi="Arial" w:cs="Arial"/>
                <w:color w:val="202124"/>
                <w:highlight w:val="white"/>
              </w:rPr>
            </w:pPr>
            <w:r w:rsidRPr="002D56B4">
              <w:rPr>
                <w:rFonts w:ascii="Arial" w:eastAsia="Arial" w:hAnsi="Arial" w:cs="Arial"/>
                <w:color w:val="202124"/>
                <w:highlight w:val="white"/>
              </w:rPr>
              <w:t>podatnik dokonał dostawy na rzecz nabywcy posiadającego właściwy i ważny numer identyfikacji dla celów transakcji wewnątrzwspólnotowych, nadany przez państwo członkowskie właściwe dla nabywcy i zawierający dwuliterowy kod stosowany dla podatku od wartości dodanej, który podał podatnikowi;</w:t>
            </w:r>
          </w:p>
          <w:p w14:paraId="1FF480BB" w14:textId="77777777" w:rsidR="004A3448" w:rsidRPr="00983327" w:rsidRDefault="004A3448" w:rsidP="004A3448">
            <w:pPr>
              <w:jc w:val="both"/>
              <w:rPr>
                <w:rFonts w:ascii="Arial" w:eastAsia="Arial" w:hAnsi="Arial" w:cs="Arial"/>
                <w:color w:val="202124"/>
                <w:highlight w:val="white"/>
              </w:rPr>
            </w:pPr>
          </w:p>
          <w:p w14:paraId="01FB3A03" w14:textId="4A4AB9D8" w:rsidR="004A3448" w:rsidRPr="002D56B4" w:rsidRDefault="004A3448" w:rsidP="002D56B4">
            <w:pPr>
              <w:pStyle w:val="Akapitzlist"/>
              <w:numPr>
                <w:ilvl w:val="0"/>
                <w:numId w:val="36"/>
              </w:numPr>
              <w:jc w:val="both"/>
              <w:rPr>
                <w:rFonts w:ascii="Arial" w:eastAsia="Arial" w:hAnsi="Arial" w:cs="Arial"/>
                <w:color w:val="202124"/>
                <w:highlight w:val="white"/>
              </w:rPr>
            </w:pPr>
            <w:r w:rsidRPr="002D56B4">
              <w:rPr>
                <w:rFonts w:ascii="Arial" w:eastAsia="Arial" w:hAnsi="Arial" w:cs="Arial"/>
                <w:color w:val="202124"/>
                <w:highlight w:val="white"/>
              </w:rPr>
              <w:t xml:space="preserve">podatnik przed upływem terminu do złożenia deklaracji podatkowej (JPK V7M / JPK V7K) za dany okres rozliczeniowy posiada w swojej dokumentacji dowody, że towary będące przedmiotem WDT zostały </w:t>
            </w:r>
            <w:r w:rsidRPr="002D56B4">
              <w:rPr>
                <w:rFonts w:ascii="Arial" w:eastAsia="Arial" w:hAnsi="Arial" w:cs="Arial"/>
                <w:color w:val="202124"/>
                <w:highlight w:val="white"/>
              </w:rPr>
              <w:lastRenderedPageBreak/>
              <w:t>wywiezione z terytorium Polski i dostarczone do nabywcy na terytorium kraju członkowskiego;</w:t>
            </w:r>
          </w:p>
          <w:p w14:paraId="1DED41C9" w14:textId="77777777" w:rsidR="004A3448" w:rsidRPr="00983327" w:rsidRDefault="004A3448" w:rsidP="004A3448">
            <w:pPr>
              <w:jc w:val="both"/>
              <w:rPr>
                <w:rFonts w:ascii="Arial" w:eastAsia="Arial" w:hAnsi="Arial" w:cs="Arial"/>
                <w:color w:val="202124"/>
                <w:highlight w:val="white"/>
              </w:rPr>
            </w:pPr>
          </w:p>
          <w:p w14:paraId="32017472" w14:textId="2478F42D" w:rsidR="004A3448" w:rsidRPr="002D56B4" w:rsidRDefault="004A3448" w:rsidP="002D56B4">
            <w:pPr>
              <w:pStyle w:val="Akapitzlist"/>
              <w:numPr>
                <w:ilvl w:val="0"/>
                <w:numId w:val="36"/>
              </w:numPr>
              <w:jc w:val="both"/>
              <w:rPr>
                <w:rFonts w:ascii="Arial" w:eastAsia="Arial" w:hAnsi="Arial" w:cs="Arial"/>
                <w:color w:val="202124"/>
                <w:highlight w:val="white"/>
              </w:rPr>
            </w:pPr>
            <w:r w:rsidRPr="002D56B4">
              <w:rPr>
                <w:rFonts w:ascii="Arial" w:eastAsia="Arial" w:hAnsi="Arial" w:cs="Arial"/>
                <w:color w:val="202124"/>
                <w:highlight w:val="white"/>
              </w:rPr>
              <w:t>w momencie składania deklaracji podatkowej, w której wykazane jest WDT, podatnik jest zarejestrowany do VAT-UE.</w:t>
            </w:r>
          </w:p>
          <w:p w14:paraId="7CDCFB46" w14:textId="77777777" w:rsidR="004A3448" w:rsidRPr="00983327" w:rsidRDefault="004A3448" w:rsidP="004A3448">
            <w:pPr>
              <w:jc w:val="both"/>
              <w:rPr>
                <w:rFonts w:ascii="Arial" w:eastAsia="Arial" w:hAnsi="Arial" w:cs="Arial"/>
                <w:color w:val="202124"/>
                <w:highlight w:val="white"/>
              </w:rPr>
            </w:pPr>
          </w:p>
          <w:p w14:paraId="44A09FAB" w14:textId="77777777" w:rsidR="004A3448" w:rsidRPr="00983327" w:rsidRDefault="004A3448" w:rsidP="004A3448">
            <w:pPr>
              <w:jc w:val="both"/>
              <w:rPr>
                <w:rFonts w:ascii="Arial" w:eastAsia="Arial" w:hAnsi="Arial" w:cs="Arial"/>
                <w:color w:val="202124"/>
                <w:highlight w:val="white"/>
              </w:rPr>
            </w:pPr>
            <w:r w:rsidRPr="00983327">
              <w:rPr>
                <w:rFonts w:ascii="Arial" w:eastAsia="Arial" w:hAnsi="Arial" w:cs="Arial"/>
                <w:color w:val="202124"/>
                <w:highlight w:val="white"/>
              </w:rPr>
              <w:t xml:space="preserve">Podatnik przed transakcją zawsze powinien sprawdzić swojego kontrahenta w systemie VIES. </w:t>
            </w:r>
            <w:r w:rsidRPr="00983327">
              <w:rPr>
                <w:rFonts w:ascii="Arial" w:eastAsia="Arial" w:hAnsi="Arial" w:cs="Arial"/>
                <w:b/>
                <w:color w:val="202124"/>
                <w:highlight w:val="white"/>
              </w:rPr>
              <w:t>System VIES,</w:t>
            </w:r>
            <w:r w:rsidRPr="00983327">
              <w:rPr>
                <w:rFonts w:ascii="Arial" w:eastAsia="Arial" w:hAnsi="Arial" w:cs="Arial"/>
                <w:color w:val="202124"/>
                <w:highlight w:val="white"/>
              </w:rPr>
              <w:t xml:space="preserve"> mówiąc w uproszczeniu, jest wyszukiwarką, która pozwala na uzyskanie informacji, czy weryfikowany podmiot jest zarejestrowany jako dokonujący transakcji wewnątrzwspólnotowych. Aby miała miejsce transakcja WDT i możliwe było zastosowanie stawki 0%, nabywca musi być podatnikiem posiadającym właściwy i ważny numer identyfikacyjny dla transakcji wewnątrzwspólnotowych, nadany przez państwo członkowskie właściwe dla nabywcy i zawierający dwuliterowy kod stosowany dla podatku od wartości dodanej, który nabywca podał podatnikowi (dostawcy).</w:t>
            </w:r>
          </w:p>
          <w:p w14:paraId="611A4B0C" w14:textId="77777777" w:rsidR="004A3448" w:rsidRPr="00983327" w:rsidRDefault="004A3448" w:rsidP="004A3448">
            <w:pPr>
              <w:jc w:val="both"/>
              <w:rPr>
                <w:rFonts w:ascii="Arial" w:eastAsia="Arial" w:hAnsi="Arial" w:cs="Arial"/>
                <w:color w:val="202124"/>
                <w:highlight w:val="white"/>
              </w:rPr>
            </w:pPr>
            <w:r w:rsidRPr="00983327">
              <w:rPr>
                <w:rFonts w:ascii="Arial" w:eastAsia="Arial" w:hAnsi="Arial" w:cs="Arial"/>
                <w:b/>
                <w:color w:val="202124"/>
                <w:highlight w:val="white"/>
              </w:rPr>
              <w:t>Wyszukiwarka VIES</w:t>
            </w:r>
            <w:r w:rsidRPr="00983327">
              <w:rPr>
                <w:rFonts w:ascii="Arial" w:eastAsia="Arial" w:hAnsi="Arial" w:cs="Arial"/>
                <w:color w:val="202124"/>
                <w:highlight w:val="white"/>
              </w:rPr>
              <w:t xml:space="preserve">, w języku polskim znajdująca się pod adresem: </w:t>
            </w:r>
            <w:hyperlink r:id="rId36">
              <w:r w:rsidRPr="002D56B4">
                <w:rPr>
                  <w:rFonts w:ascii="Arial" w:eastAsia="Arial" w:hAnsi="Arial" w:cs="Arial"/>
                  <w:color w:val="0079BF"/>
                  <w:highlight w:val="white"/>
                  <w:u w:val="single"/>
                </w:rPr>
                <w:t>http://ec.europa.eu/taxation_customs/vies/?locale=pl</w:t>
              </w:r>
            </w:hyperlink>
            <w:r w:rsidRPr="002D56B4">
              <w:rPr>
                <w:rFonts w:ascii="Arial" w:eastAsia="Arial" w:hAnsi="Arial" w:cs="Arial"/>
                <w:color w:val="0079BF"/>
                <w:highlight w:val="white"/>
              </w:rPr>
              <w:t>,</w:t>
            </w:r>
          </w:p>
          <w:p w14:paraId="48BDE2BA" w14:textId="77777777" w:rsidR="004A3448" w:rsidRPr="00983327" w:rsidRDefault="004A3448" w:rsidP="004A3448">
            <w:pPr>
              <w:jc w:val="both"/>
              <w:rPr>
                <w:rFonts w:ascii="Arial" w:eastAsia="Arial" w:hAnsi="Arial" w:cs="Arial"/>
                <w:color w:val="202124"/>
                <w:highlight w:val="white"/>
              </w:rPr>
            </w:pPr>
            <w:r w:rsidRPr="00983327">
              <w:rPr>
                <w:rFonts w:ascii="Arial" w:eastAsia="Arial" w:hAnsi="Arial" w:cs="Arial"/>
                <w:color w:val="202124"/>
                <w:highlight w:val="white"/>
              </w:rPr>
              <w:t xml:space="preserve"> jest bardzo prosta w obsłudze. Wymaga wprowadzenia danych na temat weryfikowanego podmiotu:</w:t>
            </w:r>
          </w:p>
          <w:p w14:paraId="37AFCB78" w14:textId="77777777" w:rsidR="004A3448" w:rsidRPr="00983327" w:rsidRDefault="004A3448" w:rsidP="004A3448">
            <w:pPr>
              <w:jc w:val="both"/>
              <w:rPr>
                <w:rFonts w:ascii="Arial" w:eastAsia="Arial" w:hAnsi="Arial" w:cs="Arial"/>
                <w:b/>
                <w:color w:val="202124"/>
                <w:highlight w:val="white"/>
              </w:rPr>
            </w:pPr>
            <w:r w:rsidRPr="00983327">
              <w:rPr>
                <w:rFonts w:ascii="Arial" w:eastAsia="Arial" w:hAnsi="Arial" w:cs="Arial"/>
                <w:b/>
                <w:color w:val="202124"/>
                <w:highlight w:val="white"/>
              </w:rPr>
              <w:t xml:space="preserve">Podatnik VAT czynny dokonujący transakcji WDT, który chce zastosować stawkę 0%, powinien w pierwszej kolejności dokonać rejestracji do VAT-UE za pomocą druku VAT-R. </w:t>
            </w:r>
            <w:r w:rsidRPr="00983327">
              <w:rPr>
                <w:rFonts w:ascii="Arial" w:eastAsia="Arial" w:hAnsi="Arial" w:cs="Arial"/>
                <w:color w:val="202124"/>
                <w:highlight w:val="white"/>
              </w:rPr>
              <w:t>Chęć rejestracji do transakcji wewnątrzwspólnotowych deklaruje w poz. 58 druku VAT-R i w poz. 61 wskazuje planowaną datę rozpoczęcia transakcji wewnątrzwspólnotowych.</w:t>
            </w:r>
          </w:p>
          <w:p w14:paraId="6E1D8286" w14:textId="77777777" w:rsidR="004A3448" w:rsidRPr="00983327" w:rsidRDefault="004A3448" w:rsidP="004A3448">
            <w:pPr>
              <w:jc w:val="both"/>
              <w:rPr>
                <w:rFonts w:ascii="Arial" w:eastAsia="Arial" w:hAnsi="Arial" w:cs="Arial"/>
                <w:color w:val="202124"/>
                <w:highlight w:val="white"/>
              </w:rPr>
            </w:pPr>
            <w:r w:rsidRPr="00983327">
              <w:rPr>
                <w:rFonts w:ascii="Arial" w:eastAsia="Arial" w:hAnsi="Arial" w:cs="Arial"/>
                <w:color w:val="202124"/>
                <w:highlight w:val="white"/>
              </w:rPr>
              <w:t xml:space="preserve">Podatnik, który dokonał wewnątrzwspólnotowej dostawy towarów i opodatkował transakcję stawką 0% WDT, </w:t>
            </w:r>
            <w:r w:rsidRPr="00983327">
              <w:rPr>
                <w:rFonts w:ascii="Arial" w:eastAsia="Arial" w:hAnsi="Arial" w:cs="Arial"/>
                <w:b/>
                <w:color w:val="202124"/>
                <w:highlight w:val="white"/>
              </w:rPr>
              <w:t>zobowiązany jest do złożenia w terminie i bez błędów informacji podsumowującej VAT-UE</w:t>
            </w:r>
            <w:r w:rsidRPr="00983327">
              <w:rPr>
                <w:rFonts w:ascii="Arial" w:eastAsia="Arial" w:hAnsi="Arial" w:cs="Arial"/>
                <w:color w:val="202124"/>
                <w:highlight w:val="white"/>
              </w:rPr>
              <w:t>. Składa się ją do 25 dnia miesiąca następującego po miesiącu, w którym nastąpiła wewnątrzwspólnotowa transakcja.</w:t>
            </w:r>
          </w:p>
          <w:p w14:paraId="7D2536E7" w14:textId="77777777" w:rsidR="004A3448" w:rsidRPr="00983327" w:rsidRDefault="004A3448" w:rsidP="004A3448">
            <w:pPr>
              <w:jc w:val="both"/>
              <w:rPr>
                <w:rFonts w:ascii="Arial" w:eastAsia="Arial" w:hAnsi="Arial" w:cs="Arial"/>
                <w:color w:val="202124"/>
                <w:highlight w:val="white"/>
              </w:rPr>
            </w:pPr>
          </w:p>
          <w:p w14:paraId="17B82F3C" w14:textId="77777777" w:rsidR="004A3448" w:rsidRDefault="004A3448" w:rsidP="004A3448">
            <w:pPr>
              <w:jc w:val="both"/>
              <w:rPr>
                <w:rFonts w:ascii="Arial" w:eastAsia="Arial" w:hAnsi="Arial" w:cs="Arial"/>
                <w:color w:val="202124"/>
                <w:highlight w:val="white"/>
              </w:rPr>
            </w:pPr>
            <w:r w:rsidRPr="00983327">
              <w:rPr>
                <w:rFonts w:ascii="Arial" w:eastAsia="Arial" w:hAnsi="Arial" w:cs="Arial"/>
                <w:color w:val="202124"/>
                <w:highlight w:val="white"/>
              </w:rPr>
              <w:t xml:space="preserve">Oprócz wewnątrzwspólnotowej dostawy towarów (WDT) informacja VAT-UE zawiera dane o dokonanych: wewnątrzwspólnotowych </w:t>
            </w:r>
            <w:proofErr w:type="spellStart"/>
            <w:r w:rsidRPr="00983327">
              <w:rPr>
                <w:rFonts w:ascii="Arial" w:eastAsia="Arial" w:hAnsi="Arial" w:cs="Arial"/>
                <w:color w:val="202124"/>
                <w:highlight w:val="white"/>
              </w:rPr>
              <w:t>nabyciach</w:t>
            </w:r>
            <w:proofErr w:type="spellEnd"/>
            <w:r w:rsidRPr="00983327">
              <w:rPr>
                <w:rFonts w:ascii="Arial" w:eastAsia="Arial" w:hAnsi="Arial" w:cs="Arial"/>
                <w:color w:val="202124"/>
                <w:highlight w:val="white"/>
              </w:rPr>
              <w:t xml:space="preserve"> towarów oraz wewnątrzwspólnotowym świadczeniu usług.</w:t>
            </w:r>
          </w:p>
          <w:p w14:paraId="3DE90D6C" w14:textId="77777777" w:rsidR="002D56B4" w:rsidRPr="00983327" w:rsidRDefault="002D56B4" w:rsidP="004A3448">
            <w:pPr>
              <w:jc w:val="both"/>
              <w:rPr>
                <w:rFonts w:ascii="Arial" w:eastAsia="Arial" w:hAnsi="Arial" w:cs="Arial"/>
                <w:color w:val="202124"/>
                <w:highlight w:val="white"/>
              </w:rPr>
            </w:pPr>
          </w:p>
          <w:p w14:paraId="0FF8D941" w14:textId="77777777" w:rsidR="004A3448" w:rsidRPr="002D56B4" w:rsidRDefault="004A3448" w:rsidP="004A3448">
            <w:pPr>
              <w:jc w:val="both"/>
              <w:rPr>
                <w:rFonts w:ascii="Arial" w:eastAsia="Arial" w:hAnsi="Arial" w:cs="Arial"/>
                <w:b/>
                <w:highlight w:val="white"/>
              </w:rPr>
            </w:pPr>
            <w:r w:rsidRPr="002D56B4">
              <w:rPr>
                <w:rFonts w:ascii="Arial" w:eastAsia="Arial" w:hAnsi="Arial" w:cs="Arial"/>
                <w:b/>
                <w:highlight w:val="white"/>
              </w:rPr>
              <w:t>Nieterminowe lub błędne złożenie VAT-UE powoduje utratę prawa do zastosowania stawki 0%, chyba że podatnik należycie na piśmie wyjaśnił uchybienie naczelnikowi urzędu skarbowego.</w:t>
            </w:r>
          </w:p>
          <w:p w14:paraId="58B35EE4" w14:textId="77777777" w:rsidR="004A3448" w:rsidRPr="00983327" w:rsidRDefault="004A3448" w:rsidP="004A3448">
            <w:pPr>
              <w:jc w:val="both"/>
              <w:rPr>
                <w:rFonts w:ascii="Arial" w:eastAsia="Arial" w:hAnsi="Arial" w:cs="Arial"/>
                <w:b/>
                <w:color w:val="FF0000"/>
                <w:highlight w:val="white"/>
              </w:rPr>
            </w:pPr>
          </w:p>
          <w:p w14:paraId="744C2738" w14:textId="77777777" w:rsidR="004A3448" w:rsidRPr="00983327" w:rsidRDefault="004A3448" w:rsidP="004A3448">
            <w:pPr>
              <w:jc w:val="both"/>
              <w:rPr>
                <w:rFonts w:ascii="Arial" w:eastAsia="Arial" w:hAnsi="Arial" w:cs="Arial"/>
                <w:color w:val="202124"/>
                <w:highlight w:val="white"/>
              </w:rPr>
            </w:pPr>
            <w:r w:rsidRPr="00983327">
              <w:rPr>
                <w:rFonts w:ascii="Arial" w:eastAsia="Arial" w:hAnsi="Arial" w:cs="Arial"/>
                <w:color w:val="202124"/>
                <w:highlight w:val="white"/>
              </w:rPr>
              <w:t>Aby zastosować stawkę 0%, podatnik musi posiadać odpowiednią dokumentację (przed upływem terminu złożenia deklaracji podatkowej VAT za dany okres rozliczeniowy) potwierdzającą, że towary będące przedmiotem WDT zostały wywiezione z terytorium Polski i dostarczone do nabywcy na terytorium państwa członkowskiego UE.</w:t>
            </w:r>
          </w:p>
          <w:p w14:paraId="288979BE" w14:textId="77777777" w:rsidR="004A3448" w:rsidRPr="00983327" w:rsidRDefault="004A3448" w:rsidP="004A3448">
            <w:pPr>
              <w:jc w:val="both"/>
              <w:rPr>
                <w:rFonts w:ascii="Arial" w:eastAsia="Arial" w:hAnsi="Arial" w:cs="Arial"/>
                <w:color w:val="202124"/>
                <w:highlight w:val="white"/>
              </w:rPr>
            </w:pPr>
          </w:p>
          <w:p w14:paraId="3D10452A" w14:textId="77777777" w:rsidR="004A3448" w:rsidRPr="00983327" w:rsidRDefault="004A3448" w:rsidP="004A3448">
            <w:pPr>
              <w:jc w:val="both"/>
              <w:rPr>
                <w:rFonts w:ascii="Arial" w:eastAsia="Arial" w:hAnsi="Arial" w:cs="Arial"/>
                <w:color w:val="202124"/>
                <w:highlight w:val="white"/>
              </w:rPr>
            </w:pPr>
            <w:r w:rsidRPr="00983327">
              <w:rPr>
                <w:rFonts w:ascii="Arial" w:eastAsia="Arial" w:hAnsi="Arial" w:cs="Arial"/>
                <w:b/>
                <w:color w:val="202124"/>
                <w:highlight w:val="white"/>
              </w:rPr>
              <w:t>Dowodami potwierdzającymi WDT</w:t>
            </w:r>
            <w:r w:rsidRPr="00983327">
              <w:rPr>
                <w:rFonts w:ascii="Arial" w:eastAsia="Arial" w:hAnsi="Arial" w:cs="Arial"/>
                <w:color w:val="202124"/>
                <w:highlight w:val="white"/>
              </w:rPr>
              <w:t>, warunkującymi zastosowanie 0% stawkę VAT, są dokumenty wymienione w art. 42 ust. 3 ustawy o VAT, jeżeli łącznie potwierdzają dostarczenie do nabywcy z kraju członkowskiego UE towarów. Można wśród nich wyróżnić:</w:t>
            </w:r>
          </w:p>
          <w:p w14:paraId="343A3F9D" w14:textId="77777777" w:rsidR="004A3448" w:rsidRPr="00983327" w:rsidRDefault="004A3448" w:rsidP="004A3448">
            <w:pPr>
              <w:jc w:val="both"/>
              <w:rPr>
                <w:rFonts w:ascii="Arial" w:eastAsia="Arial" w:hAnsi="Arial" w:cs="Arial"/>
                <w:color w:val="202124"/>
                <w:highlight w:val="white"/>
              </w:rPr>
            </w:pPr>
          </w:p>
          <w:p w14:paraId="39A73E55" w14:textId="77777777" w:rsidR="004A3448" w:rsidRPr="00983327" w:rsidRDefault="004A3448" w:rsidP="004A3448">
            <w:pPr>
              <w:jc w:val="both"/>
              <w:rPr>
                <w:rFonts w:ascii="Arial" w:eastAsia="Arial" w:hAnsi="Arial" w:cs="Arial"/>
                <w:color w:val="202124"/>
                <w:highlight w:val="white"/>
              </w:rPr>
            </w:pPr>
            <w:r w:rsidRPr="00983327">
              <w:rPr>
                <w:rFonts w:ascii="Arial" w:eastAsia="Arial" w:hAnsi="Arial" w:cs="Arial"/>
                <w:b/>
                <w:color w:val="202124"/>
                <w:highlight w:val="white"/>
              </w:rPr>
              <w:t>- dokumenty przewozowe otrzymane od przewoźnika (spedytora)</w:t>
            </w:r>
            <w:r w:rsidRPr="00983327">
              <w:rPr>
                <w:rFonts w:ascii="Arial" w:eastAsia="Arial" w:hAnsi="Arial" w:cs="Arial"/>
                <w:color w:val="202124"/>
                <w:highlight w:val="white"/>
              </w:rPr>
              <w:t xml:space="preserve"> odpowiedzialnego za wywóz towarów z kraju, z których jednoznacznie wynika, że towary zostały dostarczone do miejsca ich przeznaczenia na terytorium państwa członkowskiego UE – w przypadku gdy ich przewóz jest zlecany przewoźnikowi (są to głównie listy przewozowe, np. CMR, CIM);</w:t>
            </w:r>
          </w:p>
          <w:p w14:paraId="600F039E" w14:textId="77777777" w:rsidR="004A3448" w:rsidRPr="00983327" w:rsidRDefault="004A3448" w:rsidP="004A3448">
            <w:pPr>
              <w:jc w:val="both"/>
              <w:rPr>
                <w:rFonts w:ascii="Arial" w:eastAsia="Arial" w:hAnsi="Arial" w:cs="Arial"/>
                <w:color w:val="202124"/>
                <w:highlight w:val="white"/>
              </w:rPr>
            </w:pPr>
          </w:p>
          <w:p w14:paraId="3B0A9BD7" w14:textId="77777777" w:rsidR="004A3448" w:rsidRPr="00983327" w:rsidRDefault="004A3448" w:rsidP="004A3448">
            <w:pPr>
              <w:jc w:val="both"/>
              <w:rPr>
                <w:rFonts w:ascii="Arial" w:eastAsia="Arial" w:hAnsi="Arial" w:cs="Arial"/>
                <w:color w:val="202124"/>
                <w:highlight w:val="white"/>
              </w:rPr>
            </w:pPr>
            <w:r w:rsidRPr="00983327">
              <w:rPr>
                <w:rFonts w:ascii="Arial" w:eastAsia="Arial" w:hAnsi="Arial" w:cs="Arial"/>
                <w:b/>
                <w:color w:val="202124"/>
                <w:highlight w:val="white"/>
              </w:rPr>
              <w:t>- specyfikację poszczególnych sztuk ładunku</w:t>
            </w:r>
            <w:r w:rsidRPr="00983327">
              <w:rPr>
                <w:rFonts w:ascii="Arial" w:eastAsia="Arial" w:hAnsi="Arial" w:cs="Arial"/>
                <w:color w:val="202124"/>
                <w:highlight w:val="white"/>
              </w:rPr>
              <w:t xml:space="preserve"> (określającą jego rodzaj, parametry, właściwości, pochodzenie, przeznaczenie itp.); chodzi o konieczność wykazania elementów identyfikujących towar będący przedmiotem dostawy; </w:t>
            </w:r>
          </w:p>
          <w:p w14:paraId="21095FF9" w14:textId="77777777" w:rsidR="004A3448" w:rsidRPr="00983327" w:rsidRDefault="004A3448" w:rsidP="004A3448">
            <w:pPr>
              <w:jc w:val="both"/>
              <w:rPr>
                <w:rFonts w:ascii="Arial" w:eastAsia="Arial" w:hAnsi="Arial" w:cs="Arial"/>
                <w:color w:val="202124"/>
                <w:highlight w:val="white"/>
              </w:rPr>
            </w:pPr>
          </w:p>
          <w:p w14:paraId="7FB39743" w14:textId="77777777" w:rsidR="004A3448" w:rsidRPr="00983327" w:rsidRDefault="004A3448" w:rsidP="004A3448">
            <w:pPr>
              <w:jc w:val="both"/>
              <w:rPr>
                <w:rFonts w:ascii="Arial" w:eastAsia="Arial" w:hAnsi="Arial" w:cs="Arial"/>
                <w:color w:val="202124"/>
                <w:highlight w:val="white"/>
              </w:rPr>
            </w:pPr>
            <w:r w:rsidRPr="00983327">
              <w:rPr>
                <w:rFonts w:ascii="Arial" w:eastAsia="Arial" w:hAnsi="Arial" w:cs="Arial"/>
                <w:color w:val="202124"/>
                <w:highlight w:val="white"/>
              </w:rPr>
              <w:t>- dowodami potwierdzającymi WDT mogą być również inne dokumenty, które wskazują, że dostawa WDT nastąpiła. Dokumenty te powinny jednak zawierać wiarygodną informację, z której wynika, że określony towar został faktycznie dostarczony do nabywcy z państwa członkowskiego UE.</w:t>
            </w:r>
          </w:p>
          <w:p w14:paraId="27BEF44E" w14:textId="77777777" w:rsidR="004A3448" w:rsidRPr="00983327" w:rsidRDefault="004A3448" w:rsidP="004A3448">
            <w:pPr>
              <w:jc w:val="both"/>
              <w:rPr>
                <w:rFonts w:ascii="Arial" w:eastAsia="Arial" w:hAnsi="Arial" w:cs="Arial"/>
                <w:color w:val="202124"/>
                <w:highlight w:val="white"/>
              </w:rPr>
            </w:pPr>
          </w:p>
          <w:p w14:paraId="63AF1DB0" w14:textId="77777777" w:rsidR="004A3448" w:rsidRPr="00983327" w:rsidRDefault="004A3448" w:rsidP="004A3448">
            <w:pPr>
              <w:jc w:val="both"/>
              <w:rPr>
                <w:rFonts w:ascii="Arial" w:eastAsia="Arial" w:hAnsi="Arial" w:cs="Arial"/>
                <w:b/>
                <w:color w:val="202124"/>
                <w:highlight w:val="white"/>
              </w:rPr>
            </w:pPr>
            <w:r w:rsidRPr="00983327">
              <w:rPr>
                <w:rFonts w:ascii="Arial" w:eastAsia="Arial" w:hAnsi="Arial" w:cs="Arial"/>
                <w:b/>
                <w:color w:val="202124"/>
                <w:highlight w:val="white"/>
              </w:rPr>
              <w:t>KOMENTARZ DO PROWADZĄCEGO :</w:t>
            </w:r>
          </w:p>
          <w:p w14:paraId="5012E278" w14:textId="77777777" w:rsidR="004A3448" w:rsidRPr="00983327" w:rsidRDefault="004A3448" w:rsidP="004A3448">
            <w:pPr>
              <w:jc w:val="both"/>
              <w:rPr>
                <w:rFonts w:ascii="Arial" w:eastAsia="Arial" w:hAnsi="Arial" w:cs="Arial"/>
                <w:color w:val="202124"/>
                <w:highlight w:val="white"/>
              </w:rPr>
            </w:pPr>
            <w:r w:rsidRPr="00983327">
              <w:rPr>
                <w:rFonts w:ascii="Arial" w:eastAsia="Arial" w:hAnsi="Arial" w:cs="Arial"/>
                <w:color w:val="202124"/>
                <w:highlight w:val="white"/>
              </w:rPr>
              <w:t xml:space="preserve">Więcej informacji na temat WDT znajdziecie pod linkami </w:t>
            </w:r>
          </w:p>
          <w:p w14:paraId="7F870742" w14:textId="77777777" w:rsidR="004A3448" w:rsidRPr="002D56B4" w:rsidRDefault="002705E6" w:rsidP="004A3448">
            <w:pPr>
              <w:jc w:val="both"/>
              <w:rPr>
                <w:rStyle w:val="Hipercze"/>
                <w:highlight w:val="white"/>
              </w:rPr>
            </w:pPr>
            <w:hyperlink r:id="rId37">
              <w:r w:rsidR="004A3448" w:rsidRPr="002D56B4">
                <w:rPr>
                  <w:rStyle w:val="Hipercze"/>
                  <w:highlight w:val="white"/>
                </w:rPr>
                <w:t>https://poradnikprzedsiebiorcy.pl/-wdt-wewnatrzwspolnotowa-dostawa-towarow</w:t>
              </w:r>
            </w:hyperlink>
          </w:p>
          <w:p w14:paraId="7A2E5DDE" w14:textId="77777777" w:rsidR="004A3448" w:rsidRPr="002D56B4" w:rsidRDefault="002705E6" w:rsidP="004A3448">
            <w:pPr>
              <w:rPr>
                <w:rStyle w:val="Hipercze"/>
              </w:rPr>
            </w:pPr>
            <w:hyperlink r:id="rId38">
              <w:r w:rsidR="004A3448" w:rsidRPr="002D56B4">
                <w:rPr>
                  <w:rStyle w:val="Hipercze"/>
                </w:rPr>
                <w:t>https://www.biznes.gov.pl/pl/portal/00270</w:t>
              </w:r>
            </w:hyperlink>
          </w:p>
          <w:p w14:paraId="5FD40741" w14:textId="77777777" w:rsidR="004A3448" w:rsidRPr="00983327" w:rsidRDefault="004A3448" w:rsidP="004A3448">
            <w:pPr>
              <w:jc w:val="both"/>
              <w:rPr>
                <w:rFonts w:ascii="Arial" w:eastAsia="Arial" w:hAnsi="Arial" w:cs="Arial"/>
                <w:highlight w:val="white"/>
                <w:u w:val="single"/>
              </w:rPr>
            </w:pPr>
          </w:p>
          <w:p w14:paraId="5101D888" w14:textId="77777777" w:rsidR="004A3448" w:rsidRPr="00AB74BD" w:rsidRDefault="004A3448" w:rsidP="004A3448">
            <w:pPr>
              <w:rPr>
                <w:rFonts w:ascii="Arial" w:hAnsi="Arial" w:cs="Arial"/>
                <w:b/>
                <w:color w:val="000000"/>
              </w:rPr>
            </w:pPr>
            <w:r w:rsidRPr="00AB74BD">
              <w:rPr>
                <w:rFonts w:ascii="Arial" w:hAnsi="Arial" w:cs="Arial"/>
                <w:b/>
                <w:color w:val="000000"/>
              </w:rPr>
              <w:t>Ćwiczenie 4</w:t>
            </w:r>
          </w:p>
          <w:p w14:paraId="4EDCA8E8" w14:textId="77777777" w:rsidR="004A3448" w:rsidRPr="00AB74BD" w:rsidRDefault="004A3448" w:rsidP="004A3448">
            <w:pPr>
              <w:rPr>
                <w:rFonts w:ascii="Arial" w:hAnsi="Arial" w:cs="Arial"/>
                <w:iCs/>
                <w:color w:val="000000"/>
              </w:rPr>
            </w:pPr>
            <w:r w:rsidRPr="00AB74BD">
              <w:rPr>
                <w:rFonts w:ascii="Arial" w:hAnsi="Arial" w:cs="Arial"/>
                <w:iCs/>
                <w:color w:val="000000"/>
              </w:rPr>
              <w:t xml:space="preserve">Proszę sprawdzić czy poniższe firmy są aktywne w VIES :  </w:t>
            </w:r>
          </w:p>
          <w:p w14:paraId="02489B69" w14:textId="766A65DB" w:rsidR="004A3448" w:rsidRPr="00AB74BD" w:rsidRDefault="004A3448" w:rsidP="004A3448">
            <w:pPr>
              <w:numPr>
                <w:ilvl w:val="0"/>
                <w:numId w:val="16"/>
              </w:numPr>
              <w:pBdr>
                <w:bar w:val="none" w:sz="0" w:color="auto"/>
              </w:pBdr>
              <w:rPr>
                <w:rFonts w:ascii="Arial" w:hAnsi="Arial" w:cs="Arial"/>
                <w:iCs/>
                <w:color w:val="000000"/>
              </w:rPr>
            </w:pPr>
            <w:r w:rsidRPr="00AB74BD">
              <w:rPr>
                <w:rFonts w:ascii="Arial" w:hAnsi="Arial" w:cs="Arial"/>
                <w:iCs/>
                <w:color w:val="000000"/>
              </w:rPr>
              <w:t>Polska Agencja Rozwoju Przedsiębiorczości, Polska , NIP 7010962454</w:t>
            </w:r>
          </w:p>
          <w:p w14:paraId="367EB76E" w14:textId="6AD26FE0" w:rsidR="004A3448" w:rsidRPr="00AB74BD" w:rsidRDefault="004A3448" w:rsidP="004A3448">
            <w:pPr>
              <w:numPr>
                <w:ilvl w:val="0"/>
                <w:numId w:val="16"/>
              </w:numPr>
              <w:pBdr>
                <w:bar w:val="none" w:sz="0" w:color="auto"/>
              </w:pBdr>
              <w:rPr>
                <w:rFonts w:ascii="Arial" w:hAnsi="Arial" w:cs="Arial"/>
                <w:iCs/>
                <w:color w:val="000000"/>
              </w:rPr>
            </w:pPr>
            <w:r w:rsidRPr="00AB74BD">
              <w:rPr>
                <w:rFonts w:ascii="Arial" w:hAnsi="Arial" w:cs="Arial"/>
                <w:iCs/>
                <w:color w:val="000000"/>
              </w:rPr>
              <w:t xml:space="preserve">IFCO STSTEMS POLAND </w:t>
            </w:r>
            <w:proofErr w:type="spellStart"/>
            <w:r w:rsidRPr="00AB74BD">
              <w:rPr>
                <w:rFonts w:ascii="Arial" w:hAnsi="Arial" w:cs="Arial"/>
                <w:iCs/>
                <w:color w:val="000000"/>
              </w:rPr>
              <w:t>Sp</w:t>
            </w:r>
            <w:proofErr w:type="spellEnd"/>
            <w:r w:rsidRPr="00AB74BD">
              <w:rPr>
                <w:rFonts w:ascii="Arial" w:hAnsi="Arial" w:cs="Arial"/>
                <w:iCs/>
                <w:color w:val="000000"/>
              </w:rPr>
              <w:t xml:space="preserve"> z o.o.  NIP 5252412420</w:t>
            </w:r>
          </w:p>
          <w:p w14:paraId="364FB7DA" w14:textId="261AE52E" w:rsidR="004A3448" w:rsidRPr="00AB74BD" w:rsidRDefault="004A3448" w:rsidP="004A3448">
            <w:pPr>
              <w:numPr>
                <w:ilvl w:val="0"/>
                <w:numId w:val="16"/>
              </w:numPr>
              <w:pBdr>
                <w:bar w:val="none" w:sz="0" w:color="auto"/>
              </w:pBdr>
              <w:rPr>
                <w:rFonts w:ascii="Arial" w:hAnsi="Arial" w:cs="Arial"/>
                <w:iCs/>
                <w:color w:val="000000"/>
              </w:rPr>
            </w:pPr>
            <w:r w:rsidRPr="00AB74BD">
              <w:rPr>
                <w:rFonts w:ascii="Arial" w:hAnsi="Arial" w:cs="Arial"/>
                <w:iCs/>
                <w:color w:val="000000"/>
              </w:rPr>
              <w:t>Metro Cash Carry Romania SRL, RO8119423</w:t>
            </w:r>
          </w:p>
          <w:p w14:paraId="2B4CFC37" w14:textId="70D6D27A" w:rsidR="004A3448" w:rsidRPr="00AB74BD" w:rsidRDefault="004A3448" w:rsidP="004A3448">
            <w:pPr>
              <w:numPr>
                <w:ilvl w:val="0"/>
                <w:numId w:val="16"/>
              </w:numPr>
              <w:pBdr>
                <w:bar w:val="none" w:sz="0" w:color="auto"/>
              </w:pBdr>
              <w:rPr>
                <w:rFonts w:ascii="Arial" w:hAnsi="Arial" w:cs="Arial"/>
                <w:iCs/>
                <w:color w:val="000000"/>
              </w:rPr>
            </w:pPr>
            <w:proofErr w:type="spellStart"/>
            <w:r w:rsidRPr="00AB74BD">
              <w:rPr>
                <w:rFonts w:ascii="Arial" w:hAnsi="Arial" w:cs="Arial"/>
                <w:iCs/>
                <w:color w:val="000000"/>
              </w:rPr>
              <w:t>Kaufland</w:t>
            </w:r>
            <w:proofErr w:type="spellEnd"/>
            <w:r w:rsidRPr="00AB74BD">
              <w:rPr>
                <w:rFonts w:ascii="Arial" w:hAnsi="Arial" w:cs="Arial"/>
                <w:iCs/>
                <w:color w:val="000000"/>
              </w:rPr>
              <w:t xml:space="preserve"> </w:t>
            </w:r>
            <w:proofErr w:type="spellStart"/>
            <w:r w:rsidRPr="00AB74BD">
              <w:rPr>
                <w:rFonts w:ascii="Arial" w:hAnsi="Arial" w:cs="Arial"/>
                <w:iCs/>
                <w:color w:val="000000"/>
              </w:rPr>
              <w:t>Bulgaria</w:t>
            </w:r>
            <w:proofErr w:type="spellEnd"/>
            <w:r w:rsidRPr="00AB74BD">
              <w:rPr>
                <w:rFonts w:ascii="Arial" w:hAnsi="Arial" w:cs="Arial"/>
                <w:iCs/>
                <w:color w:val="000000"/>
              </w:rPr>
              <w:t>, BG 31129282</w:t>
            </w:r>
          </w:p>
          <w:p w14:paraId="43749189" w14:textId="77777777" w:rsidR="004A3448" w:rsidRPr="00AB74BD" w:rsidRDefault="004A3448" w:rsidP="004A3448">
            <w:pPr>
              <w:numPr>
                <w:ilvl w:val="0"/>
                <w:numId w:val="16"/>
              </w:numPr>
              <w:pBdr>
                <w:bar w:val="none" w:sz="0" w:color="auto"/>
              </w:pBdr>
              <w:rPr>
                <w:rFonts w:ascii="Arial" w:hAnsi="Arial" w:cs="Arial"/>
                <w:iCs/>
                <w:color w:val="000000"/>
              </w:rPr>
            </w:pPr>
            <w:r w:rsidRPr="00AB74BD">
              <w:rPr>
                <w:rFonts w:ascii="Arial" w:hAnsi="Arial" w:cs="Arial"/>
                <w:iCs/>
                <w:color w:val="000000"/>
              </w:rPr>
              <w:t xml:space="preserve">Twoja firma </w:t>
            </w:r>
          </w:p>
          <w:p w14:paraId="75EC3E27" w14:textId="77777777" w:rsidR="00AB74BD" w:rsidRDefault="00AB74BD" w:rsidP="004A3448">
            <w:pPr>
              <w:rPr>
                <w:rFonts w:ascii="Arial" w:hAnsi="Arial" w:cs="Arial"/>
                <w:b/>
                <w:color w:val="000000"/>
              </w:rPr>
            </w:pPr>
          </w:p>
          <w:p w14:paraId="6A002084" w14:textId="7C557812" w:rsidR="004A3448" w:rsidRPr="00AB74BD" w:rsidRDefault="004A3448" w:rsidP="004A3448">
            <w:pPr>
              <w:rPr>
                <w:rFonts w:ascii="Arial" w:hAnsi="Arial" w:cs="Arial"/>
                <w:b/>
                <w:color w:val="000000"/>
              </w:rPr>
            </w:pPr>
            <w:r w:rsidRPr="00AB74BD">
              <w:rPr>
                <w:rFonts w:ascii="Arial" w:hAnsi="Arial" w:cs="Arial"/>
                <w:b/>
                <w:color w:val="000000"/>
              </w:rPr>
              <w:t>Ćwiczenie 5</w:t>
            </w:r>
          </w:p>
          <w:p w14:paraId="21EC4970" w14:textId="77777777" w:rsidR="004A3448" w:rsidRPr="00AB74BD" w:rsidRDefault="004A3448" w:rsidP="004A3448">
            <w:pPr>
              <w:jc w:val="both"/>
              <w:rPr>
                <w:rFonts w:ascii="Arial" w:eastAsia="Arial" w:hAnsi="Arial" w:cs="Arial"/>
                <w:iCs/>
                <w:highlight w:val="white"/>
                <w:u w:val="single"/>
              </w:rPr>
            </w:pPr>
            <w:r w:rsidRPr="00AB74BD">
              <w:rPr>
                <w:rFonts w:ascii="Arial" w:hAnsi="Arial" w:cs="Arial"/>
                <w:iCs/>
              </w:rPr>
              <w:t>Proszę wypełnić druk rejestracji VAT R, który macie w swoich materiałach.</w:t>
            </w:r>
          </w:p>
        </w:tc>
        <w:tc>
          <w:tcPr>
            <w:tcW w:w="708" w:type="dxa"/>
          </w:tcPr>
          <w:p w14:paraId="00CA0D3B" w14:textId="77777777" w:rsidR="004A3448" w:rsidRDefault="004A3448" w:rsidP="004A3448">
            <w:pPr>
              <w:jc w:val="center"/>
              <w:rPr>
                <w:rFonts w:ascii="Arial" w:eastAsia="Arial" w:hAnsi="Arial" w:cs="Arial"/>
                <w:highlight w:val="white"/>
              </w:rPr>
            </w:pPr>
            <w:r>
              <w:rPr>
                <w:rFonts w:ascii="Arial" w:eastAsia="Arial" w:hAnsi="Arial" w:cs="Arial"/>
                <w:color w:val="000000"/>
                <w:highlight w:val="white"/>
              </w:rPr>
              <w:lastRenderedPageBreak/>
              <w:t>1</w:t>
            </w:r>
            <w:r>
              <w:rPr>
                <w:rFonts w:ascii="Arial" w:eastAsia="Arial" w:hAnsi="Arial" w:cs="Arial"/>
                <w:highlight w:val="white"/>
              </w:rPr>
              <w:t>0</w:t>
            </w:r>
          </w:p>
          <w:p w14:paraId="626A451B" w14:textId="77777777" w:rsidR="004A3448" w:rsidRDefault="004A3448" w:rsidP="004A3448">
            <w:pPr>
              <w:jc w:val="center"/>
              <w:rPr>
                <w:rFonts w:ascii="Arial" w:eastAsia="Arial" w:hAnsi="Arial" w:cs="Arial"/>
                <w:highlight w:val="white"/>
              </w:rPr>
            </w:pPr>
          </w:p>
          <w:p w14:paraId="21EA1140" w14:textId="77777777" w:rsidR="004A3448" w:rsidRDefault="004A3448" w:rsidP="004A3448">
            <w:pPr>
              <w:jc w:val="center"/>
              <w:rPr>
                <w:rFonts w:ascii="Arial" w:eastAsia="Arial" w:hAnsi="Arial" w:cs="Arial"/>
                <w:highlight w:val="white"/>
              </w:rPr>
            </w:pPr>
          </w:p>
          <w:p w14:paraId="2BA48D88" w14:textId="77777777" w:rsidR="004A3448" w:rsidRDefault="004A3448" w:rsidP="004A3448">
            <w:pPr>
              <w:jc w:val="center"/>
              <w:rPr>
                <w:rFonts w:ascii="Arial" w:eastAsia="Arial" w:hAnsi="Arial" w:cs="Arial"/>
                <w:highlight w:val="white"/>
              </w:rPr>
            </w:pPr>
          </w:p>
          <w:p w14:paraId="62D6669B" w14:textId="77777777" w:rsidR="004A3448" w:rsidRDefault="004A3448" w:rsidP="004A3448">
            <w:pPr>
              <w:jc w:val="center"/>
              <w:rPr>
                <w:rFonts w:ascii="Arial" w:eastAsia="Arial" w:hAnsi="Arial" w:cs="Arial"/>
                <w:highlight w:val="white"/>
              </w:rPr>
            </w:pPr>
          </w:p>
          <w:p w14:paraId="562B3E18" w14:textId="77777777" w:rsidR="004A3448" w:rsidRDefault="004A3448" w:rsidP="004A3448">
            <w:pPr>
              <w:jc w:val="center"/>
              <w:rPr>
                <w:rFonts w:ascii="Arial" w:eastAsia="Arial" w:hAnsi="Arial" w:cs="Arial"/>
                <w:highlight w:val="white"/>
              </w:rPr>
            </w:pPr>
          </w:p>
          <w:p w14:paraId="53FA0D3D" w14:textId="77777777" w:rsidR="004A3448" w:rsidRDefault="004A3448" w:rsidP="004A3448">
            <w:pPr>
              <w:jc w:val="center"/>
              <w:rPr>
                <w:rFonts w:ascii="Arial" w:eastAsia="Arial" w:hAnsi="Arial" w:cs="Arial"/>
                <w:highlight w:val="white"/>
              </w:rPr>
            </w:pPr>
          </w:p>
          <w:p w14:paraId="3ADAB3EE" w14:textId="77777777" w:rsidR="004A3448" w:rsidRDefault="004A3448" w:rsidP="004A3448">
            <w:pPr>
              <w:jc w:val="center"/>
              <w:rPr>
                <w:rFonts w:ascii="Arial" w:eastAsia="Arial" w:hAnsi="Arial" w:cs="Arial"/>
                <w:highlight w:val="white"/>
              </w:rPr>
            </w:pPr>
          </w:p>
          <w:p w14:paraId="733571F9" w14:textId="77777777" w:rsidR="004A3448" w:rsidRDefault="004A3448" w:rsidP="004A3448">
            <w:pPr>
              <w:jc w:val="center"/>
              <w:rPr>
                <w:rFonts w:ascii="Arial" w:eastAsia="Arial" w:hAnsi="Arial" w:cs="Arial"/>
                <w:highlight w:val="white"/>
              </w:rPr>
            </w:pPr>
          </w:p>
          <w:p w14:paraId="6462465B" w14:textId="77777777" w:rsidR="004A3448" w:rsidRDefault="004A3448" w:rsidP="004A3448">
            <w:pPr>
              <w:jc w:val="center"/>
              <w:rPr>
                <w:rFonts w:ascii="Arial" w:eastAsia="Arial" w:hAnsi="Arial" w:cs="Arial"/>
                <w:highlight w:val="white"/>
              </w:rPr>
            </w:pPr>
          </w:p>
          <w:p w14:paraId="2931F64A" w14:textId="77777777" w:rsidR="004A3448" w:rsidRDefault="004A3448" w:rsidP="004A3448">
            <w:pPr>
              <w:jc w:val="center"/>
              <w:rPr>
                <w:rFonts w:ascii="Arial" w:eastAsia="Arial" w:hAnsi="Arial" w:cs="Arial"/>
                <w:highlight w:val="white"/>
              </w:rPr>
            </w:pPr>
          </w:p>
          <w:p w14:paraId="7CC23791" w14:textId="77777777" w:rsidR="004A3448" w:rsidRDefault="004A3448" w:rsidP="004A3448">
            <w:pPr>
              <w:jc w:val="center"/>
              <w:rPr>
                <w:rFonts w:ascii="Arial" w:eastAsia="Arial" w:hAnsi="Arial" w:cs="Arial"/>
                <w:highlight w:val="white"/>
              </w:rPr>
            </w:pPr>
          </w:p>
          <w:p w14:paraId="41DAA8D7" w14:textId="77777777" w:rsidR="004A3448" w:rsidRDefault="004A3448" w:rsidP="004A3448">
            <w:pPr>
              <w:jc w:val="center"/>
              <w:rPr>
                <w:rFonts w:ascii="Arial" w:eastAsia="Arial" w:hAnsi="Arial" w:cs="Arial"/>
                <w:highlight w:val="white"/>
              </w:rPr>
            </w:pPr>
          </w:p>
          <w:p w14:paraId="7C8C20FC" w14:textId="77777777" w:rsidR="004A3448" w:rsidRDefault="004A3448" w:rsidP="004A3448">
            <w:pPr>
              <w:jc w:val="center"/>
              <w:rPr>
                <w:rFonts w:ascii="Arial" w:eastAsia="Arial" w:hAnsi="Arial" w:cs="Arial"/>
                <w:highlight w:val="white"/>
              </w:rPr>
            </w:pPr>
          </w:p>
          <w:p w14:paraId="26DA5E6E" w14:textId="77777777" w:rsidR="004A3448" w:rsidRDefault="004A3448" w:rsidP="004A3448">
            <w:pPr>
              <w:jc w:val="center"/>
              <w:rPr>
                <w:rFonts w:ascii="Arial" w:eastAsia="Arial" w:hAnsi="Arial" w:cs="Arial"/>
                <w:highlight w:val="white"/>
              </w:rPr>
            </w:pPr>
          </w:p>
          <w:p w14:paraId="2265779B" w14:textId="77777777" w:rsidR="004A3448" w:rsidRDefault="004A3448" w:rsidP="004A3448">
            <w:pPr>
              <w:jc w:val="center"/>
              <w:rPr>
                <w:rFonts w:ascii="Arial" w:eastAsia="Arial" w:hAnsi="Arial" w:cs="Arial"/>
                <w:highlight w:val="white"/>
              </w:rPr>
            </w:pPr>
          </w:p>
          <w:p w14:paraId="29AA4063" w14:textId="77777777" w:rsidR="004A3448" w:rsidRDefault="004A3448" w:rsidP="004A3448">
            <w:pPr>
              <w:jc w:val="center"/>
              <w:rPr>
                <w:rFonts w:ascii="Arial" w:eastAsia="Arial" w:hAnsi="Arial" w:cs="Arial"/>
                <w:highlight w:val="white"/>
              </w:rPr>
            </w:pPr>
          </w:p>
          <w:p w14:paraId="0374EFF5" w14:textId="77777777" w:rsidR="004A3448" w:rsidRDefault="004A3448" w:rsidP="004A3448">
            <w:pPr>
              <w:jc w:val="center"/>
              <w:rPr>
                <w:rFonts w:ascii="Arial" w:eastAsia="Arial" w:hAnsi="Arial" w:cs="Arial"/>
                <w:highlight w:val="white"/>
              </w:rPr>
            </w:pPr>
          </w:p>
          <w:p w14:paraId="38264340" w14:textId="77777777" w:rsidR="004A3448" w:rsidRDefault="004A3448" w:rsidP="004A3448">
            <w:pPr>
              <w:jc w:val="center"/>
              <w:rPr>
                <w:rFonts w:ascii="Arial" w:eastAsia="Arial" w:hAnsi="Arial" w:cs="Arial"/>
                <w:highlight w:val="white"/>
              </w:rPr>
            </w:pPr>
          </w:p>
          <w:p w14:paraId="2EEEBF66" w14:textId="77777777" w:rsidR="004A3448" w:rsidRDefault="004A3448" w:rsidP="004A3448">
            <w:pPr>
              <w:jc w:val="center"/>
              <w:rPr>
                <w:rFonts w:ascii="Arial" w:eastAsia="Arial" w:hAnsi="Arial" w:cs="Arial"/>
                <w:highlight w:val="white"/>
              </w:rPr>
            </w:pPr>
          </w:p>
          <w:p w14:paraId="18317B08" w14:textId="77777777" w:rsidR="004A3448" w:rsidRDefault="004A3448" w:rsidP="004A3448">
            <w:pPr>
              <w:jc w:val="center"/>
              <w:rPr>
                <w:rFonts w:ascii="Arial" w:eastAsia="Arial" w:hAnsi="Arial" w:cs="Arial"/>
                <w:highlight w:val="white"/>
              </w:rPr>
            </w:pPr>
          </w:p>
          <w:p w14:paraId="3D49A69E" w14:textId="77777777" w:rsidR="004A3448" w:rsidRDefault="004A3448" w:rsidP="004A3448">
            <w:pPr>
              <w:jc w:val="center"/>
              <w:rPr>
                <w:rFonts w:ascii="Arial" w:eastAsia="Arial" w:hAnsi="Arial" w:cs="Arial"/>
                <w:highlight w:val="white"/>
              </w:rPr>
            </w:pPr>
          </w:p>
          <w:p w14:paraId="4D89C487" w14:textId="77777777" w:rsidR="004A3448" w:rsidRDefault="004A3448" w:rsidP="004A3448">
            <w:pPr>
              <w:jc w:val="center"/>
              <w:rPr>
                <w:rFonts w:ascii="Arial" w:eastAsia="Arial" w:hAnsi="Arial" w:cs="Arial"/>
                <w:highlight w:val="white"/>
              </w:rPr>
            </w:pPr>
          </w:p>
          <w:p w14:paraId="394553AC" w14:textId="77777777" w:rsidR="004A3448" w:rsidRDefault="004A3448" w:rsidP="004A3448">
            <w:pPr>
              <w:jc w:val="center"/>
              <w:rPr>
                <w:rFonts w:ascii="Arial" w:eastAsia="Arial" w:hAnsi="Arial" w:cs="Arial"/>
                <w:highlight w:val="white"/>
              </w:rPr>
            </w:pPr>
          </w:p>
          <w:p w14:paraId="33A7C527" w14:textId="77777777" w:rsidR="004A3448" w:rsidRDefault="004A3448" w:rsidP="004A3448">
            <w:pPr>
              <w:jc w:val="center"/>
              <w:rPr>
                <w:rFonts w:ascii="Arial" w:eastAsia="Arial" w:hAnsi="Arial" w:cs="Arial"/>
                <w:highlight w:val="white"/>
              </w:rPr>
            </w:pPr>
          </w:p>
          <w:p w14:paraId="46433093" w14:textId="77777777" w:rsidR="004A3448" w:rsidRDefault="004A3448" w:rsidP="004A3448">
            <w:pPr>
              <w:jc w:val="center"/>
              <w:rPr>
                <w:rFonts w:ascii="Arial" w:eastAsia="Arial" w:hAnsi="Arial" w:cs="Arial"/>
                <w:highlight w:val="white"/>
              </w:rPr>
            </w:pPr>
          </w:p>
          <w:p w14:paraId="1AAB5537" w14:textId="77777777" w:rsidR="004A3448" w:rsidRDefault="004A3448" w:rsidP="004A3448">
            <w:pPr>
              <w:jc w:val="center"/>
              <w:rPr>
                <w:rFonts w:ascii="Arial" w:eastAsia="Arial" w:hAnsi="Arial" w:cs="Arial"/>
                <w:highlight w:val="white"/>
              </w:rPr>
            </w:pPr>
          </w:p>
          <w:p w14:paraId="39F0E257" w14:textId="77777777" w:rsidR="004A3448" w:rsidRDefault="004A3448" w:rsidP="004A3448">
            <w:pPr>
              <w:jc w:val="center"/>
              <w:rPr>
                <w:rFonts w:ascii="Arial" w:eastAsia="Arial" w:hAnsi="Arial" w:cs="Arial"/>
                <w:highlight w:val="white"/>
              </w:rPr>
            </w:pPr>
          </w:p>
          <w:p w14:paraId="692808C2" w14:textId="77777777" w:rsidR="004A3448" w:rsidRDefault="004A3448" w:rsidP="004A3448">
            <w:pPr>
              <w:jc w:val="center"/>
              <w:rPr>
                <w:rFonts w:ascii="Arial" w:eastAsia="Arial" w:hAnsi="Arial" w:cs="Arial"/>
                <w:highlight w:val="white"/>
              </w:rPr>
            </w:pPr>
          </w:p>
          <w:p w14:paraId="3FE4DC8F" w14:textId="77777777" w:rsidR="004A3448" w:rsidRDefault="004A3448" w:rsidP="004A3448">
            <w:pPr>
              <w:jc w:val="center"/>
              <w:rPr>
                <w:rFonts w:ascii="Arial" w:eastAsia="Arial" w:hAnsi="Arial" w:cs="Arial"/>
                <w:highlight w:val="white"/>
              </w:rPr>
            </w:pPr>
          </w:p>
          <w:p w14:paraId="49EE2ADF" w14:textId="77777777" w:rsidR="004A3448" w:rsidRDefault="004A3448" w:rsidP="004A3448">
            <w:pPr>
              <w:jc w:val="center"/>
              <w:rPr>
                <w:rFonts w:ascii="Arial" w:eastAsia="Arial" w:hAnsi="Arial" w:cs="Arial"/>
                <w:highlight w:val="white"/>
              </w:rPr>
            </w:pPr>
          </w:p>
          <w:p w14:paraId="50EF8D72" w14:textId="77777777" w:rsidR="004A3448" w:rsidRDefault="004A3448" w:rsidP="004A3448">
            <w:pPr>
              <w:jc w:val="center"/>
              <w:rPr>
                <w:rFonts w:ascii="Arial" w:eastAsia="Arial" w:hAnsi="Arial" w:cs="Arial"/>
                <w:highlight w:val="white"/>
              </w:rPr>
            </w:pPr>
          </w:p>
          <w:p w14:paraId="11121F7D" w14:textId="77777777" w:rsidR="004A3448" w:rsidRDefault="004A3448" w:rsidP="004A3448">
            <w:pPr>
              <w:jc w:val="center"/>
              <w:rPr>
                <w:rFonts w:ascii="Arial" w:eastAsia="Arial" w:hAnsi="Arial" w:cs="Arial"/>
                <w:highlight w:val="white"/>
              </w:rPr>
            </w:pPr>
          </w:p>
          <w:p w14:paraId="7F4EC66A" w14:textId="77777777" w:rsidR="004A3448" w:rsidRDefault="004A3448" w:rsidP="004A3448">
            <w:pPr>
              <w:jc w:val="center"/>
              <w:rPr>
                <w:rFonts w:ascii="Arial" w:eastAsia="Arial" w:hAnsi="Arial" w:cs="Arial"/>
                <w:highlight w:val="white"/>
              </w:rPr>
            </w:pPr>
          </w:p>
          <w:p w14:paraId="0C1EBFB4" w14:textId="77777777" w:rsidR="004A3448" w:rsidRDefault="004A3448" w:rsidP="004A3448">
            <w:pPr>
              <w:jc w:val="center"/>
              <w:rPr>
                <w:rFonts w:ascii="Arial" w:eastAsia="Arial" w:hAnsi="Arial" w:cs="Arial"/>
                <w:highlight w:val="white"/>
              </w:rPr>
            </w:pPr>
          </w:p>
          <w:p w14:paraId="12AD2526" w14:textId="77777777" w:rsidR="004A3448" w:rsidRDefault="004A3448" w:rsidP="004A3448">
            <w:pPr>
              <w:jc w:val="center"/>
              <w:rPr>
                <w:rFonts w:ascii="Arial" w:eastAsia="Arial" w:hAnsi="Arial" w:cs="Arial"/>
                <w:highlight w:val="white"/>
              </w:rPr>
            </w:pPr>
          </w:p>
          <w:p w14:paraId="1776E498" w14:textId="77777777" w:rsidR="004A3448" w:rsidRDefault="004A3448" w:rsidP="004A3448">
            <w:pPr>
              <w:jc w:val="center"/>
              <w:rPr>
                <w:rFonts w:ascii="Arial" w:eastAsia="Arial" w:hAnsi="Arial" w:cs="Arial"/>
                <w:highlight w:val="white"/>
              </w:rPr>
            </w:pPr>
          </w:p>
          <w:p w14:paraId="472C6120" w14:textId="77777777" w:rsidR="004A3448" w:rsidRDefault="004A3448" w:rsidP="004A3448">
            <w:pPr>
              <w:jc w:val="center"/>
              <w:rPr>
                <w:rFonts w:ascii="Arial" w:eastAsia="Arial" w:hAnsi="Arial" w:cs="Arial"/>
                <w:highlight w:val="white"/>
              </w:rPr>
            </w:pPr>
          </w:p>
          <w:p w14:paraId="0C96F486" w14:textId="77777777" w:rsidR="004A3448" w:rsidRDefault="004A3448" w:rsidP="004A3448">
            <w:pPr>
              <w:jc w:val="center"/>
              <w:rPr>
                <w:rFonts w:ascii="Arial" w:eastAsia="Arial" w:hAnsi="Arial" w:cs="Arial"/>
                <w:highlight w:val="white"/>
              </w:rPr>
            </w:pPr>
          </w:p>
          <w:p w14:paraId="162F81BD" w14:textId="77777777" w:rsidR="004A3448" w:rsidRDefault="004A3448" w:rsidP="004A3448">
            <w:pPr>
              <w:jc w:val="center"/>
              <w:rPr>
                <w:rFonts w:ascii="Arial" w:eastAsia="Arial" w:hAnsi="Arial" w:cs="Arial"/>
                <w:highlight w:val="white"/>
              </w:rPr>
            </w:pPr>
          </w:p>
          <w:p w14:paraId="3790E6F5" w14:textId="77777777" w:rsidR="004A3448" w:rsidRDefault="004A3448" w:rsidP="004A3448">
            <w:pPr>
              <w:jc w:val="center"/>
              <w:rPr>
                <w:rFonts w:ascii="Arial" w:eastAsia="Arial" w:hAnsi="Arial" w:cs="Arial"/>
                <w:highlight w:val="white"/>
              </w:rPr>
            </w:pPr>
          </w:p>
          <w:p w14:paraId="4CF920CA" w14:textId="77777777" w:rsidR="004A3448" w:rsidRDefault="004A3448" w:rsidP="004A3448">
            <w:pPr>
              <w:jc w:val="center"/>
              <w:rPr>
                <w:rFonts w:ascii="Arial" w:eastAsia="Arial" w:hAnsi="Arial" w:cs="Arial"/>
                <w:highlight w:val="white"/>
              </w:rPr>
            </w:pPr>
          </w:p>
          <w:p w14:paraId="0C6BD2C8" w14:textId="77777777" w:rsidR="004A3448" w:rsidRDefault="004A3448" w:rsidP="004A3448">
            <w:pPr>
              <w:jc w:val="center"/>
              <w:rPr>
                <w:rFonts w:ascii="Arial" w:eastAsia="Arial" w:hAnsi="Arial" w:cs="Arial"/>
                <w:highlight w:val="white"/>
              </w:rPr>
            </w:pPr>
          </w:p>
          <w:p w14:paraId="1F81FDA1" w14:textId="77777777" w:rsidR="004A3448" w:rsidRDefault="004A3448" w:rsidP="004A3448">
            <w:pPr>
              <w:jc w:val="center"/>
              <w:rPr>
                <w:rFonts w:ascii="Arial" w:eastAsia="Arial" w:hAnsi="Arial" w:cs="Arial"/>
                <w:highlight w:val="white"/>
              </w:rPr>
            </w:pPr>
          </w:p>
          <w:p w14:paraId="58EBBB17" w14:textId="77777777" w:rsidR="004A3448" w:rsidRDefault="004A3448" w:rsidP="004A3448">
            <w:pPr>
              <w:jc w:val="center"/>
              <w:rPr>
                <w:rFonts w:ascii="Arial" w:eastAsia="Arial" w:hAnsi="Arial" w:cs="Arial"/>
                <w:highlight w:val="white"/>
              </w:rPr>
            </w:pPr>
          </w:p>
          <w:p w14:paraId="667544A2" w14:textId="77777777" w:rsidR="004A3448" w:rsidRDefault="004A3448" w:rsidP="004A3448">
            <w:pPr>
              <w:jc w:val="center"/>
              <w:rPr>
                <w:rFonts w:ascii="Arial" w:eastAsia="Arial" w:hAnsi="Arial" w:cs="Arial"/>
                <w:highlight w:val="white"/>
              </w:rPr>
            </w:pPr>
          </w:p>
          <w:p w14:paraId="3BD6EE8B" w14:textId="77777777" w:rsidR="004A3448" w:rsidRDefault="004A3448" w:rsidP="004A3448">
            <w:pPr>
              <w:jc w:val="center"/>
              <w:rPr>
                <w:rFonts w:ascii="Arial" w:eastAsia="Arial" w:hAnsi="Arial" w:cs="Arial"/>
                <w:highlight w:val="white"/>
              </w:rPr>
            </w:pPr>
          </w:p>
          <w:p w14:paraId="3F8A0F5B" w14:textId="77777777" w:rsidR="004A3448" w:rsidRDefault="004A3448" w:rsidP="004A3448">
            <w:pPr>
              <w:jc w:val="center"/>
              <w:rPr>
                <w:rFonts w:ascii="Arial" w:eastAsia="Arial" w:hAnsi="Arial" w:cs="Arial"/>
                <w:highlight w:val="white"/>
              </w:rPr>
            </w:pPr>
          </w:p>
          <w:p w14:paraId="2E7BED20" w14:textId="77777777" w:rsidR="004A3448" w:rsidRDefault="004A3448" w:rsidP="004A3448">
            <w:pPr>
              <w:jc w:val="center"/>
              <w:rPr>
                <w:rFonts w:ascii="Arial" w:eastAsia="Arial" w:hAnsi="Arial" w:cs="Arial"/>
                <w:highlight w:val="white"/>
              </w:rPr>
            </w:pPr>
          </w:p>
          <w:p w14:paraId="6344C102" w14:textId="77777777" w:rsidR="004A3448" w:rsidRDefault="004A3448" w:rsidP="004A3448">
            <w:pPr>
              <w:jc w:val="center"/>
              <w:rPr>
                <w:rFonts w:ascii="Arial" w:eastAsia="Arial" w:hAnsi="Arial" w:cs="Arial"/>
                <w:highlight w:val="white"/>
              </w:rPr>
            </w:pPr>
          </w:p>
          <w:p w14:paraId="5FAD6881" w14:textId="77777777" w:rsidR="004A3448" w:rsidRDefault="004A3448" w:rsidP="004A3448">
            <w:pPr>
              <w:jc w:val="center"/>
              <w:rPr>
                <w:rFonts w:ascii="Arial" w:eastAsia="Arial" w:hAnsi="Arial" w:cs="Arial"/>
                <w:highlight w:val="white"/>
              </w:rPr>
            </w:pPr>
          </w:p>
          <w:p w14:paraId="1A8F0398" w14:textId="77777777" w:rsidR="004A3448" w:rsidRDefault="004A3448" w:rsidP="004A3448">
            <w:pPr>
              <w:jc w:val="center"/>
              <w:rPr>
                <w:rFonts w:ascii="Arial" w:eastAsia="Arial" w:hAnsi="Arial" w:cs="Arial"/>
                <w:highlight w:val="white"/>
              </w:rPr>
            </w:pPr>
          </w:p>
          <w:p w14:paraId="7B8992D1" w14:textId="77777777" w:rsidR="004A3448" w:rsidRDefault="004A3448" w:rsidP="004A3448">
            <w:pPr>
              <w:jc w:val="center"/>
              <w:rPr>
                <w:rFonts w:ascii="Arial" w:eastAsia="Arial" w:hAnsi="Arial" w:cs="Arial"/>
                <w:highlight w:val="white"/>
              </w:rPr>
            </w:pPr>
          </w:p>
          <w:p w14:paraId="67D24965" w14:textId="77777777" w:rsidR="004A3448" w:rsidRDefault="004A3448" w:rsidP="004A3448">
            <w:pPr>
              <w:jc w:val="center"/>
              <w:rPr>
                <w:rFonts w:ascii="Arial" w:eastAsia="Arial" w:hAnsi="Arial" w:cs="Arial"/>
                <w:highlight w:val="white"/>
              </w:rPr>
            </w:pPr>
          </w:p>
          <w:p w14:paraId="09569012" w14:textId="77777777" w:rsidR="004A3448" w:rsidRDefault="004A3448" w:rsidP="004A3448">
            <w:pPr>
              <w:jc w:val="center"/>
              <w:rPr>
                <w:rFonts w:ascii="Arial" w:eastAsia="Arial" w:hAnsi="Arial" w:cs="Arial"/>
                <w:highlight w:val="white"/>
              </w:rPr>
            </w:pPr>
          </w:p>
          <w:p w14:paraId="58E1B6FD" w14:textId="77777777" w:rsidR="004A3448" w:rsidRDefault="004A3448" w:rsidP="004A3448">
            <w:pPr>
              <w:jc w:val="center"/>
              <w:rPr>
                <w:rFonts w:ascii="Arial" w:eastAsia="Arial" w:hAnsi="Arial" w:cs="Arial"/>
                <w:highlight w:val="white"/>
              </w:rPr>
            </w:pPr>
          </w:p>
          <w:p w14:paraId="6635E771" w14:textId="77777777" w:rsidR="004A3448" w:rsidRDefault="004A3448" w:rsidP="004A3448">
            <w:pPr>
              <w:jc w:val="center"/>
              <w:rPr>
                <w:rFonts w:ascii="Arial" w:eastAsia="Arial" w:hAnsi="Arial" w:cs="Arial"/>
                <w:highlight w:val="white"/>
              </w:rPr>
            </w:pPr>
          </w:p>
          <w:p w14:paraId="3CFCCA98" w14:textId="77777777" w:rsidR="004A3448" w:rsidRDefault="004A3448" w:rsidP="004A3448">
            <w:pPr>
              <w:jc w:val="center"/>
              <w:rPr>
                <w:rFonts w:ascii="Arial" w:eastAsia="Arial" w:hAnsi="Arial" w:cs="Arial"/>
                <w:highlight w:val="white"/>
              </w:rPr>
            </w:pPr>
          </w:p>
          <w:p w14:paraId="48F4FC50" w14:textId="77777777" w:rsidR="004A3448" w:rsidRDefault="004A3448" w:rsidP="004A3448">
            <w:pPr>
              <w:jc w:val="center"/>
              <w:rPr>
                <w:rFonts w:ascii="Arial" w:eastAsia="Arial" w:hAnsi="Arial" w:cs="Arial"/>
                <w:highlight w:val="white"/>
              </w:rPr>
            </w:pPr>
          </w:p>
          <w:p w14:paraId="798073C2" w14:textId="77777777" w:rsidR="004A3448" w:rsidRDefault="004A3448" w:rsidP="004A3448">
            <w:pPr>
              <w:jc w:val="center"/>
              <w:rPr>
                <w:rFonts w:ascii="Arial" w:eastAsia="Arial" w:hAnsi="Arial" w:cs="Arial"/>
                <w:highlight w:val="white"/>
              </w:rPr>
            </w:pPr>
          </w:p>
          <w:p w14:paraId="4FE5CC7E" w14:textId="77777777" w:rsidR="004A3448" w:rsidRDefault="004A3448" w:rsidP="004A3448">
            <w:pPr>
              <w:jc w:val="center"/>
              <w:rPr>
                <w:rFonts w:ascii="Arial" w:eastAsia="Arial" w:hAnsi="Arial" w:cs="Arial"/>
                <w:highlight w:val="white"/>
              </w:rPr>
            </w:pPr>
          </w:p>
          <w:p w14:paraId="3DE2D0B8" w14:textId="77777777" w:rsidR="004A3448" w:rsidRDefault="004A3448" w:rsidP="004A3448">
            <w:pPr>
              <w:jc w:val="center"/>
              <w:rPr>
                <w:rFonts w:ascii="Arial" w:eastAsia="Arial" w:hAnsi="Arial" w:cs="Arial"/>
                <w:highlight w:val="white"/>
              </w:rPr>
            </w:pPr>
          </w:p>
          <w:p w14:paraId="416DFF9B" w14:textId="77777777" w:rsidR="004A3448" w:rsidRDefault="004A3448" w:rsidP="004A3448">
            <w:pPr>
              <w:jc w:val="center"/>
              <w:rPr>
                <w:rFonts w:ascii="Arial" w:eastAsia="Arial" w:hAnsi="Arial" w:cs="Arial"/>
                <w:highlight w:val="white"/>
              </w:rPr>
            </w:pPr>
          </w:p>
          <w:p w14:paraId="33F3B234" w14:textId="77777777" w:rsidR="004A3448" w:rsidRDefault="004A3448" w:rsidP="004A3448">
            <w:pPr>
              <w:jc w:val="center"/>
              <w:rPr>
                <w:rFonts w:ascii="Arial" w:eastAsia="Arial" w:hAnsi="Arial" w:cs="Arial"/>
                <w:highlight w:val="white"/>
              </w:rPr>
            </w:pPr>
          </w:p>
          <w:p w14:paraId="27084704" w14:textId="77777777" w:rsidR="004A3448" w:rsidRDefault="004A3448" w:rsidP="004A3448">
            <w:pPr>
              <w:jc w:val="center"/>
              <w:rPr>
                <w:rFonts w:ascii="Arial" w:eastAsia="Arial" w:hAnsi="Arial" w:cs="Arial"/>
                <w:highlight w:val="white"/>
              </w:rPr>
            </w:pPr>
          </w:p>
          <w:p w14:paraId="03991AEE" w14:textId="77777777" w:rsidR="004A3448" w:rsidRDefault="004A3448" w:rsidP="004A3448">
            <w:pPr>
              <w:jc w:val="center"/>
              <w:rPr>
                <w:rFonts w:ascii="Arial" w:eastAsia="Arial" w:hAnsi="Arial" w:cs="Arial"/>
                <w:highlight w:val="white"/>
              </w:rPr>
            </w:pPr>
          </w:p>
          <w:p w14:paraId="23AAD1F6" w14:textId="77777777" w:rsidR="004A3448" w:rsidRDefault="004A3448" w:rsidP="004A3448">
            <w:pPr>
              <w:jc w:val="center"/>
              <w:rPr>
                <w:rFonts w:ascii="Arial" w:eastAsia="Arial" w:hAnsi="Arial" w:cs="Arial"/>
                <w:highlight w:val="white"/>
              </w:rPr>
            </w:pPr>
          </w:p>
          <w:p w14:paraId="6B45985D" w14:textId="77777777" w:rsidR="004A3448" w:rsidRDefault="004A3448" w:rsidP="004A3448">
            <w:pPr>
              <w:jc w:val="center"/>
              <w:rPr>
                <w:rFonts w:ascii="Arial" w:eastAsia="Arial" w:hAnsi="Arial" w:cs="Arial"/>
                <w:highlight w:val="white"/>
              </w:rPr>
            </w:pPr>
          </w:p>
          <w:p w14:paraId="67F32B5B" w14:textId="77777777" w:rsidR="004A3448" w:rsidRDefault="004A3448" w:rsidP="004A3448">
            <w:pPr>
              <w:jc w:val="center"/>
              <w:rPr>
                <w:rFonts w:ascii="Arial" w:eastAsia="Arial" w:hAnsi="Arial" w:cs="Arial"/>
                <w:highlight w:val="white"/>
              </w:rPr>
            </w:pPr>
          </w:p>
          <w:p w14:paraId="76D340C2" w14:textId="77777777" w:rsidR="004A3448" w:rsidRDefault="004A3448" w:rsidP="004A3448">
            <w:pPr>
              <w:jc w:val="center"/>
              <w:rPr>
                <w:rFonts w:ascii="Arial" w:eastAsia="Arial" w:hAnsi="Arial" w:cs="Arial"/>
                <w:highlight w:val="white"/>
              </w:rPr>
            </w:pPr>
          </w:p>
          <w:p w14:paraId="2168589A" w14:textId="77777777" w:rsidR="004A3448" w:rsidRDefault="004A3448" w:rsidP="004A3448">
            <w:pPr>
              <w:jc w:val="center"/>
              <w:rPr>
                <w:rFonts w:ascii="Arial" w:eastAsia="Arial" w:hAnsi="Arial" w:cs="Arial"/>
                <w:highlight w:val="white"/>
              </w:rPr>
            </w:pPr>
          </w:p>
          <w:p w14:paraId="3B1BC4D1" w14:textId="77777777" w:rsidR="004A3448" w:rsidRDefault="004A3448" w:rsidP="004A3448">
            <w:pPr>
              <w:jc w:val="center"/>
              <w:rPr>
                <w:rFonts w:ascii="Arial" w:eastAsia="Arial" w:hAnsi="Arial" w:cs="Arial"/>
                <w:highlight w:val="white"/>
              </w:rPr>
            </w:pPr>
          </w:p>
          <w:p w14:paraId="335A5A99" w14:textId="77777777" w:rsidR="004A3448" w:rsidRDefault="004A3448" w:rsidP="004A3448">
            <w:pPr>
              <w:jc w:val="center"/>
              <w:rPr>
                <w:rFonts w:ascii="Arial" w:eastAsia="Arial" w:hAnsi="Arial" w:cs="Arial"/>
                <w:highlight w:val="white"/>
              </w:rPr>
            </w:pPr>
          </w:p>
          <w:p w14:paraId="2C525CCD" w14:textId="77777777" w:rsidR="004A3448" w:rsidRDefault="004A3448" w:rsidP="004A3448">
            <w:pPr>
              <w:jc w:val="center"/>
              <w:rPr>
                <w:rFonts w:ascii="Arial" w:eastAsia="Arial" w:hAnsi="Arial" w:cs="Arial"/>
                <w:highlight w:val="white"/>
              </w:rPr>
            </w:pPr>
          </w:p>
          <w:p w14:paraId="6EBEE74E" w14:textId="77777777" w:rsidR="004A3448" w:rsidRDefault="004A3448" w:rsidP="004A3448">
            <w:pPr>
              <w:jc w:val="center"/>
              <w:rPr>
                <w:rFonts w:ascii="Arial" w:eastAsia="Arial" w:hAnsi="Arial" w:cs="Arial"/>
                <w:highlight w:val="white"/>
              </w:rPr>
            </w:pPr>
          </w:p>
          <w:p w14:paraId="2CBC9C70" w14:textId="77777777" w:rsidR="004A3448" w:rsidRDefault="004A3448" w:rsidP="004A3448">
            <w:pPr>
              <w:jc w:val="center"/>
              <w:rPr>
                <w:rFonts w:ascii="Arial" w:eastAsia="Arial" w:hAnsi="Arial" w:cs="Arial"/>
                <w:highlight w:val="white"/>
              </w:rPr>
            </w:pPr>
          </w:p>
          <w:p w14:paraId="5ACA4D54" w14:textId="77777777" w:rsidR="004A3448" w:rsidRDefault="004A3448" w:rsidP="004A3448">
            <w:pPr>
              <w:jc w:val="center"/>
              <w:rPr>
                <w:rFonts w:ascii="Arial" w:eastAsia="Arial" w:hAnsi="Arial" w:cs="Arial"/>
                <w:highlight w:val="white"/>
              </w:rPr>
            </w:pPr>
          </w:p>
          <w:p w14:paraId="1E0564C9" w14:textId="77777777" w:rsidR="004A3448" w:rsidRDefault="004A3448" w:rsidP="004A3448">
            <w:pPr>
              <w:jc w:val="center"/>
              <w:rPr>
                <w:rFonts w:ascii="Arial" w:eastAsia="Arial" w:hAnsi="Arial" w:cs="Arial"/>
                <w:highlight w:val="white"/>
              </w:rPr>
            </w:pPr>
          </w:p>
          <w:p w14:paraId="4FF8419E" w14:textId="77777777" w:rsidR="004A3448" w:rsidRDefault="004A3448" w:rsidP="004A3448">
            <w:pPr>
              <w:jc w:val="center"/>
              <w:rPr>
                <w:rFonts w:ascii="Arial" w:eastAsia="Arial" w:hAnsi="Arial" w:cs="Arial"/>
                <w:highlight w:val="white"/>
              </w:rPr>
            </w:pPr>
          </w:p>
          <w:p w14:paraId="01FA38FF" w14:textId="77777777" w:rsidR="004A3448" w:rsidRDefault="004A3448" w:rsidP="004A3448">
            <w:pPr>
              <w:jc w:val="center"/>
              <w:rPr>
                <w:rFonts w:ascii="Arial" w:eastAsia="Arial" w:hAnsi="Arial" w:cs="Arial"/>
                <w:highlight w:val="white"/>
              </w:rPr>
            </w:pPr>
          </w:p>
          <w:p w14:paraId="77694601" w14:textId="77777777" w:rsidR="004A3448" w:rsidRDefault="004A3448" w:rsidP="004A3448">
            <w:pPr>
              <w:jc w:val="center"/>
              <w:rPr>
                <w:rFonts w:ascii="Arial" w:eastAsia="Arial" w:hAnsi="Arial" w:cs="Arial"/>
                <w:highlight w:val="white"/>
              </w:rPr>
            </w:pPr>
          </w:p>
          <w:p w14:paraId="1CAF9D7D" w14:textId="77777777" w:rsidR="004A3448" w:rsidRDefault="004A3448" w:rsidP="004A3448">
            <w:pPr>
              <w:jc w:val="center"/>
              <w:rPr>
                <w:rFonts w:ascii="Arial" w:eastAsia="Arial" w:hAnsi="Arial" w:cs="Arial"/>
                <w:highlight w:val="white"/>
              </w:rPr>
            </w:pPr>
          </w:p>
          <w:p w14:paraId="1839780A" w14:textId="77777777" w:rsidR="004A3448" w:rsidRDefault="004A3448" w:rsidP="004A3448">
            <w:pPr>
              <w:jc w:val="center"/>
              <w:rPr>
                <w:rFonts w:ascii="Arial" w:eastAsia="Arial" w:hAnsi="Arial" w:cs="Arial"/>
                <w:highlight w:val="white"/>
              </w:rPr>
            </w:pPr>
          </w:p>
          <w:p w14:paraId="6FBED0E0" w14:textId="77777777" w:rsidR="004A3448" w:rsidRDefault="004A3448" w:rsidP="004A3448">
            <w:pPr>
              <w:jc w:val="center"/>
              <w:rPr>
                <w:rFonts w:ascii="Arial" w:eastAsia="Arial" w:hAnsi="Arial" w:cs="Arial"/>
                <w:highlight w:val="white"/>
              </w:rPr>
            </w:pPr>
          </w:p>
          <w:p w14:paraId="066018E4" w14:textId="77777777" w:rsidR="004A3448" w:rsidRDefault="004A3448" w:rsidP="004A3448">
            <w:pPr>
              <w:jc w:val="center"/>
              <w:rPr>
                <w:rFonts w:ascii="Arial" w:eastAsia="Arial" w:hAnsi="Arial" w:cs="Arial"/>
                <w:highlight w:val="white"/>
              </w:rPr>
            </w:pPr>
          </w:p>
          <w:p w14:paraId="2FA78B84" w14:textId="77777777" w:rsidR="004A3448" w:rsidRDefault="004A3448" w:rsidP="004A3448">
            <w:pPr>
              <w:jc w:val="center"/>
              <w:rPr>
                <w:rFonts w:ascii="Arial" w:eastAsia="Arial" w:hAnsi="Arial" w:cs="Arial"/>
                <w:highlight w:val="white"/>
              </w:rPr>
            </w:pPr>
          </w:p>
          <w:p w14:paraId="49A012A1" w14:textId="77777777" w:rsidR="004A3448" w:rsidRDefault="004A3448" w:rsidP="004A3448">
            <w:pPr>
              <w:jc w:val="center"/>
              <w:rPr>
                <w:rFonts w:ascii="Arial" w:eastAsia="Arial" w:hAnsi="Arial" w:cs="Arial"/>
                <w:highlight w:val="white"/>
              </w:rPr>
            </w:pPr>
          </w:p>
          <w:p w14:paraId="1CF795DD" w14:textId="77777777" w:rsidR="004A3448" w:rsidRDefault="004A3448" w:rsidP="004A3448">
            <w:pPr>
              <w:jc w:val="center"/>
              <w:rPr>
                <w:rFonts w:ascii="Arial" w:eastAsia="Arial" w:hAnsi="Arial" w:cs="Arial"/>
                <w:highlight w:val="white"/>
              </w:rPr>
            </w:pPr>
          </w:p>
          <w:p w14:paraId="613CFDEC" w14:textId="77777777" w:rsidR="004A3448" w:rsidRDefault="004A3448" w:rsidP="004A3448">
            <w:pPr>
              <w:jc w:val="center"/>
              <w:rPr>
                <w:rFonts w:ascii="Arial" w:eastAsia="Arial" w:hAnsi="Arial" w:cs="Arial"/>
                <w:highlight w:val="white"/>
              </w:rPr>
            </w:pPr>
          </w:p>
          <w:p w14:paraId="7BE6413D" w14:textId="77777777" w:rsidR="004A3448" w:rsidRDefault="004A3448" w:rsidP="004A3448">
            <w:pPr>
              <w:jc w:val="center"/>
              <w:rPr>
                <w:rFonts w:ascii="Arial" w:eastAsia="Arial" w:hAnsi="Arial" w:cs="Arial"/>
                <w:highlight w:val="white"/>
              </w:rPr>
            </w:pPr>
          </w:p>
          <w:p w14:paraId="4B61C0B0" w14:textId="77777777" w:rsidR="004A3448" w:rsidRDefault="004A3448" w:rsidP="004A3448">
            <w:pPr>
              <w:jc w:val="center"/>
              <w:rPr>
                <w:rFonts w:ascii="Arial" w:eastAsia="Arial" w:hAnsi="Arial" w:cs="Arial"/>
                <w:highlight w:val="white"/>
              </w:rPr>
            </w:pPr>
          </w:p>
          <w:p w14:paraId="0029FFC6" w14:textId="77777777" w:rsidR="004A3448" w:rsidRDefault="004A3448" w:rsidP="004A3448">
            <w:pPr>
              <w:jc w:val="center"/>
              <w:rPr>
                <w:rFonts w:ascii="Arial" w:eastAsia="Arial" w:hAnsi="Arial" w:cs="Arial"/>
                <w:highlight w:val="white"/>
              </w:rPr>
            </w:pPr>
          </w:p>
          <w:p w14:paraId="66460E9E" w14:textId="77777777" w:rsidR="004A3448" w:rsidRDefault="004A3448" w:rsidP="004A3448">
            <w:pPr>
              <w:jc w:val="center"/>
              <w:rPr>
                <w:rFonts w:ascii="Arial" w:eastAsia="Arial" w:hAnsi="Arial" w:cs="Arial"/>
                <w:highlight w:val="white"/>
              </w:rPr>
            </w:pPr>
          </w:p>
          <w:p w14:paraId="28ABAC60" w14:textId="77777777" w:rsidR="004A3448" w:rsidRDefault="004A3448" w:rsidP="004A3448">
            <w:pPr>
              <w:jc w:val="center"/>
              <w:rPr>
                <w:rFonts w:ascii="Arial" w:eastAsia="Arial" w:hAnsi="Arial" w:cs="Arial"/>
                <w:highlight w:val="white"/>
              </w:rPr>
            </w:pPr>
          </w:p>
          <w:p w14:paraId="5D00B318" w14:textId="77777777" w:rsidR="004A3448" w:rsidRDefault="004A3448" w:rsidP="004A3448">
            <w:pPr>
              <w:jc w:val="center"/>
              <w:rPr>
                <w:rFonts w:ascii="Arial" w:eastAsia="Arial" w:hAnsi="Arial" w:cs="Arial"/>
                <w:highlight w:val="white"/>
              </w:rPr>
            </w:pPr>
          </w:p>
          <w:p w14:paraId="7EE37FD9" w14:textId="77777777" w:rsidR="004A3448" w:rsidRDefault="004A3448" w:rsidP="004A3448">
            <w:pPr>
              <w:jc w:val="center"/>
              <w:rPr>
                <w:rFonts w:ascii="Arial" w:eastAsia="Arial" w:hAnsi="Arial" w:cs="Arial"/>
                <w:highlight w:val="white"/>
              </w:rPr>
            </w:pPr>
          </w:p>
          <w:p w14:paraId="78ACA9C1" w14:textId="77777777" w:rsidR="004A3448" w:rsidRDefault="004A3448" w:rsidP="004A3448">
            <w:pPr>
              <w:jc w:val="center"/>
              <w:rPr>
                <w:rFonts w:ascii="Arial" w:eastAsia="Arial" w:hAnsi="Arial" w:cs="Arial"/>
                <w:highlight w:val="white"/>
              </w:rPr>
            </w:pPr>
          </w:p>
          <w:p w14:paraId="12F9501F" w14:textId="77777777" w:rsidR="004A3448" w:rsidRDefault="004A3448" w:rsidP="004A3448">
            <w:pPr>
              <w:jc w:val="center"/>
              <w:rPr>
                <w:rFonts w:ascii="Arial" w:eastAsia="Arial" w:hAnsi="Arial" w:cs="Arial"/>
                <w:highlight w:val="white"/>
              </w:rPr>
            </w:pPr>
            <w:r>
              <w:rPr>
                <w:rFonts w:ascii="Arial" w:eastAsia="Arial" w:hAnsi="Arial" w:cs="Arial"/>
                <w:highlight w:val="white"/>
              </w:rPr>
              <w:t>4</w:t>
            </w:r>
          </w:p>
          <w:p w14:paraId="0183643F" w14:textId="77777777" w:rsidR="004A3448" w:rsidRDefault="004A3448" w:rsidP="004A3448">
            <w:pPr>
              <w:jc w:val="center"/>
              <w:rPr>
                <w:rFonts w:ascii="Arial" w:eastAsia="Arial" w:hAnsi="Arial" w:cs="Arial"/>
                <w:highlight w:val="white"/>
              </w:rPr>
            </w:pPr>
          </w:p>
          <w:p w14:paraId="28A97418" w14:textId="77777777" w:rsidR="004A3448" w:rsidRDefault="004A3448" w:rsidP="004A3448">
            <w:pPr>
              <w:jc w:val="center"/>
              <w:rPr>
                <w:rFonts w:ascii="Arial" w:eastAsia="Arial" w:hAnsi="Arial" w:cs="Arial"/>
                <w:highlight w:val="white"/>
              </w:rPr>
            </w:pPr>
          </w:p>
          <w:p w14:paraId="07D780D5" w14:textId="77777777" w:rsidR="004A3448" w:rsidRDefault="004A3448" w:rsidP="004A3448">
            <w:pPr>
              <w:jc w:val="center"/>
              <w:rPr>
                <w:rFonts w:ascii="Arial" w:eastAsia="Arial" w:hAnsi="Arial" w:cs="Arial"/>
                <w:highlight w:val="white"/>
              </w:rPr>
            </w:pPr>
          </w:p>
          <w:p w14:paraId="71762EA0" w14:textId="77777777" w:rsidR="004A3448" w:rsidRDefault="004A3448" w:rsidP="004A3448">
            <w:pPr>
              <w:jc w:val="center"/>
              <w:rPr>
                <w:rFonts w:ascii="Arial" w:eastAsia="Arial" w:hAnsi="Arial" w:cs="Arial"/>
                <w:highlight w:val="white"/>
              </w:rPr>
            </w:pPr>
          </w:p>
          <w:p w14:paraId="5DE79E01" w14:textId="77777777" w:rsidR="004A3448" w:rsidRDefault="004A3448" w:rsidP="004A3448">
            <w:pPr>
              <w:jc w:val="center"/>
              <w:rPr>
                <w:rFonts w:ascii="Arial" w:eastAsia="Arial" w:hAnsi="Arial" w:cs="Arial"/>
                <w:highlight w:val="white"/>
              </w:rPr>
            </w:pPr>
          </w:p>
          <w:p w14:paraId="19A587EC" w14:textId="77777777" w:rsidR="004A3448" w:rsidRDefault="004A3448" w:rsidP="004A3448">
            <w:pPr>
              <w:jc w:val="center"/>
              <w:rPr>
                <w:rFonts w:ascii="Arial" w:eastAsia="Arial" w:hAnsi="Arial" w:cs="Arial"/>
                <w:highlight w:val="white"/>
              </w:rPr>
            </w:pPr>
          </w:p>
          <w:p w14:paraId="7E5C305D" w14:textId="77777777" w:rsidR="004A3448" w:rsidRDefault="004A3448" w:rsidP="004A3448">
            <w:pPr>
              <w:jc w:val="center"/>
              <w:rPr>
                <w:rFonts w:ascii="Arial" w:eastAsia="Arial" w:hAnsi="Arial" w:cs="Arial"/>
                <w:highlight w:val="white"/>
              </w:rPr>
            </w:pPr>
          </w:p>
          <w:p w14:paraId="31B85280" w14:textId="77777777" w:rsidR="004A3448" w:rsidRDefault="004A3448" w:rsidP="004A3448">
            <w:pPr>
              <w:jc w:val="center"/>
              <w:rPr>
                <w:rFonts w:ascii="Arial" w:eastAsia="Arial" w:hAnsi="Arial" w:cs="Arial"/>
                <w:highlight w:val="white"/>
              </w:rPr>
            </w:pPr>
          </w:p>
          <w:p w14:paraId="0741D5F0" w14:textId="77777777" w:rsidR="004A3448" w:rsidRDefault="004A3448" w:rsidP="004A3448">
            <w:pPr>
              <w:jc w:val="center"/>
              <w:rPr>
                <w:rFonts w:ascii="Arial" w:eastAsia="Arial" w:hAnsi="Arial" w:cs="Arial"/>
                <w:highlight w:val="white"/>
              </w:rPr>
            </w:pPr>
          </w:p>
          <w:p w14:paraId="03B91F13" w14:textId="77777777" w:rsidR="004A3448" w:rsidRDefault="004A3448" w:rsidP="004A3448">
            <w:pPr>
              <w:jc w:val="center"/>
              <w:rPr>
                <w:rFonts w:ascii="Arial" w:eastAsia="Arial" w:hAnsi="Arial" w:cs="Arial"/>
                <w:highlight w:val="white"/>
              </w:rPr>
            </w:pPr>
          </w:p>
          <w:p w14:paraId="6FE9C8EF" w14:textId="77777777" w:rsidR="004A3448" w:rsidRDefault="004A3448" w:rsidP="004A3448">
            <w:pPr>
              <w:jc w:val="center"/>
              <w:rPr>
                <w:rFonts w:ascii="Arial" w:eastAsia="Arial" w:hAnsi="Arial" w:cs="Arial"/>
                <w:highlight w:val="white"/>
              </w:rPr>
            </w:pPr>
          </w:p>
          <w:p w14:paraId="76CE5907" w14:textId="77777777" w:rsidR="004A3448" w:rsidRDefault="004A3448" w:rsidP="004A3448">
            <w:pPr>
              <w:jc w:val="center"/>
              <w:rPr>
                <w:rFonts w:ascii="Arial" w:eastAsia="Arial" w:hAnsi="Arial" w:cs="Arial"/>
                <w:highlight w:val="white"/>
              </w:rPr>
            </w:pPr>
          </w:p>
          <w:p w14:paraId="653A6A6F" w14:textId="77777777" w:rsidR="004A3448" w:rsidRDefault="004A3448" w:rsidP="004A3448">
            <w:pPr>
              <w:jc w:val="center"/>
              <w:rPr>
                <w:rFonts w:ascii="Arial" w:eastAsia="Arial" w:hAnsi="Arial" w:cs="Arial"/>
                <w:highlight w:val="white"/>
              </w:rPr>
            </w:pPr>
          </w:p>
          <w:p w14:paraId="0D121F23" w14:textId="77777777" w:rsidR="004A3448" w:rsidRDefault="004A3448" w:rsidP="004A3448">
            <w:pPr>
              <w:jc w:val="center"/>
              <w:rPr>
                <w:rFonts w:ascii="Arial" w:eastAsia="Arial" w:hAnsi="Arial" w:cs="Arial"/>
                <w:highlight w:val="white"/>
              </w:rPr>
            </w:pPr>
          </w:p>
          <w:p w14:paraId="0B412A08" w14:textId="77777777" w:rsidR="004A3448" w:rsidRDefault="004A3448" w:rsidP="004A3448">
            <w:pPr>
              <w:jc w:val="center"/>
              <w:rPr>
                <w:rFonts w:ascii="Arial" w:eastAsia="Arial" w:hAnsi="Arial" w:cs="Arial"/>
                <w:highlight w:val="white"/>
              </w:rPr>
            </w:pPr>
          </w:p>
          <w:p w14:paraId="5DF61DBE" w14:textId="77777777" w:rsidR="004A3448" w:rsidRDefault="004A3448" w:rsidP="004A3448">
            <w:pPr>
              <w:jc w:val="center"/>
              <w:rPr>
                <w:rFonts w:ascii="Arial" w:eastAsia="Arial" w:hAnsi="Arial" w:cs="Arial"/>
                <w:highlight w:val="white"/>
              </w:rPr>
            </w:pPr>
          </w:p>
          <w:p w14:paraId="45DFDBA3" w14:textId="77777777" w:rsidR="004A3448" w:rsidRDefault="004A3448" w:rsidP="004A3448">
            <w:pPr>
              <w:jc w:val="center"/>
              <w:rPr>
                <w:rFonts w:ascii="Arial" w:eastAsia="Arial" w:hAnsi="Arial" w:cs="Arial"/>
                <w:highlight w:val="white"/>
              </w:rPr>
            </w:pPr>
          </w:p>
          <w:p w14:paraId="37F9DF59" w14:textId="77777777" w:rsidR="004A3448" w:rsidRDefault="004A3448" w:rsidP="004A3448">
            <w:pPr>
              <w:jc w:val="center"/>
              <w:rPr>
                <w:rFonts w:ascii="Arial" w:eastAsia="Arial" w:hAnsi="Arial" w:cs="Arial"/>
                <w:highlight w:val="white"/>
              </w:rPr>
            </w:pPr>
          </w:p>
          <w:p w14:paraId="07FA18BA" w14:textId="77777777" w:rsidR="004A3448" w:rsidRDefault="004A3448" w:rsidP="004A3448">
            <w:pPr>
              <w:jc w:val="center"/>
              <w:rPr>
                <w:rFonts w:ascii="Arial" w:eastAsia="Arial" w:hAnsi="Arial" w:cs="Arial"/>
                <w:highlight w:val="white"/>
              </w:rPr>
            </w:pPr>
          </w:p>
          <w:p w14:paraId="20933E4F" w14:textId="77777777" w:rsidR="004A3448" w:rsidRDefault="004A3448" w:rsidP="004A3448">
            <w:pPr>
              <w:jc w:val="center"/>
              <w:rPr>
                <w:rFonts w:ascii="Arial" w:eastAsia="Arial" w:hAnsi="Arial" w:cs="Arial"/>
                <w:highlight w:val="white"/>
              </w:rPr>
            </w:pPr>
          </w:p>
          <w:p w14:paraId="4BCA3304" w14:textId="77777777" w:rsidR="004A3448" w:rsidRDefault="004A3448" w:rsidP="004A3448">
            <w:pPr>
              <w:jc w:val="center"/>
              <w:rPr>
                <w:rFonts w:ascii="Arial" w:eastAsia="Arial" w:hAnsi="Arial" w:cs="Arial"/>
                <w:highlight w:val="white"/>
              </w:rPr>
            </w:pPr>
          </w:p>
          <w:p w14:paraId="271403E3" w14:textId="77777777" w:rsidR="004A3448" w:rsidRDefault="004A3448" w:rsidP="004A3448">
            <w:pPr>
              <w:jc w:val="center"/>
              <w:rPr>
                <w:rFonts w:ascii="Arial" w:eastAsia="Arial" w:hAnsi="Arial" w:cs="Arial"/>
                <w:highlight w:val="white"/>
              </w:rPr>
            </w:pPr>
          </w:p>
          <w:p w14:paraId="45E5D05D" w14:textId="77777777" w:rsidR="004A3448" w:rsidRDefault="004A3448" w:rsidP="004A3448">
            <w:pPr>
              <w:jc w:val="center"/>
              <w:rPr>
                <w:rFonts w:ascii="Arial" w:eastAsia="Arial" w:hAnsi="Arial" w:cs="Arial"/>
                <w:highlight w:val="white"/>
              </w:rPr>
            </w:pPr>
          </w:p>
          <w:p w14:paraId="1C7762C5" w14:textId="77777777" w:rsidR="004A3448" w:rsidRDefault="004A3448" w:rsidP="004A3448">
            <w:pPr>
              <w:jc w:val="center"/>
              <w:rPr>
                <w:rFonts w:ascii="Arial" w:eastAsia="Arial" w:hAnsi="Arial" w:cs="Arial"/>
                <w:highlight w:val="white"/>
              </w:rPr>
            </w:pPr>
          </w:p>
        </w:tc>
      </w:tr>
      <w:tr w:rsidR="004A3448" w14:paraId="12780C85" w14:textId="77777777" w:rsidTr="00DD07F6">
        <w:trPr>
          <w:trHeight w:val="2268"/>
        </w:trPr>
        <w:tc>
          <w:tcPr>
            <w:tcW w:w="851" w:type="dxa"/>
          </w:tcPr>
          <w:p w14:paraId="58A38229"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lastRenderedPageBreak/>
              <w:t>1</w:t>
            </w:r>
            <w:r>
              <w:rPr>
                <w:rFonts w:ascii="Arial" w:eastAsia="Arial" w:hAnsi="Arial" w:cs="Arial"/>
                <w:highlight w:val="white"/>
              </w:rPr>
              <w:t>6</w:t>
            </w:r>
          </w:p>
        </w:tc>
        <w:tc>
          <w:tcPr>
            <w:tcW w:w="8789" w:type="dxa"/>
          </w:tcPr>
          <w:p w14:paraId="13C53477" w14:textId="77777777" w:rsidR="004A3448" w:rsidRPr="00983327" w:rsidRDefault="004A3448" w:rsidP="004A3448">
            <w:pPr>
              <w:jc w:val="both"/>
              <w:rPr>
                <w:rFonts w:ascii="Arial" w:eastAsia="Arial" w:hAnsi="Arial" w:cs="Arial"/>
                <w:b/>
                <w:color w:val="000000"/>
              </w:rPr>
            </w:pPr>
            <w:r w:rsidRPr="00983327">
              <w:rPr>
                <w:rFonts w:ascii="Arial" w:eastAsia="Arial" w:hAnsi="Arial" w:cs="Arial"/>
                <w:b/>
                <w:color w:val="000000"/>
              </w:rPr>
              <w:t>Czym jest eksport ?</w:t>
            </w:r>
          </w:p>
          <w:p w14:paraId="0F7A7D58" w14:textId="77777777" w:rsidR="004A3448" w:rsidRPr="00983327" w:rsidRDefault="004A3448" w:rsidP="004A3448">
            <w:pPr>
              <w:jc w:val="both"/>
              <w:rPr>
                <w:rFonts w:ascii="Arial" w:eastAsia="Arial" w:hAnsi="Arial" w:cs="Arial"/>
                <w:b/>
                <w:color w:val="000000"/>
              </w:rPr>
            </w:pPr>
            <w:r w:rsidRPr="00983327">
              <w:rPr>
                <w:rFonts w:ascii="Arial" w:eastAsia="Arial" w:hAnsi="Arial" w:cs="Arial"/>
                <w:b/>
                <w:color w:val="000000"/>
              </w:rPr>
              <w:t>Treść do prezentacji:</w:t>
            </w:r>
          </w:p>
          <w:p w14:paraId="692750B7" w14:textId="77777777" w:rsidR="004A3448" w:rsidRPr="00983327" w:rsidRDefault="004A3448" w:rsidP="004A3448">
            <w:pPr>
              <w:jc w:val="both"/>
              <w:rPr>
                <w:rFonts w:ascii="Arial" w:eastAsia="Arial" w:hAnsi="Arial" w:cs="Arial"/>
                <w:color w:val="000000"/>
              </w:rPr>
            </w:pPr>
            <w:r w:rsidRPr="00983327">
              <w:rPr>
                <w:rFonts w:ascii="Arial" w:eastAsia="Arial" w:hAnsi="Arial" w:cs="Arial"/>
                <w:b/>
                <w:color w:val="000000"/>
              </w:rPr>
              <w:t>Eksport</w:t>
            </w:r>
            <w:r w:rsidRPr="00983327">
              <w:rPr>
                <w:rFonts w:ascii="Arial" w:eastAsia="Arial" w:hAnsi="Arial" w:cs="Arial"/>
                <w:color w:val="000000"/>
              </w:rPr>
              <w:t xml:space="preserve"> to wywóz towarów z terytorium Polski poza obszar celny, a więc poza terytorium Unii Europejskiej. </w:t>
            </w:r>
          </w:p>
          <w:p w14:paraId="24505BB7"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1A1A1A"/>
                <w:highlight w:val="white"/>
              </w:rPr>
              <w:t>Jeśli chcesz eksportować towary do państw, które nie należą do Unii Europejskiej, to podobnie jak przy imporcie powinieneś zarejestrować się w systemie usług celnych PUESC – na Platformie Usług Elektronicznych Skarbowo-Celnych – oraz </w:t>
            </w:r>
            <w:r w:rsidRPr="00983327">
              <w:rPr>
                <w:rFonts w:ascii="Arial" w:eastAsia="Arial" w:hAnsi="Arial" w:cs="Arial"/>
                <w:b/>
                <w:color w:val="1A1A1A"/>
                <w:highlight w:val="white"/>
              </w:rPr>
              <w:t>uzyskać numer EORI</w:t>
            </w:r>
            <w:r w:rsidRPr="00983327">
              <w:rPr>
                <w:rFonts w:ascii="Arial" w:eastAsia="Arial" w:hAnsi="Arial" w:cs="Arial"/>
                <w:color w:val="1A1A1A"/>
                <w:highlight w:val="white"/>
              </w:rPr>
              <w:t>. Numer EORI jest nadawany każdemu przedsiębiorcy i, w stosownych przypadkach, innym osobom i jest używany do identyfikacji tych osób w kontaktach z organami celnymi </w:t>
            </w:r>
            <w:r w:rsidRPr="00983327">
              <w:rPr>
                <w:rFonts w:ascii="Arial" w:eastAsia="Arial" w:hAnsi="Arial" w:cs="Arial"/>
                <w:b/>
                <w:color w:val="1A1A1A"/>
                <w:highlight w:val="white"/>
              </w:rPr>
              <w:t>na terytorium całej Unii Europejskiej</w:t>
            </w:r>
            <w:r w:rsidRPr="00983327">
              <w:rPr>
                <w:rFonts w:ascii="Arial" w:eastAsia="Arial" w:hAnsi="Arial" w:cs="Arial"/>
                <w:color w:val="1A1A1A"/>
                <w:highlight w:val="white"/>
              </w:rPr>
              <w:t>. To oznacza, że eksporter, który chce załatwić jakąkolwiek sprawę z organami celnymi w całej Unii, zawsze musi podać swój numer EORI.</w:t>
            </w:r>
          </w:p>
          <w:p w14:paraId="39DB5026" w14:textId="77777777" w:rsidR="004A3448" w:rsidRPr="00983327" w:rsidRDefault="004A3448" w:rsidP="004A3448">
            <w:pPr>
              <w:shd w:val="clear" w:color="auto" w:fill="FFFFFF"/>
              <w:spacing w:after="280"/>
              <w:jc w:val="both"/>
              <w:rPr>
                <w:rFonts w:ascii="Arial" w:eastAsia="Arial" w:hAnsi="Arial" w:cs="Arial"/>
                <w:color w:val="1A1A1A"/>
              </w:rPr>
            </w:pPr>
            <w:r w:rsidRPr="00983327">
              <w:rPr>
                <w:rFonts w:ascii="Arial" w:eastAsia="Arial" w:hAnsi="Arial" w:cs="Arial"/>
                <w:color w:val="1A1A1A"/>
              </w:rPr>
              <w:t xml:space="preserve">Do transakcji eksportowej i zgłoszenia celnego potrzebne są </w:t>
            </w:r>
            <w:r w:rsidRPr="00983327">
              <w:rPr>
                <w:rFonts w:ascii="Arial" w:eastAsia="Arial" w:hAnsi="Arial" w:cs="Arial"/>
                <w:b/>
                <w:color w:val="1A1A1A"/>
              </w:rPr>
              <w:t>właściwe dokumenty</w:t>
            </w:r>
            <w:r w:rsidRPr="00983327">
              <w:rPr>
                <w:rFonts w:ascii="Arial" w:eastAsia="Arial" w:hAnsi="Arial" w:cs="Arial"/>
                <w:color w:val="1A1A1A"/>
              </w:rPr>
              <w:t>, które następnie – ze względów podatkowych – eksporter musi przechowywać przez 5 lat od zakończenia roku, w którym dokonano zgłoszenia celnego.</w:t>
            </w:r>
          </w:p>
          <w:p w14:paraId="2D9EA563" w14:textId="77777777" w:rsidR="004A3448" w:rsidRDefault="004A3448" w:rsidP="004A3448">
            <w:pPr>
              <w:shd w:val="clear" w:color="auto" w:fill="FFFFFF"/>
              <w:spacing w:after="280"/>
              <w:jc w:val="both"/>
              <w:rPr>
                <w:rFonts w:ascii="Arial" w:eastAsia="Arial" w:hAnsi="Arial" w:cs="Arial"/>
                <w:color w:val="1A1A1A"/>
              </w:rPr>
            </w:pPr>
            <w:r>
              <w:rPr>
                <w:rFonts w:ascii="Arial" w:eastAsia="Arial" w:hAnsi="Arial" w:cs="Arial"/>
                <w:color w:val="1A1A1A"/>
              </w:rPr>
              <w:t>Podstawowa dokumentacja obejmuje:</w:t>
            </w:r>
          </w:p>
          <w:p w14:paraId="3A3B89CD" w14:textId="77777777" w:rsidR="004A3448" w:rsidRDefault="004A3448" w:rsidP="004A3448">
            <w:pPr>
              <w:numPr>
                <w:ilvl w:val="0"/>
                <w:numId w:val="11"/>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before="280"/>
              <w:jc w:val="both"/>
              <w:rPr>
                <w:rFonts w:ascii="Arial" w:eastAsia="Arial" w:hAnsi="Arial" w:cs="Arial"/>
                <w:color w:val="1A1A1A"/>
              </w:rPr>
            </w:pPr>
            <w:r>
              <w:rPr>
                <w:rFonts w:ascii="Arial" w:eastAsia="Arial" w:hAnsi="Arial" w:cs="Arial"/>
                <w:color w:val="1A1A1A"/>
              </w:rPr>
              <w:t>fakturę handlową</w:t>
            </w:r>
          </w:p>
          <w:p w14:paraId="19225837" w14:textId="77777777" w:rsidR="004A3448" w:rsidRDefault="004A3448" w:rsidP="004A3448">
            <w:pPr>
              <w:numPr>
                <w:ilvl w:val="0"/>
                <w:numId w:val="11"/>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jc w:val="both"/>
              <w:rPr>
                <w:rFonts w:ascii="Arial" w:eastAsia="Arial" w:hAnsi="Arial" w:cs="Arial"/>
                <w:color w:val="1A1A1A"/>
              </w:rPr>
            </w:pPr>
            <w:r>
              <w:rPr>
                <w:rFonts w:ascii="Arial" w:eastAsia="Arial" w:hAnsi="Arial" w:cs="Arial"/>
                <w:color w:val="1A1A1A"/>
              </w:rPr>
              <w:t>list przewozowy</w:t>
            </w:r>
          </w:p>
          <w:p w14:paraId="559EE82E" w14:textId="77777777" w:rsidR="004A3448" w:rsidRPr="00983327" w:rsidRDefault="004A3448" w:rsidP="004A3448">
            <w:pPr>
              <w:numPr>
                <w:ilvl w:val="0"/>
                <w:numId w:val="11"/>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jc w:val="both"/>
              <w:rPr>
                <w:rFonts w:ascii="Arial" w:eastAsia="Arial" w:hAnsi="Arial" w:cs="Arial"/>
                <w:color w:val="1A1A1A"/>
              </w:rPr>
            </w:pPr>
            <w:r w:rsidRPr="00983327">
              <w:rPr>
                <w:rFonts w:ascii="Arial" w:eastAsia="Arial" w:hAnsi="Arial" w:cs="Arial"/>
                <w:color w:val="1A1A1A"/>
              </w:rPr>
              <w:t>fakturę za transport i jego organizację</w:t>
            </w:r>
          </w:p>
          <w:p w14:paraId="4C3E2160" w14:textId="77777777" w:rsidR="004A3448" w:rsidRPr="00983327" w:rsidRDefault="004A3448" w:rsidP="004A3448">
            <w:pPr>
              <w:numPr>
                <w:ilvl w:val="0"/>
                <w:numId w:val="11"/>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jc w:val="both"/>
              <w:rPr>
                <w:rFonts w:ascii="Arial" w:eastAsia="Arial" w:hAnsi="Arial" w:cs="Arial"/>
                <w:color w:val="1A1A1A"/>
              </w:rPr>
            </w:pPr>
            <w:r w:rsidRPr="00983327">
              <w:rPr>
                <w:rFonts w:ascii="Arial" w:eastAsia="Arial" w:hAnsi="Arial" w:cs="Arial"/>
                <w:color w:val="1A1A1A"/>
              </w:rPr>
              <w:t>tak zwaną </w:t>
            </w:r>
            <w:proofErr w:type="spellStart"/>
            <w:r w:rsidRPr="00983327">
              <w:rPr>
                <w:rFonts w:ascii="Arial" w:eastAsia="Arial" w:hAnsi="Arial" w:cs="Arial"/>
                <w:i/>
                <w:color w:val="1A1A1A"/>
              </w:rPr>
              <w:t>packing</w:t>
            </w:r>
            <w:proofErr w:type="spellEnd"/>
            <w:r w:rsidRPr="00983327">
              <w:rPr>
                <w:rFonts w:ascii="Arial" w:eastAsia="Arial" w:hAnsi="Arial" w:cs="Arial"/>
                <w:i/>
                <w:color w:val="1A1A1A"/>
              </w:rPr>
              <w:t xml:space="preserve"> list</w:t>
            </w:r>
            <w:r w:rsidRPr="00983327">
              <w:rPr>
                <w:rFonts w:ascii="Arial" w:eastAsia="Arial" w:hAnsi="Arial" w:cs="Arial"/>
                <w:color w:val="1A1A1A"/>
              </w:rPr>
              <w:t>– instrukcję, jak zapakowany jest towar na czas transportu</w:t>
            </w:r>
          </w:p>
          <w:p w14:paraId="0693329A" w14:textId="77777777" w:rsidR="004A3448" w:rsidRPr="00983327" w:rsidRDefault="004A3448" w:rsidP="004A3448">
            <w:pPr>
              <w:numPr>
                <w:ilvl w:val="0"/>
                <w:numId w:val="11"/>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after="280"/>
              <w:jc w:val="both"/>
              <w:rPr>
                <w:rFonts w:ascii="Arial" w:eastAsia="Arial" w:hAnsi="Arial" w:cs="Arial"/>
                <w:color w:val="1A1A1A"/>
              </w:rPr>
            </w:pPr>
            <w:r w:rsidRPr="00983327">
              <w:rPr>
                <w:rFonts w:ascii="Arial" w:eastAsia="Arial" w:hAnsi="Arial" w:cs="Arial"/>
                <w:color w:val="1A1A1A"/>
              </w:rPr>
              <w:t>inne dokumenty, które będą wymagane ze względu na rodzaj towaru.</w:t>
            </w:r>
          </w:p>
          <w:p w14:paraId="5808DF70" w14:textId="1F771B74" w:rsidR="004A3448" w:rsidRPr="00983327" w:rsidRDefault="004A3448" w:rsidP="004A3448">
            <w:pPr>
              <w:shd w:val="clear" w:color="auto" w:fill="FFFFFF"/>
              <w:spacing w:after="280"/>
              <w:jc w:val="both"/>
              <w:rPr>
                <w:rFonts w:ascii="Arial" w:eastAsia="Arial" w:hAnsi="Arial" w:cs="Arial"/>
                <w:color w:val="1A1A1A"/>
              </w:rPr>
            </w:pPr>
            <w:r w:rsidRPr="00983327">
              <w:rPr>
                <w:rFonts w:ascii="Arial" w:eastAsia="Arial" w:hAnsi="Arial" w:cs="Arial"/>
                <w:color w:val="1A1A1A"/>
              </w:rPr>
              <w:t>Zgłoszenia celnego eksportowego dokonujesz wyłącznie elektronicznie </w:t>
            </w:r>
            <w:r w:rsidR="0015256A">
              <w:rPr>
                <w:rFonts w:ascii="Arial" w:eastAsia="Arial" w:hAnsi="Arial" w:cs="Arial"/>
                <w:color w:val="1A1A1A"/>
              </w:rPr>
              <w:br/>
            </w:r>
            <w:r w:rsidRPr="00983327">
              <w:rPr>
                <w:rFonts w:ascii="Arial" w:eastAsia="Arial" w:hAnsi="Arial" w:cs="Arial"/>
                <w:b/>
                <w:color w:val="1A1A1A"/>
              </w:rPr>
              <w:t>w systemie teleinformatycznym AES - Automatyczny System Eksportu</w:t>
            </w:r>
            <w:r w:rsidRPr="00983327">
              <w:rPr>
                <w:rFonts w:ascii="Arial" w:eastAsia="Arial" w:hAnsi="Arial" w:cs="Arial"/>
                <w:color w:val="1A1A1A"/>
              </w:rPr>
              <w:t>, dostępnym poprzez PUESC.</w:t>
            </w:r>
          </w:p>
          <w:p w14:paraId="6770ACF1" w14:textId="3764F76D" w:rsidR="004A3448" w:rsidRPr="00983327" w:rsidRDefault="004A3448" w:rsidP="004A3448">
            <w:pPr>
              <w:shd w:val="clear" w:color="auto" w:fill="FFFFFF"/>
              <w:spacing w:after="280"/>
              <w:jc w:val="both"/>
              <w:rPr>
                <w:rFonts w:ascii="Arial" w:eastAsia="Arial" w:hAnsi="Arial" w:cs="Arial"/>
                <w:b/>
                <w:color w:val="1A1A1A"/>
              </w:rPr>
            </w:pPr>
            <w:r w:rsidRPr="00983327">
              <w:rPr>
                <w:rFonts w:ascii="Arial" w:eastAsia="Arial" w:hAnsi="Arial" w:cs="Arial"/>
                <w:b/>
                <w:color w:val="1A1A1A"/>
              </w:rPr>
              <w:t xml:space="preserve">Komentarz: </w:t>
            </w:r>
            <w:r w:rsidRPr="00983327">
              <w:rPr>
                <w:rFonts w:ascii="Arial" w:eastAsia="Arial" w:hAnsi="Arial" w:cs="Arial"/>
                <w:color w:val="1A1A1A"/>
              </w:rPr>
              <w:t xml:space="preserve">Wzory wymienianych  dokumentów znajdziecie Państwo </w:t>
            </w:r>
            <w:r w:rsidR="0015256A">
              <w:rPr>
                <w:rFonts w:ascii="Arial" w:eastAsia="Arial" w:hAnsi="Arial" w:cs="Arial"/>
                <w:color w:val="1A1A1A"/>
              </w:rPr>
              <w:br/>
            </w:r>
            <w:r w:rsidRPr="00983327">
              <w:rPr>
                <w:rFonts w:ascii="Arial" w:eastAsia="Arial" w:hAnsi="Arial" w:cs="Arial"/>
                <w:color w:val="1A1A1A"/>
              </w:rPr>
              <w:t>w materiałach proszę zapoznać z nimi słuchaczy</w:t>
            </w:r>
            <w:r w:rsidRPr="00983327">
              <w:rPr>
                <w:rFonts w:ascii="Arial" w:eastAsia="Arial" w:hAnsi="Arial" w:cs="Arial"/>
                <w:b/>
                <w:color w:val="1A1A1A"/>
              </w:rPr>
              <w:t>.</w:t>
            </w:r>
          </w:p>
          <w:p w14:paraId="68A790E9" w14:textId="77777777" w:rsidR="004A3448" w:rsidRPr="00983327" w:rsidRDefault="004A3448" w:rsidP="004A3448">
            <w:pPr>
              <w:shd w:val="clear" w:color="auto" w:fill="FFFFFF"/>
              <w:spacing w:after="280"/>
              <w:jc w:val="both"/>
              <w:rPr>
                <w:rFonts w:ascii="Arial" w:eastAsia="Arial" w:hAnsi="Arial" w:cs="Arial"/>
                <w:color w:val="1A1A1A"/>
              </w:rPr>
            </w:pPr>
            <w:r w:rsidRPr="00983327">
              <w:rPr>
                <w:rFonts w:ascii="Arial" w:eastAsia="Arial" w:hAnsi="Arial" w:cs="Arial"/>
                <w:color w:val="1A1A1A"/>
              </w:rPr>
              <w:t xml:space="preserve">Dodatkowe informacje pod linkiem </w:t>
            </w:r>
          </w:p>
          <w:p w14:paraId="7F6F220B" w14:textId="77777777" w:rsidR="004A3448" w:rsidRPr="0015256A" w:rsidRDefault="002705E6" w:rsidP="004A3448">
            <w:pPr>
              <w:shd w:val="clear" w:color="auto" w:fill="FFFFFF"/>
              <w:rPr>
                <w:rStyle w:val="Hipercze"/>
              </w:rPr>
            </w:pPr>
            <w:hyperlink r:id="rId39">
              <w:r w:rsidR="004A3448" w:rsidRPr="0015256A">
                <w:rPr>
                  <w:rStyle w:val="Hipercze"/>
                </w:rPr>
                <w:t>https://www.biznes.gov.pl/pl/portal/00375</w:t>
              </w:r>
            </w:hyperlink>
            <w:r w:rsidR="004A3448" w:rsidRPr="0015256A">
              <w:rPr>
                <w:rStyle w:val="Hipercze"/>
              </w:rPr>
              <w:t>\</w:t>
            </w:r>
          </w:p>
        </w:tc>
        <w:tc>
          <w:tcPr>
            <w:tcW w:w="708" w:type="dxa"/>
          </w:tcPr>
          <w:p w14:paraId="6579F34F"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t>5</w:t>
            </w:r>
          </w:p>
        </w:tc>
      </w:tr>
      <w:tr w:rsidR="004A3448" w14:paraId="33649B9C" w14:textId="77777777" w:rsidTr="00DD07F6">
        <w:trPr>
          <w:trHeight w:val="2268"/>
        </w:trPr>
        <w:tc>
          <w:tcPr>
            <w:tcW w:w="851" w:type="dxa"/>
          </w:tcPr>
          <w:p w14:paraId="22851698"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lastRenderedPageBreak/>
              <w:t>1</w:t>
            </w:r>
            <w:r>
              <w:rPr>
                <w:rFonts w:ascii="Arial" w:eastAsia="Arial" w:hAnsi="Arial" w:cs="Arial"/>
                <w:highlight w:val="white"/>
              </w:rPr>
              <w:t>7</w:t>
            </w:r>
          </w:p>
        </w:tc>
        <w:tc>
          <w:tcPr>
            <w:tcW w:w="8789" w:type="dxa"/>
          </w:tcPr>
          <w:p w14:paraId="66C09B9C" w14:textId="77777777" w:rsidR="004A3448" w:rsidRPr="00983327" w:rsidRDefault="004A3448" w:rsidP="004A3448">
            <w:pPr>
              <w:jc w:val="both"/>
              <w:rPr>
                <w:rFonts w:ascii="Arial" w:eastAsia="Arial" w:hAnsi="Arial" w:cs="Arial"/>
                <w:b/>
                <w:color w:val="000000"/>
              </w:rPr>
            </w:pPr>
            <w:r w:rsidRPr="00983327">
              <w:rPr>
                <w:rFonts w:ascii="Arial" w:eastAsia="Arial" w:hAnsi="Arial" w:cs="Arial"/>
                <w:b/>
                <w:color w:val="000000"/>
              </w:rPr>
              <w:t>Eksport towarów a VAT 0 %</w:t>
            </w:r>
          </w:p>
          <w:p w14:paraId="061E9A13" w14:textId="77777777" w:rsidR="004A3448" w:rsidRPr="00983327" w:rsidRDefault="004A3448" w:rsidP="004A3448">
            <w:pPr>
              <w:jc w:val="both"/>
              <w:rPr>
                <w:rFonts w:ascii="Arial" w:eastAsia="Arial" w:hAnsi="Arial" w:cs="Arial"/>
                <w:b/>
                <w:color w:val="000000"/>
              </w:rPr>
            </w:pPr>
            <w:r w:rsidRPr="00983327">
              <w:rPr>
                <w:rFonts w:ascii="Arial" w:eastAsia="Arial" w:hAnsi="Arial" w:cs="Arial"/>
                <w:b/>
                <w:color w:val="000000"/>
              </w:rPr>
              <w:t>Treść do prezentacji:</w:t>
            </w:r>
          </w:p>
          <w:p w14:paraId="5F097BAE" w14:textId="77777777" w:rsidR="004A3448" w:rsidRDefault="004A3448" w:rsidP="004A3448">
            <w:pPr>
              <w:jc w:val="both"/>
              <w:rPr>
                <w:rFonts w:ascii="Arial" w:eastAsia="Arial" w:hAnsi="Arial" w:cs="Arial"/>
                <w:color w:val="000000"/>
              </w:rPr>
            </w:pPr>
            <w:r>
              <w:rPr>
                <w:rFonts w:ascii="Arial" w:eastAsia="Arial" w:hAnsi="Arial" w:cs="Arial"/>
                <w:color w:val="000000"/>
              </w:rPr>
              <w:t>Występują dwa typy eksportu:</w:t>
            </w:r>
          </w:p>
          <w:p w14:paraId="09DAA592" w14:textId="77777777" w:rsidR="004A3448" w:rsidRDefault="004A3448" w:rsidP="004A3448">
            <w:pPr>
              <w:jc w:val="both"/>
              <w:rPr>
                <w:rFonts w:ascii="Arial" w:eastAsia="Arial" w:hAnsi="Arial" w:cs="Arial"/>
                <w:color w:val="000000"/>
              </w:rPr>
            </w:pPr>
          </w:p>
          <w:p w14:paraId="240E7FF9" w14:textId="77777777" w:rsidR="004A3448" w:rsidRPr="00983327" w:rsidRDefault="004A3448" w:rsidP="004A3448">
            <w:pPr>
              <w:numPr>
                <w:ilvl w:val="0"/>
                <w:numId w:val="12"/>
              </w:numPr>
              <w:pBdr>
                <w:bar w:val="none" w:sz="0" w:color="auto"/>
              </w:pBdr>
              <w:jc w:val="both"/>
              <w:rPr>
                <w:rFonts w:ascii="Arial" w:eastAsia="Arial" w:hAnsi="Arial" w:cs="Arial"/>
                <w:color w:val="000000"/>
              </w:rPr>
            </w:pPr>
            <w:r w:rsidRPr="00983327">
              <w:rPr>
                <w:rFonts w:ascii="Arial" w:eastAsia="Arial" w:hAnsi="Arial" w:cs="Arial"/>
                <w:b/>
                <w:color w:val="000000"/>
              </w:rPr>
              <w:t>eksport bezpośredni</w:t>
            </w:r>
            <w:r w:rsidRPr="00983327">
              <w:rPr>
                <w:rFonts w:ascii="Arial" w:eastAsia="Arial" w:hAnsi="Arial" w:cs="Arial"/>
                <w:color w:val="000000"/>
              </w:rPr>
              <w:t xml:space="preserve"> – dostawa towarów realizowana jest bezpośrednio przez sprzedawcę lub firmę transportową, która świadczy usługi na rzecz sprzedawcy;</w:t>
            </w:r>
          </w:p>
          <w:p w14:paraId="5B503432" w14:textId="77777777" w:rsidR="004A3448" w:rsidRPr="00983327" w:rsidRDefault="004A3448" w:rsidP="004A3448">
            <w:pPr>
              <w:numPr>
                <w:ilvl w:val="0"/>
                <w:numId w:val="12"/>
              </w:numPr>
              <w:pBdr>
                <w:bar w:val="none" w:sz="0" w:color="auto"/>
              </w:pBdr>
              <w:jc w:val="both"/>
              <w:rPr>
                <w:rFonts w:ascii="Arial" w:eastAsia="Arial" w:hAnsi="Arial" w:cs="Arial"/>
                <w:color w:val="000000"/>
              </w:rPr>
            </w:pPr>
            <w:r w:rsidRPr="00983327">
              <w:rPr>
                <w:rFonts w:ascii="Arial" w:eastAsia="Arial" w:hAnsi="Arial" w:cs="Arial"/>
                <w:b/>
                <w:color w:val="000000"/>
              </w:rPr>
              <w:t>eksport pośredni</w:t>
            </w:r>
            <w:r w:rsidRPr="00983327">
              <w:rPr>
                <w:rFonts w:ascii="Arial" w:eastAsia="Arial" w:hAnsi="Arial" w:cs="Arial"/>
                <w:color w:val="000000"/>
              </w:rPr>
              <w:t xml:space="preserve"> – dostawa towarów realizowana jest przez nabywcę lub firmę transportową, która świadczy usługi na rzecz nabywcy towarów.</w:t>
            </w:r>
          </w:p>
          <w:p w14:paraId="2EEF399B" w14:textId="77777777" w:rsidR="004A3448" w:rsidRPr="00983327" w:rsidRDefault="004A3448" w:rsidP="004A3448">
            <w:pPr>
              <w:jc w:val="both"/>
              <w:rPr>
                <w:rFonts w:ascii="Arial" w:eastAsia="Arial" w:hAnsi="Arial" w:cs="Arial"/>
                <w:color w:val="000000"/>
              </w:rPr>
            </w:pPr>
            <w:r w:rsidRPr="00983327">
              <w:rPr>
                <w:rFonts w:ascii="Arial" w:eastAsia="Arial" w:hAnsi="Arial" w:cs="Arial"/>
                <w:b/>
                <w:color w:val="000000"/>
              </w:rPr>
              <w:t>Eksport towarów ma miejsce, gdy towary zostają fizycznie wywiezione poza terytorium UE.</w:t>
            </w:r>
            <w:r w:rsidRPr="00983327">
              <w:rPr>
                <w:rFonts w:ascii="Arial" w:eastAsia="Arial" w:hAnsi="Arial" w:cs="Arial"/>
                <w:color w:val="000000"/>
              </w:rPr>
              <w:t xml:space="preserve"> Sam fakt zakupu towarów przez kontrahenta z kraju trzeciego nie jest wystarczający, aby mówić o eksporcie. Co więcej, jeżeli w chwili sprzedaży towary stają się własnością nabywcy, który zobowiązał się odebrać je od sprzedawcy, jednak nie został określony faktyczny termin tego odbioru, również nie można mówić o eksporcie towarów. Dlatego przy eksporcie pośrednim, oprócz samego faktu zawarcia transakcji, ważne są dodatkowe ustalenia warunków wywozu towarów poza UE.</w:t>
            </w:r>
          </w:p>
          <w:p w14:paraId="2A81C82D" w14:textId="77777777" w:rsidR="004A3448" w:rsidRPr="00983327" w:rsidRDefault="004A3448" w:rsidP="004A3448">
            <w:pPr>
              <w:jc w:val="both"/>
              <w:rPr>
                <w:rFonts w:ascii="Arial" w:eastAsia="Arial" w:hAnsi="Arial" w:cs="Arial"/>
                <w:color w:val="000000"/>
              </w:rPr>
            </w:pPr>
          </w:p>
          <w:p w14:paraId="4FE92A28"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Takie stanowisko przedstawił Naczelny Sąd Administracyjny w wyroku z 25 sierpnia 2020 roku, sygn. akt I FSK 2062/17, w którym czytamy, że:</w:t>
            </w:r>
          </w:p>
          <w:p w14:paraId="3F032922"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 xml:space="preserve">„(...) wprawdzie dojdzie do przeniesienia na kontrahenta zagranicznego prawa do rozporządzenia towarem jak właściciel, jednak nie zostanie spełniony warunek wywozu z terytorium Polski na terytorium państwa trzeciego. Słuszna więc była konstatacja organu, który stwierdził w zaskarżonej interpretacji, że w takiej sytuacji przytoczone przepisy nie dają podatnikowi prawa do zastosowania stawki 0%, albowiem towary fizycznie nie opuściły terytorium kraju, a ich nabywca dopiero zamierza odebrać je z magazynów spółki i to w nieokreślonym terminie. Z tego względu należy przyznać rację organowi, że </w:t>
            </w:r>
            <w:r w:rsidRPr="00983327">
              <w:rPr>
                <w:rFonts w:ascii="Arial" w:eastAsia="Arial" w:hAnsi="Arial" w:cs="Arial"/>
                <w:b/>
                <w:color w:val="000000"/>
              </w:rPr>
              <w:t>wnioskodawca w momencie dokonania sprzedaży, której nie będzie towarzyszyło przemieszczenie towarów poza terytorium Unii Europejskiej, powinien tę sprzedaż uznać za transakcję krajową i opodatkować ją stawką podatku właściwą dla dostawy krajowej</w:t>
            </w:r>
            <w:r w:rsidRPr="00983327">
              <w:rPr>
                <w:rFonts w:ascii="Arial" w:eastAsia="Arial" w:hAnsi="Arial" w:cs="Arial"/>
                <w:color w:val="000000"/>
              </w:rPr>
              <w:t>”.</w:t>
            </w:r>
          </w:p>
          <w:p w14:paraId="774DC6B4" w14:textId="77777777" w:rsidR="004A3448" w:rsidRPr="00983327" w:rsidRDefault="004A3448" w:rsidP="004A3448">
            <w:pPr>
              <w:jc w:val="both"/>
              <w:rPr>
                <w:rFonts w:ascii="Arial" w:eastAsia="Arial" w:hAnsi="Arial" w:cs="Arial"/>
                <w:color w:val="000000"/>
              </w:rPr>
            </w:pPr>
          </w:p>
          <w:p w14:paraId="7DCCE0EC"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Takie stanowisko prezentowane jest przez organy od wielu lat, ponieważ również w wyroku z 5 kwietnia 2011 roku, sygn. akt I FSK 640/10, Naczelny Sąd Administracyjny wskazuje, że:</w:t>
            </w:r>
          </w:p>
          <w:p w14:paraId="37DDAF8D" w14:textId="77777777" w:rsidR="004A3448" w:rsidRPr="00983327" w:rsidRDefault="004A3448" w:rsidP="004A3448">
            <w:pPr>
              <w:jc w:val="both"/>
              <w:rPr>
                <w:rFonts w:ascii="Arial" w:eastAsia="Arial" w:hAnsi="Arial" w:cs="Arial"/>
                <w:color w:val="000000"/>
              </w:rPr>
            </w:pPr>
          </w:p>
          <w:p w14:paraId="4EA48AC4"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 xml:space="preserve">„(...) </w:t>
            </w:r>
            <w:r w:rsidRPr="00983327">
              <w:rPr>
                <w:rFonts w:ascii="Arial" w:eastAsia="Arial" w:hAnsi="Arial" w:cs="Arial"/>
                <w:b/>
                <w:color w:val="000000"/>
              </w:rPr>
              <w:t>gdy dostawie towarów nie towarzyszy od razu ich wywóz za granicę w ramach WDT lub eksportu, podatnik – nie dysponując stosownymi dokumentami wywozu – prawidłowo rozpoznaje u siebie dostawę krajową</w:t>
            </w:r>
            <w:r w:rsidRPr="00983327">
              <w:rPr>
                <w:rFonts w:ascii="Arial" w:eastAsia="Arial" w:hAnsi="Arial" w:cs="Arial"/>
                <w:color w:val="000000"/>
              </w:rPr>
              <w:t xml:space="preserve"> (...)”.</w:t>
            </w:r>
          </w:p>
          <w:p w14:paraId="196C532D" w14:textId="77777777" w:rsidR="004A3448" w:rsidRPr="00983327" w:rsidRDefault="004A3448" w:rsidP="004A3448">
            <w:pPr>
              <w:jc w:val="both"/>
              <w:rPr>
                <w:rFonts w:ascii="Arial" w:eastAsia="Arial" w:hAnsi="Arial" w:cs="Arial"/>
                <w:color w:val="000000"/>
              </w:rPr>
            </w:pPr>
          </w:p>
          <w:p w14:paraId="6BBFB43F" w14:textId="77777777" w:rsidR="004A3448" w:rsidRPr="00983327" w:rsidRDefault="004A3448" w:rsidP="004A3448">
            <w:pPr>
              <w:jc w:val="both"/>
              <w:rPr>
                <w:rFonts w:ascii="Arial" w:eastAsia="Arial" w:hAnsi="Arial" w:cs="Arial"/>
                <w:b/>
                <w:color w:val="000000"/>
              </w:rPr>
            </w:pPr>
            <w:r w:rsidRPr="00983327">
              <w:rPr>
                <w:rFonts w:ascii="Arial" w:eastAsia="Arial" w:hAnsi="Arial" w:cs="Arial"/>
                <w:color w:val="000000"/>
              </w:rPr>
              <w:t xml:space="preserve">Procedura celna składa się z kilku etapów. Dopiero po przejściu każdego z nich przedsiębiorca może zastosować stawkę VAT 0%. </w:t>
            </w:r>
            <w:r w:rsidRPr="00983327">
              <w:rPr>
                <w:rFonts w:ascii="Arial" w:eastAsia="Arial" w:hAnsi="Arial" w:cs="Arial"/>
                <w:b/>
                <w:color w:val="000000"/>
              </w:rPr>
              <w:t xml:space="preserve">Najważniejszym </w:t>
            </w:r>
            <w:r w:rsidRPr="00983327">
              <w:rPr>
                <w:rFonts w:ascii="Arial" w:eastAsia="Arial" w:hAnsi="Arial" w:cs="Arial"/>
                <w:b/>
                <w:color w:val="000000"/>
              </w:rPr>
              <w:lastRenderedPageBreak/>
              <w:t>dokumentem uprawniającym do 0% stawki VAT jest uzyskanie potwierdzenia wywozu towarów poza UE.</w:t>
            </w:r>
          </w:p>
          <w:p w14:paraId="3472B8FE" w14:textId="77777777" w:rsidR="004A3448" w:rsidRPr="00983327" w:rsidRDefault="004A3448" w:rsidP="004A3448">
            <w:pPr>
              <w:jc w:val="both"/>
              <w:rPr>
                <w:rFonts w:ascii="Arial" w:eastAsia="Arial" w:hAnsi="Arial" w:cs="Arial"/>
                <w:b/>
                <w:color w:val="000000"/>
                <w:highlight w:val="white"/>
              </w:rPr>
            </w:pPr>
          </w:p>
          <w:p w14:paraId="302FB587" w14:textId="77777777" w:rsidR="004A3448" w:rsidRPr="00983327" w:rsidRDefault="004A3448" w:rsidP="004A3448">
            <w:pPr>
              <w:jc w:val="both"/>
              <w:rPr>
                <w:rFonts w:ascii="Arial" w:eastAsia="Arial" w:hAnsi="Arial" w:cs="Arial"/>
                <w:b/>
                <w:color w:val="000000"/>
                <w:highlight w:val="white"/>
              </w:rPr>
            </w:pPr>
          </w:p>
          <w:p w14:paraId="3153B9EF"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Zgodnie z art. 41 ust. 6a ustawy o VAT zgłoszenie wywozowe może mieć trzy formy:</w:t>
            </w:r>
          </w:p>
          <w:p w14:paraId="7410E102" w14:textId="77777777" w:rsidR="004A3448" w:rsidRPr="00983327" w:rsidRDefault="004A3448" w:rsidP="004A3448">
            <w:pPr>
              <w:jc w:val="both"/>
              <w:rPr>
                <w:rFonts w:ascii="Arial" w:eastAsia="Arial" w:hAnsi="Arial" w:cs="Arial"/>
                <w:color w:val="000000"/>
              </w:rPr>
            </w:pPr>
          </w:p>
          <w:p w14:paraId="46950C1A" w14:textId="77777777" w:rsidR="004A3448" w:rsidRPr="00983327" w:rsidRDefault="004A3448" w:rsidP="004A3448">
            <w:pPr>
              <w:jc w:val="both"/>
              <w:rPr>
                <w:rFonts w:ascii="Arial" w:eastAsia="Arial" w:hAnsi="Arial" w:cs="Arial"/>
                <w:b/>
                <w:color w:val="000000"/>
              </w:rPr>
            </w:pPr>
            <w:r w:rsidRPr="00983327">
              <w:rPr>
                <w:rFonts w:ascii="Arial" w:eastAsia="Arial" w:hAnsi="Arial" w:cs="Arial"/>
                <w:color w:val="000000"/>
              </w:rPr>
              <w:t xml:space="preserve">elektroniczną, pochodzącą z systemu teleinformatycznego służącego do obsługi zgłoszeń wywozowych, albo potwierdzony przez urząd celny wydruk tego dokumentu, czyli </w:t>
            </w:r>
            <w:r w:rsidRPr="00983327">
              <w:rPr>
                <w:rFonts w:ascii="Arial" w:eastAsia="Arial" w:hAnsi="Arial" w:cs="Arial"/>
                <w:b/>
                <w:color w:val="000000"/>
              </w:rPr>
              <w:t>komunikat IE-599;</w:t>
            </w:r>
          </w:p>
          <w:p w14:paraId="5EFE1D61" w14:textId="77777777" w:rsidR="004A3448" w:rsidRPr="00983327" w:rsidRDefault="004A3448" w:rsidP="004A3448">
            <w:pPr>
              <w:jc w:val="both"/>
              <w:rPr>
                <w:rFonts w:ascii="Arial" w:eastAsia="Arial" w:hAnsi="Arial" w:cs="Arial"/>
                <w:color w:val="000000"/>
              </w:rPr>
            </w:pPr>
          </w:p>
          <w:p w14:paraId="55BA0D92"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elektroniczną, pochodzącą z systemu teleinformatycznego służącego do obsługi zgłoszeń wywozowych, uzyskaną poza tym systemem z zapewnioną autentycznością takiego dokumentu;</w:t>
            </w:r>
          </w:p>
          <w:p w14:paraId="5DA77321" w14:textId="77777777" w:rsidR="004A3448" w:rsidRPr="00983327" w:rsidRDefault="004A3448" w:rsidP="004A3448">
            <w:pPr>
              <w:jc w:val="both"/>
              <w:rPr>
                <w:rFonts w:ascii="Arial" w:eastAsia="Arial" w:hAnsi="Arial" w:cs="Arial"/>
                <w:color w:val="000000"/>
              </w:rPr>
            </w:pPr>
          </w:p>
          <w:p w14:paraId="7BF891B3" w14:textId="77777777" w:rsidR="004A3448" w:rsidRPr="00983327" w:rsidRDefault="004A3448" w:rsidP="004A3448">
            <w:pPr>
              <w:jc w:val="both"/>
              <w:rPr>
                <w:rFonts w:ascii="Arial" w:eastAsia="Arial" w:hAnsi="Arial" w:cs="Arial"/>
                <w:b/>
                <w:color w:val="000000"/>
              </w:rPr>
            </w:pPr>
            <w:r w:rsidRPr="00983327">
              <w:rPr>
                <w:rFonts w:ascii="Arial" w:eastAsia="Arial" w:hAnsi="Arial" w:cs="Arial"/>
                <w:color w:val="000000"/>
              </w:rPr>
              <w:t xml:space="preserve">papierową – złożoną poza systemem teleinformatycznym służącym do obsługi zgłoszeń wywozowych albo papierowa kopia potwierdzona przez właściwy organ celny, czyli </w:t>
            </w:r>
            <w:r w:rsidRPr="00983327">
              <w:rPr>
                <w:rFonts w:ascii="Arial" w:eastAsia="Arial" w:hAnsi="Arial" w:cs="Arial"/>
                <w:b/>
                <w:color w:val="000000"/>
              </w:rPr>
              <w:t>dokument SAD.</w:t>
            </w:r>
          </w:p>
          <w:p w14:paraId="09FA82A2"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Zgodnie z art. 41 ust. 6 i 7 ustawy o VAT eksport towarów może być opodatkowany stawką VAT 0%, pod warunkiem że podatnik przed upływem terminu do złożenia deklaracji podatkowej za dany okres rozliczeniowy otrzymał dokument potwierdzający wywóz towaru poza terytorium UE, czyli komunikat IE-599. Brak komunikatu przed tym terminem nie oznacza utraty prawa do zastosowania stawki 0%. W takim przypadku transakcja nie jest wykazywana w pliku JPK_V7 za dany okres rozliczeniowy i tym samym w rejestrze VAT sprzedaży. W przypadku rozliczania VAT miesięcznie podatnik ma dodatkowe dwa miesiące na uzyskanie komunikatu IE-599 i może wykazać transakcję w pliku JPK_V7 składanym za następny miesiąc. Rozliczając VAT kwartalnie, podatnik na uzyskanie komunikatu IE-599 ma nawet aż 9 miesięcy, ponieważ brak tego potwierdzenia przed terminem złożenia pliku JPK_V7K z częścią deklaracyjną za kwartał, w którym miała miejsce sprzedaż, daje możliwość zastosowania stawki 0% w pliku JPK_V7K za kolejny kwartał.</w:t>
            </w:r>
          </w:p>
          <w:p w14:paraId="6A72250A" w14:textId="77777777" w:rsidR="004A3448" w:rsidRPr="00983327" w:rsidRDefault="004A3448" w:rsidP="004A3448">
            <w:pPr>
              <w:jc w:val="both"/>
              <w:rPr>
                <w:rFonts w:ascii="Arial" w:eastAsia="Arial" w:hAnsi="Arial" w:cs="Arial"/>
                <w:color w:val="000000"/>
              </w:rPr>
            </w:pPr>
          </w:p>
          <w:p w14:paraId="3803E692" w14:textId="77777777" w:rsidR="004A3448" w:rsidRPr="00983327" w:rsidRDefault="004A3448" w:rsidP="004A3448">
            <w:pPr>
              <w:jc w:val="both"/>
              <w:rPr>
                <w:rFonts w:ascii="Arial" w:eastAsia="Arial" w:hAnsi="Arial" w:cs="Arial"/>
                <w:b/>
                <w:color w:val="000000"/>
              </w:rPr>
            </w:pPr>
            <w:r w:rsidRPr="00983327">
              <w:rPr>
                <w:rFonts w:ascii="Arial" w:eastAsia="Arial" w:hAnsi="Arial" w:cs="Arial"/>
                <w:b/>
                <w:color w:val="000000"/>
              </w:rPr>
              <w:t>Przy rozliczaniu VAT miesięcznie brak komunikatu IE-599 w terminie dwóch miesięcy od miesiąca, w którym miała miejsce sprzedaż, powoduje, że transakcję należy opodatkować krajową stawką VAT. Przy rozliczaniu VAT kwartalnie termin ten wydłuża się do dwóch kolejnych kwartałów od kwartału, w którym miała miejsce sprzedaż.</w:t>
            </w:r>
          </w:p>
          <w:p w14:paraId="08B14523" w14:textId="77777777" w:rsidR="004A3448" w:rsidRPr="00983327" w:rsidRDefault="004A3448" w:rsidP="004A3448">
            <w:pPr>
              <w:jc w:val="both"/>
              <w:rPr>
                <w:rFonts w:ascii="Arial" w:eastAsia="Arial" w:hAnsi="Arial" w:cs="Arial"/>
                <w:color w:val="000000"/>
              </w:rPr>
            </w:pPr>
          </w:p>
          <w:p w14:paraId="13B5F7E1"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Zgodnie z art. 41 ust. 9a ustawy o VAT, jeżeli podatnik otrzymał całość lub część zapłaty przed dokonaniem dostawy towarów, stawkę podatku 0% stosuje się w odniesieniu do otrzymanej zapłaty, pod warunkiem że:</w:t>
            </w:r>
          </w:p>
          <w:p w14:paraId="46F33400" w14:textId="77777777" w:rsidR="004A3448" w:rsidRPr="00983327" w:rsidRDefault="004A3448" w:rsidP="004A3448">
            <w:pPr>
              <w:jc w:val="both"/>
              <w:rPr>
                <w:rFonts w:ascii="Arial" w:eastAsia="Arial" w:hAnsi="Arial" w:cs="Arial"/>
                <w:color w:val="000000"/>
              </w:rPr>
            </w:pPr>
          </w:p>
          <w:p w14:paraId="7B1EC5DA"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lastRenderedPageBreak/>
              <w:t>wywóz towarów nastąpi w terminie 6 miesięcy, licząc od końca miesiąca, w którym otrzymano zaliczkę;</w:t>
            </w:r>
          </w:p>
          <w:p w14:paraId="669944F0" w14:textId="77777777" w:rsidR="004A3448" w:rsidRPr="00983327" w:rsidRDefault="004A3448" w:rsidP="004A3448">
            <w:pPr>
              <w:jc w:val="both"/>
              <w:rPr>
                <w:rFonts w:ascii="Arial" w:eastAsia="Arial" w:hAnsi="Arial" w:cs="Arial"/>
                <w:color w:val="000000"/>
              </w:rPr>
            </w:pPr>
          </w:p>
          <w:p w14:paraId="20F6980F"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podatnik posiada komunikat IE-599.</w:t>
            </w:r>
          </w:p>
          <w:p w14:paraId="2F344E5E"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Od 1 stycznia 2021 roku czas na uzyskanie komunikatu IE-599 w przypadku zaliczek na poczet eksportu towarów został wydłużony z 2 miesięcy do 6 miesięcy.</w:t>
            </w:r>
          </w:p>
          <w:p w14:paraId="04AF3A9A" w14:textId="77777777" w:rsidR="004A3448" w:rsidRPr="00983327" w:rsidRDefault="004A3448" w:rsidP="004A3448">
            <w:pPr>
              <w:jc w:val="both"/>
              <w:rPr>
                <w:rFonts w:ascii="Arial" w:eastAsia="Arial" w:hAnsi="Arial" w:cs="Arial"/>
                <w:b/>
                <w:color w:val="000000"/>
              </w:rPr>
            </w:pPr>
            <w:r w:rsidRPr="00983327">
              <w:rPr>
                <w:rFonts w:ascii="Arial" w:eastAsia="Arial" w:hAnsi="Arial" w:cs="Arial"/>
                <w:b/>
                <w:color w:val="000000"/>
              </w:rPr>
              <w:t>Komentarz dla prowadzącego:</w:t>
            </w:r>
          </w:p>
          <w:p w14:paraId="5167E03D" w14:textId="77777777" w:rsidR="004A3448" w:rsidRPr="00983327" w:rsidRDefault="004A3448" w:rsidP="004A3448">
            <w:pPr>
              <w:shd w:val="clear" w:color="auto" w:fill="FFFFFF"/>
              <w:spacing w:after="280"/>
              <w:jc w:val="both"/>
              <w:rPr>
                <w:rFonts w:ascii="Arial" w:eastAsia="Arial" w:hAnsi="Arial" w:cs="Arial"/>
                <w:color w:val="1A1A1A"/>
              </w:rPr>
            </w:pPr>
            <w:r w:rsidRPr="00983327">
              <w:rPr>
                <w:rFonts w:ascii="Arial" w:eastAsia="Arial" w:hAnsi="Arial" w:cs="Arial"/>
                <w:color w:val="1A1A1A"/>
              </w:rPr>
              <w:t xml:space="preserve">Jak eksportować towary poza Unię Europejską – więcej informacji pod linkami: </w:t>
            </w:r>
          </w:p>
          <w:p w14:paraId="19126A24" w14:textId="60E7223E" w:rsidR="004A3448" w:rsidRDefault="002705E6" w:rsidP="004A3448">
            <w:pPr>
              <w:shd w:val="clear" w:color="auto" w:fill="FFFFFF"/>
              <w:rPr>
                <w:rFonts w:ascii="Arial" w:eastAsia="Arial" w:hAnsi="Arial" w:cs="Arial"/>
                <w:color w:val="1A1A1A"/>
              </w:rPr>
            </w:pPr>
            <w:hyperlink r:id="rId40" w:history="1">
              <w:r w:rsidR="0015256A" w:rsidRPr="00914435">
                <w:rPr>
                  <w:rStyle w:val="Hipercze"/>
                  <w:rFonts w:eastAsia="Arial" w:cs="Arial"/>
                </w:rPr>
                <w:t>https://www.biznes.gov.pl/pl/portal/00375\</w:t>
              </w:r>
            </w:hyperlink>
          </w:p>
          <w:p w14:paraId="33A189E3" w14:textId="77777777" w:rsidR="0015256A" w:rsidRPr="00983327" w:rsidRDefault="0015256A" w:rsidP="004A3448">
            <w:pPr>
              <w:shd w:val="clear" w:color="auto" w:fill="FFFFFF"/>
              <w:rPr>
                <w:sz w:val="20"/>
                <w:szCs w:val="20"/>
                <w:u w:val="single"/>
              </w:rPr>
            </w:pPr>
          </w:p>
          <w:p w14:paraId="7F355D28" w14:textId="77777777" w:rsidR="004A3448" w:rsidRPr="0015256A" w:rsidRDefault="002705E6" w:rsidP="004A3448">
            <w:pPr>
              <w:jc w:val="both"/>
              <w:rPr>
                <w:rStyle w:val="Hipercze"/>
              </w:rPr>
            </w:pPr>
            <w:hyperlink r:id="rId41">
              <w:r w:rsidR="004A3448" w:rsidRPr="0015256A">
                <w:rPr>
                  <w:rStyle w:val="Hipercze"/>
                </w:rPr>
                <w:t>https://rachunkowosc.com.pl/warunki-stosowania-stawki-0-vat-w-eksporcie-towarow</w:t>
              </w:r>
            </w:hyperlink>
          </w:p>
          <w:p w14:paraId="75A2D90D" w14:textId="77777777" w:rsidR="0015256A" w:rsidRPr="00983327" w:rsidRDefault="0015256A" w:rsidP="004A3448">
            <w:pPr>
              <w:jc w:val="both"/>
              <w:rPr>
                <w:rFonts w:ascii="Arial" w:eastAsia="Arial" w:hAnsi="Arial" w:cs="Arial"/>
                <w:b/>
                <w:color w:val="000000"/>
                <w:highlight w:val="white"/>
              </w:rPr>
            </w:pPr>
          </w:p>
          <w:p w14:paraId="3D43D286" w14:textId="77777777" w:rsidR="004A3448" w:rsidRPr="00983327" w:rsidRDefault="004A3448" w:rsidP="004A3448">
            <w:pPr>
              <w:jc w:val="both"/>
              <w:rPr>
                <w:rFonts w:ascii="Arial" w:eastAsia="Arial" w:hAnsi="Arial" w:cs="Arial"/>
                <w:b/>
                <w:color w:val="000000"/>
              </w:rPr>
            </w:pPr>
          </w:p>
        </w:tc>
        <w:tc>
          <w:tcPr>
            <w:tcW w:w="708" w:type="dxa"/>
          </w:tcPr>
          <w:p w14:paraId="6DF0366B"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lastRenderedPageBreak/>
              <w:t>15</w:t>
            </w:r>
          </w:p>
        </w:tc>
      </w:tr>
      <w:tr w:rsidR="004A3448" w14:paraId="0798A787" w14:textId="77777777" w:rsidTr="00073082">
        <w:trPr>
          <w:trHeight w:val="2268"/>
        </w:trPr>
        <w:tc>
          <w:tcPr>
            <w:tcW w:w="851" w:type="dxa"/>
          </w:tcPr>
          <w:p w14:paraId="35B28983"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lastRenderedPageBreak/>
              <w:t>1</w:t>
            </w:r>
            <w:r>
              <w:rPr>
                <w:rFonts w:ascii="Arial" w:eastAsia="Arial" w:hAnsi="Arial" w:cs="Arial"/>
                <w:highlight w:val="white"/>
              </w:rPr>
              <w:t>8</w:t>
            </w:r>
          </w:p>
        </w:tc>
        <w:tc>
          <w:tcPr>
            <w:tcW w:w="8789" w:type="dxa"/>
          </w:tcPr>
          <w:p w14:paraId="1D523844" w14:textId="77777777" w:rsidR="004A3448" w:rsidRPr="00983327" w:rsidRDefault="004A3448" w:rsidP="004A3448">
            <w:pPr>
              <w:jc w:val="both"/>
              <w:rPr>
                <w:rFonts w:ascii="Arial" w:eastAsia="Arial" w:hAnsi="Arial" w:cs="Arial"/>
                <w:b/>
                <w:color w:val="000000"/>
                <w:highlight w:val="white"/>
              </w:rPr>
            </w:pPr>
            <w:r w:rsidRPr="00983327">
              <w:rPr>
                <w:rFonts w:ascii="Arial" w:eastAsia="Arial" w:hAnsi="Arial" w:cs="Arial"/>
                <w:b/>
                <w:color w:val="000000"/>
                <w:highlight w:val="white"/>
              </w:rPr>
              <w:t xml:space="preserve">Eksport na zasadach preferencyjnych </w:t>
            </w:r>
          </w:p>
          <w:p w14:paraId="76453BBA" w14:textId="77777777" w:rsidR="004A3448" w:rsidRPr="00983327" w:rsidRDefault="004A3448" w:rsidP="004A3448">
            <w:pPr>
              <w:jc w:val="both"/>
              <w:rPr>
                <w:rFonts w:ascii="Arial" w:eastAsia="Arial" w:hAnsi="Arial" w:cs="Arial"/>
                <w:b/>
                <w:color w:val="000000"/>
                <w:highlight w:val="white"/>
              </w:rPr>
            </w:pPr>
            <w:r w:rsidRPr="00983327">
              <w:rPr>
                <w:rFonts w:ascii="Arial" w:eastAsia="Arial" w:hAnsi="Arial" w:cs="Arial"/>
                <w:b/>
                <w:color w:val="000000"/>
                <w:highlight w:val="white"/>
              </w:rPr>
              <w:t>Treść do prezentacji:</w:t>
            </w:r>
          </w:p>
          <w:p w14:paraId="59114328"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Unia Europejska zawarła z różnymi państwami wiele porozumień dotyczących  preferencyjnego traktowania celnego określonych grup towarów. Dla polskiego eksportera oznacza to, że jego towary, o ile tylko mają potwierdzone unijne pochodzenie, mogą korzystać z zerowych albo obniżonych ceł w państwie, do którego dostarcza towary.</w:t>
            </w:r>
          </w:p>
          <w:p w14:paraId="064A47A7"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Umów tych jest wiele, a na szczególną uwagę zasługują te, które weszły w życie w ostatnich latach i dla wielu przedsiębiorców mogą być mniej znane niż te funkcjonujące od dawna.</w:t>
            </w:r>
          </w:p>
          <w:p w14:paraId="6AAB7748" w14:textId="5E5F04EF"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Umowa o wolnym handlu Unii Europejskiej z Japonią obowiązuje od 1 lutego 2019 roku i przewiduje dla większości towarów całkowitą, a dla niektórych częściową liberalizację handlu. Istotna w tej umowie jest możliwość dokumentowania pochodzenia towarów o wartości do 6 tys. euro w uproszczony sposób – poprzez oświadczenie na fakturze. W przypadku większych partii towarów ta forma dokumentacji jest możliwa po zarejestrowaniu się</w:t>
            </w:r>
            <w:r w:rsidR="00C65589">
              <w:rPr>
                <w:rFonts w:ascii="Arial" w:eastAsia="Arial" w:hAnsi="Arial" w:cs="Arial"/>
                <w:color w:val="000000"/>
              </w:rPr>
              <w:br/>
            </w:r>
            <w:r w:rsidRPr="00983327">
              <w:rPr>
                <w:rFonts w:ascii="Arial" w:eastAsia="Arial" w:hAnsi="Arial" w:cs="Arial"/>
                <w:color w:val="000000"/>
              </w:rPr>
              <w:t>w systemie REX.</w:t>
            </w:r>
          </w:p>
          <w:p w14:paraId="4F0BE60A" w14:textId="7E4D1E96"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 xml:space="preserve">Umowa handlowa między Unią Europejską a Singapurem obowiązuje od 21 listopada 2019 roku i jest jedną z pierwszych dwustronnych umów nowej generacji. Oprócz klasycznego zniesienia ceł i barier pozataryfowych w handlu towarami i usługami zawiera ważne przepisy dotyczące ochrony własności intelektualnej, liberalizacji inwestycji, zamówień publicznych, konkurencji </w:t>
            </w:r>
            <w:r w:rsidR="00C65589">
              <w:rPr>
                <w:rFonts w:ascii="Arial" w:eastAsia="Arial" w:hAnsi="Arial" w:cs="Arial"/>
                <w:color w:val="000000"/>
              </w:rPr>
              <w:br/>
            </w:r>
            <w:r w:rsidRPr="00983327">
              <w:rPr>
                <w:rFonts w:ascii="Arial" w:eastAsia="Arial" w:hAnsi="Arial" w:cs="Arial"/>
                <w:color w:val="000000"/>
              </w:rPr>
              <w:t>i zrównoważonego rozwoju. Umowa ta, podobnie jak ta z Japonią, przewiduje uproszczone potwierdzanie pochodzenia towarów o wartości do 6 tys. Euro.</w:t>
            </w:r>
          </w:p>
          <w:p w14:paraId="1684E228"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 xml:space="preserve">W dniu 1 sierpnia 2020 roku weszła w życie umowa o wolnym handlu Unii Europejskiej z Wietnamem. W wyniku porozumienia zostały zniesione niemal wszystkie ograniczenia celne dla wzajemnej wymiany handlowej. W chwili wejścia umowy w życie Wietnam zliberalizował ponad 65% stawek na przywóz towarów </w:t>
            </w:r>
            <w:r w:rsidRPr="00983327">
              <w:rPr>
                <w:rFonts w:ascii="Arial" w:eastAsia="Arial" w:hAnsi="Arial" w:cs="Arial"/>
                <w:color w:val="000000"/>
              </w:rPr>
              <w:lastRenderedPageBreak/>
              <w:t>z Unii, a pozostałe zobowiązania zostaną zrealizowane w okresie przejściowym, trwającym do 10 lat. Najbardziej korzystne zmiany dotyczące produktów eksportowanych z Polski do Wietnamu obejmują miedzy innymi: nabiał, leki, ryby, maszyny i urządzenia.</w:t>
            </w:r>
          </w:p>
          <w:p w14:paraId="02E4C7D1"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Potwierdzanie unijnego pochodzenia również może następować w uproszczony sposób, czyli przez deklarację eksportera na fakturze (dla towarów o wartości do 6 tys. euro).</w:t>
            </w:r>
          </w:p>
          <w:p w14:paraId="1DD241A5"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 xml:space="preserve">Importer może zastosować preferencyjne stawki cła na towary zakupione od polskiego eksportera, jeżeli eksporter uzyska </w:t>
            </w:r>
            <w:r w:rsidRPr="00983327">
              <w:rPr>
                <w:rFonts w:ascii="Arial" w:eastAsia="Arial" w:hAnsi="Arial" w:cs="Arial"/>
                <w:b/>
                <w:color w:val="000000"/>
              </w:rPr>
              <w:t>certyfikat preferencyjnego pochodzenia towarów</w:t>
            </w:r>
            <w:r w:rsidRPr="00983327">
              <w:rPr>
                <w:rFonts w:ascii="Arial" w:eastAsia="Arial" w:hAnsi="Arial" w:cs="Arial"/>
                <w:color w:val="000000"/>
              </w:rPr>
              <w:t>. Taki certyfikat – zwany świadectwem preferencyjnym – potwierdza, że towar spełnia szczegółowe wymogi dotyczące jego pochodzenia, przewidziane w międzynarodowych umowach handlowych, a w szczególności to, że został w całości wyprodukowany w Unii Europejskiej lub został przetworzony w stopniu wystarczającym, żeby uznać go za towar unijny.</w:t>
            </w:r>
          </w:p>
          <w:p w14:paraId="262D0A92"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Świadectwa preferencyjne wydają urzędy celno-skarbowe.</w:t>
            </w:r>
          </w:p>
          <w:p w14:paraId="28FB534A" w14:textId="77777777" w:rsidR="004A3448" w:rsidRPr="00983327" w:rsidRDefault="004A3448" w:rsidP="004A3448">
            <w:pPr>
              <w:jc w:val="both"/>
              <w:rPr>
                <w:rFonts w:ascii="Arial" w:eastAsia="Arial" w:hAnsi="Arial" w:cs="Arial"/>
                <w:color w:val="000000"/>
              </w:rPr>
            </w:pPr>
            <w:r w:rsidRPr="00983327">
              <w:rPr>
                <w:rFonts w:ascii="Arial" w:eastAsia="Arial" w:hAnsi="Arial" w:cs="Arial"/>
                <w:b/>
                <w:color w:val="000000"/>
              </w:rPr>
              <w:t>Świadectwo pochodzenia</w:t>
            </w:r>
            <w:r w:rsidRPr="00983327">
              <w:rPr>
                <w:rFonts w:ascii="Arial" w:eastAsia="Arial" w:hAnsi="Arial" w:cs="Arial"/>
                <w:color w:val="000000"/>
              </w:rPr>
              <w:t xml:space="preserve"> towaru (</w:t>
            </w:r>
            <w:proofErr w:type="spellStart"/>
            <w:r w:rsidRPr="00983327">
              <w:rPr>
                <w:rFonts w:ascii="Arial" w:eastAsia="Arial" w:hAnsi="Arial" w:cs="Arial"/>
                <w:color w:val="000000"/>
              </w:rPr>
              <w:t>certificate</w:t>
            </w:r>
            <w:proofErr w:type="spellEnd"/>
            <w:r w:rsidRPr="00983327">
              <w:rPr>
                <w:rFonts w:ascii="Arial" w:eastAsia="Arial" w:hAnsi="Arial" w:cs="Arial"/>
                <w:color w:val="000000"/>
              </w:rPr>
              <w:t xml:space="preserve"> of </w:t>
            </w:r>
            <w:proofErr w:type="spellStart"/>
            <w:r w:rsidRPr="00983327">
              <w:rPr>
                <w:rFonts w:ascii="Arial" w:eastAsia="Arial" w:hAnsi="Arial" w:cs="Arial"/>
                <w:color w:val="000000"/>
              </w:rPr>
              <w:t>origin</w:t>
            </w:r>
            <w:proofErr w:type="spellEnd"/>
            <w:r w:rsidRPr="00983327">
              <w:rPr>
                <w:rFonts w:ascii="Arial" w:eastAsia="Arial" w:hAnsi="Arial" w:cs="Arial"/>
                <w:color w:val="000000"/>
              </w:rPr>
              <w:t>) jest dokumentem eksportowym występującym w handlu międzynarodowym. Dokument ten ma na celu potwierdzenie pochodzenia eksportowanego towaru i jest wymagany przez</w:t>
            </w:r>
          </w:p>
          <w:p w14:paraId="4CB705F7"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administrację celną kraju importera.</w:t>
            </w:r>
          </w:p>
          <w:p w14:paraId="246CA488"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 xml:space="preserve">Jeżeli dana firma uzyska status </w:t>
            </w:r>
            <w:r w:rsidRPr="00983327">
              <w:rPr>
                <w:rFonts w:ascii="Arial" w:eastAsia="Arial" w:hAnsi="Arial" w:cs="Arial"/>
                <w:b/>
                <w:color w:val="000000"/>
              </w:rPr>
              <w:t>upoważnionego eksportera</w:t>
            </w:r>
            <w:r w:rsidRPr="00983327">
              <w:rPr>
                <w:rFonts w:ascii="Arial" w:eastAsia="Arial" w:hAnsi="Arial" w:cs="Arial"/>
                <w:color w:val="000000"/>
              </w:rPr>
              <w:t xml:space="preserve">, może sama deklarować pochodzenie towarów na fakturze. Posiadanie statusu AEO (ang. </w:t>
            </w:r>
            <w:proofErr w:type="spellStart"/>
            <w:r w:rsidRPr="00983327">
              <w:rPr>
                <w:rFonts w:ascii="Arial" w:eastAsia="Arial" w:hAnsi="Arial" w:cs="Arial"/>
                <w:color w:val="000000"/>
              </w:rPr>
              <w:t>Authorised</w:t>
            </w:r>
            <w:proofErr w:type="spellEnd"/>
            <w:r w:rsidRPr="00983327">
              <w:rPr>
                <w:rFonts w:ascii="Arial" w:eastAsia="Arial" w:hAnsi="Arial" w:cs="Arial"/>
                <w:color w:val="000000"/>
              </w:rPr>
              <w:t xml:space="preserve"> </w:t>
            </w:r>
            <w:proofErr w:type="spellStart"/>
            <w:r w:rsidRPr="00983327">
              <w:rPr>
                <w:rFonts w:ascii="Arial" w:eastAsia="Arial" w:hAnsi="Arial" w:cs="Arial"/>
                <w:color w:val="000000"/>
              </w:rPr>
              <w:t>Economic</w:t>
            </w:r>
            <w:proofErr w:type="spellEnd"/>
            <w:r w:rsidRPr="00983327">
              <w:rPr>
                <w:rFonts w:ascii="Arial" w:eastAsia="Arial" w:hAnsi="Arial" w:cs="Arial"/>
                <w:color w:val="000000"/>
              </w:rPr>
              <w:t xml:space="preserve"> Operator - upoważniony przedsiębiorca) daje firmom dostęp do ułatwień w zakresie kontroli celnej dotyczącej bezpieczeństwa i ochrony lub do uproszczeń przewidzianych w ramach przepisów celnych.</w:t>
            </w:r>
          </w:p>
          <w:p w14:paraId="76F0BA0A"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Korzyści z posiadania statusu upoważnionego przedsiębiorcy:</w:t>
            </w:r>
          </w:p>
          <w:p w14:paraId="0C1DFA29" w14:textId="7B25AD9C" w:rsidR="004A3448" w:rsidRPr="00C65589" w:rsidRDefault="004A3448" w:rsidP="00C65589">
            <w:pPr>
              <w:pStyle w:val="Akapitzlist"/>
              <w:numPr>
                <w:ilvl w:val="0"/>
                <w:numId w:val="36"/>
              </w:numPr>
              <w:jc w:val="both"/>
              <w:rPr>
                <w:rFonts w:ascii="Arial" w:eastAsia="Arial" w:hAnsi="Arial" w:cs="Arial"/>
                <w:color w:val="000000"/>
              </w:rPr>
            </w:pPr>
            <w:r w:rsidRPr="00C65589">
              <w:rPr>
                <w:rFonts w:ascii="Arial" w:eastAsia="Arial" w:hAnsi="Arial" w:cs="Arial"/>
                <w:color w:val="000000"/>
              </w:rPr>
              <w:t>mniejsza liczba kontroli dokumentów i kontroli fizycznych</w:t>
            </w:r>
          </w:p>
          <w:p w14:paraId="7512B95A" w14:textId="5D3671B8" w:rsidR="004A3448" w:rsidRPr="00C65589" w:rsidRDefault="004A3448" w:rsidP="00C65589">
            <w:pPr>
              <w:pStyle w:val="Akapitzlist"/>
              <w:numPr>
                <w:ilvl w:val="0"/>
                <w:numId w:val="36"/>
              </w:numPr>
              <w:jc w:val="both"/>
              <w:rPr>
                <w:rFonts w:ascii="Arial" w:eastAsia="Arial" w:hAnsi="Arial" w:cs="Arial"/>
                <w:color w:val="000000"/>
              </w:rPr>
            </w:pPr>
            <w:r w:rsidRPr="00C65589">
              <w:rPr>
                <w:rFonts w:ascii="Arial" w:eastAsia="Arial" w:hAnsi="Arial" w:cs="Arial"/>
                <w:color w:val="000000"/>
              </w:rPr>
              <w:t>priorytetowe traktowanie przesyłki w przypadku wytypowania do kontroli</w:t>
            </w:r>
          </w:p>
          <w:p w14:paraId="6A5DB651" w14:textId="6BCC1F46" w:rsidR="004A3448" w:rsidRPr="00C65589" w:rsidRDefault="004A3448" w:rsidP="00C65589">
            <w:pPr>
              <w:pStyle w:val="Akapitzlist"/>
              <w:numPr>
                <w:ilvl w:val="0"/>
                <w:numId w:val="36"/>
              </w:numPr>
              <w:jc w:val="both"/>
              <w:rPr>
                <w:rFonts w:ascii="Arial" w:eastAsia="Arial" w:hAnsi="Arial" w:cs="Arial"/>
                <w:color w:val="000000"/>
              </w:rPr>
            </w:pPr>
            <w:r w:rsidRPr="00C65589">
              <w:rPr>
                <w:rFonts w:ascii="Arial" w:eastAsia="Arial" w:hAnsi="Arial" w:cs="Arial"/>
                <w:color w:val="000000"/>
              </w:rPr>
              <w:t>przeprowadzanie kontroli poza kolejnością</w:t>
            </w:r>
          </w:p>
          <w:p w14:paraId="28282EBF" w14:textId="575F1B27" w:rsidR="004A3448" w:rsidRPr="00C65589" w:rsidRDefault="004A3448" w:rsidP="00C65589">
            <w:pPr>
              <w:pStyle w:val="Akapitzlist"/>
              <w:numPr>
                <w:ilvl w:val="0"/>
                <w:numId w:val="36"/>
              </w:numPr>
              <w:jc w:val="both"/>
              <w:rPr>
                <w:rFonts w:ascii="Arial" w:eastAsia="Arial" w:hAnsi="Arial" w:cs="Arial"/>
                <w:color w:val="000000"/>
              </w:rPr>
            </w:pPr>
            <w:r w:rsidRPr="00C65589">
              <w:rPr>
                <w:rFonts w:ascii="Arial" w:eastAsia="Arial" w:hAnsi="Arial" w:cs="Arial"/>
                <w:color w:val="000000"/>
              </w:rPr>
              <w:t>możliwość wyboru miejsca przeprowadzenia kontroli</w:t>
            </w:r>
          </w:p>
          <w:p w14:paraId="28962FC1" w14:textId="1CD714A2" w:rsidR="004A3448" w:rsidRPr="00C65589" w:rsidRDefault="004A3448" w:rsidP="00C65589">
            <w:pPr>
              <w:pStyle w:val="Akapitzlist"/>
              <w:numPr>
                <w:ilvl w:val="0"/>
                <w:numId w:val="36"/>
              </w:numPr>
              <w:jc w:val="both"/>
              <w:rPr>
                <w:rFonts w:ascii="Arial" w:eastAsia="Arial" w:hAnsi="Arial" w:cs="Arial"/>
                <w:color w:val="000000"/>
              </w:rPr>
            </w:pPr>
            <w:r w:rsidRPr="00C65589">
              <w:rPr>
                <w:rFonts w:ascii="Arial" w:eastAsia="Arial" w:hAnsi="Arial" w:cs="Arial"/>
                <w:color w:val="000000"/>
              </w:rPr>
              <w:t>uprzednie powiadomienie o wybraniu przesyłki do kontroli</w:t>
            </w:r>
          </w:p>
          <w:p w14:paraId="24B2B4D7" w14:textId="752BF19C" w:rsidR="004A3448" w:rsidRPr="00C65589" w:rsidRDefault="004A3448" w:rsidP="00C65589">
            <w:pPr>
              <w:pStyle w:val="Akapitzlist"/>
              <w:numPr>
                <w:ilvl w:val="0"/>
                <w:numId w:val="36"/>
              </w:numPr>
              <w:jc w:val="both"/>
              <w:rPr>
                <w:rFonts w:ascii="Arial" w:eastAsia="Arial" w:hAnsi="Arial" w:cs="Arial"/>
                <w:color w:val="000000"/>
              </w:rPr>
            </w:pPr>
            <w:r w:rsidRPr="00C65589">
              <w:rPr>
                <w:rFonts w:ascii="Arial" w:eastAsia="Arial" w:hAnsi="Arial" w:cs="Arial"/>
                <w:color w:val="000000"/>
              </w:rPr>
              <w:t>szybszy i łatwiejszy dostęp do uproszczeń celnych, a także wyłączność w stosowaniu niektórych uproszczeń celnych</w:t>
            </w:r>
          </w:p>
          <w:p w14:paraId="76D058A5" w14:textId="1E82078C" w:rsidR="004A3448" w:rsidRPr="00C65589" w:rsidRDefault="004A3448" w:rsidP="00C65589">
            <w:pPr>
              <w:pStyle w:val="Akapitzlist"/>
              <w:numPr>
                <w:ilvl w:val="0"/>
                <w:numId w:val="36"/>
              </w:numPr>
              <w:jc w:val="both"/>
              <w:rPr>
                <w:rFonts w:ascii="Arial" w:eastAsia="Arial" w:hAnsi="Arial" w:cs="Arial"/>
                <w:color w:val="000000"/>
              </w:rPr>
            </w:pPr>
            <w:r w:rsidRPr="00C65589">
              <w:rPr>
                <w:rFonts w:ascii="Arial" w:eastAsia="Arial" w:hAnsi="Arial" w:cs="Arial"/>
                <w:color w:val="000000"/>
              </w:rPr>
              <w:t>ułatwienie w procesie ubiegania się o status zarejestrowanego agenta, znanego nadawcy i uznanego nadawcy</w:t>
            </w:r>
          </w:p>
          <w:p w14:paraId="31E5A927" w14:textId="08FF08C1" w:rsidR="004A3448" w:rsidRPr="00C65589" w:rsidRDefault="004A3448" w:rsidP="00C65589">
            <w:pPr>
              <w:pStyle w:val="Akapitzlist"/>
              <w:numPr>
                <w:ilvl w:val="0"/>
                <w:numId w:val="36"/>
              </w:numPr>
              <w:jc w:val="both"/>
              <w:rPr>
                <w:rFonts w:ascii="Arial" w:eastAsia="Arial" w:hAnsi="Arial" w:cs="Arial"/>
                <w:color w:val="000000"/>
              </w:rPr>
            </w:pPr>
            <w:r w:rsidRPr="00C65589">
              <w:rPr>
                <w:rFonts w:ascii="Arial" w:eastAsia="Arial" w:hAnsi="Arial" w:cs="Arial"/>
                <w:color w:val="000000"/>
              </w:rPr>
              <w:t>rękojmia solidnego przedsiębiorcy, który przestrzega prawa wspólnotowego podczas dokonywania transakcji. </w:t>
            </w:r>
          </w:p>
          <w:p w14:paraId="529716B5" w14:textId="77777777" w:rsidR="004A3448" w:rsidRPr="00983327" w:rsidRDefault="004A3448" w:rsidP="004A3448">
            <w:pPr>
              <w:jc w:val="both"/>
              <w:rPr>
                <w:rFonts w:ascii="Arial" w:eastAsia="Arial" w:hAnsi="Arial" w:cs="Arial"/>
                <w:b/>
                <w:color w:val="000000"/>
              </w:rPr>
            </w:pPr>
            <w:r w:rsidRPr="00983327">
              <w:rPr>
                <w:rFonts w:ascii="Arial" w:eastAsia="Arial" w:hAnsi="Arial" w:cs="Arial"/>
                <w:b/>
                <w:color w:val="000000"/>
              </w:rPr>
              <w:t>Uzyskując pozwolenie AEO możesz otrzymać status:</w:t>
            </w:r>
          </w:p>
          <w:p w14:paraId="094EF9EB" w14:textId="2C0FA667" w:rsidR="004A3448" w:rsidRPr="00C65589" w:rsidRDefault="004A3448" w:rsidP="00C65589">
            <w:pPr>
              <w:pStyle w:val="Akapitzlist"/>
              <w:numPr>
                <w:ilvl w:val="0"/>
                <w:numId w:val="36"/>
              </w:numPr>
              <w:jc w:val="both"/>
              <w:rPr>
                <w:rFonts w:ascii="Arial" w:eastAsia="Arial" w:hAnsi="Arial" w:cs="Arial"/>
                <w:color w:val="000000"/>
              </w:rPr>
            </w:pPr>
            <w:r w:rsidRPr="00C65589">
              <w:rPr>
                <w:rFonts w:ascii="Arial" w:eastAsia="Arial" w:hAnsi="Arial" w:cs="Arial"/>
                <w:color w:val="000000"/>
              </w:rPr>
              <w:t>Upoważnionego przedsiębiorcy w zakresie uproszczeń celnych, który umożliwia korzystanie z niektórych uproszczeń, zgodnie z przepisami prawa celnego (AEOC).</w:t>
            </w:r>
          </w:p>
          <w:p w14:paraId="35D66FE2" w14:textId="3925AD21" w:rsidR="004A3448" w:rsidRPr="00C65589" w:rsidRDefault="004A3448" w:rsidP="00C65589">
            <w:pPr>
              <w:pStyle w:val="Akapitzlist"/>
              <w:numPr>
                <w:ilvl w:val="0"/>
                <w:numId w:val="36"/>
              </w:numPr>
              <w:jc w:val="both"/>
              <w:rPr>
                <w:rFonts w:ascii="Arial" w:eastAsia="Arial" w:hAnsi="Arial" w:cs="Arial"/>
                <w:color w:val="000000"/>
              </w:rPr>
            </w:pPr>
            <w:r w:rsidRPr="00C65589">
              <w:rPr>
                <w:rFonts w:ascii="Arial" w:eastAsia="Arial" w:hAnsi="Arial" w:cs="Arial"/>
                <w:color w:val="000000"/>
              </w:rPr>
              <w:t>Upoważnionego przedsiębiorcy w zakresie bezpieczeństwa i ochrony, który uprawnia do korzystania z ułatwień dotyczących bezpieczeństwa i ochrony  (AEOS).</w:t>
            </w:r>
          </w:p>
          <w:p w14:paraId="7E8EFDD3" w14:textId="77777777" w:rsidR="004A3448" w:rsidRPr="00983327" w:rsidRDefault="004A3448" w:rsidP="004A3448">
            <w:pPr>
              <w:jc w:val="both"/>
              <w:rPr>
                <w:rFonts w:ascii="Arial" w:eastAsia="Arial" w:hAnsi="Arial" w:cs="Arial"/>
                <w:b/>
                <w:color w:val="000000"/>
              </w:rPr>
            </w:pPr>
            <w:r w:rsidRPr="00983327">
              <w:rPr>
                <w:rFonts w:ascii="Arial" w:eastAsia="Arial" w:hAnsi="Arial" w:cs="Arial"/>
                <w:b/>
                <w:color w:val="000000"/>
              </w:rPr>
              <w:lastRenderedPageBreak/>
              <w:t>Komentarz dla prowadzącego:</w:t>
            </w:r>
          </w:p>
          <w:p w14:paraId="4EAC87DB" w14:textId="77777777"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Szersze informację na temat procedur dostępne:</w:t>
            </w:r>
          </w:p>
          <w:p w14:paraId="4BE4AE4E" w14:textId="4535FC84" w:rsidR="004A3448" w:rsidRPr="00C65589" w:rsidRDefault="002705E6" w:rsidP="004A3448">
            <w:pPr>
              <w:jc w:val="both"/>
              <w:rPr>
                <w:rStyle w:val="Hipercze"/>
              </w:rPr>
            </w:pPr>
            <w:hyperlink r:id="rId42">
              <w:r w:rsidR="004A3448" w:rsidRPr="00C65589">
                <w:rPr>
                  <w:rStyle w:val="Hipercze"/>
                </w:rPr>
                <w:t>https://www.biznes.gov.pl/pl/opisy-procedur/-/proc/10005</w:t>
              </w:r>
            </w:hyperlink>
          </w:p>
          <w:p w14:paraId="1EFFC6B2" w14:textId="77777777" w:rsidR="004A3448" w:rsidRPr="00983327" w:rsidRDefault="004A3448" w:rsidP="004A3448">
            <w:pPr>
              <w:jc w:val="both"/>
              <w:rPr>
                <w:rFonts w:ascii="Arial" w:eastAsia="Arial" w:hAnsi="Arial" w:cs="Arial"/>
                <w:color w:val="000000"/>
              </w:rPr>
            </w:pPr>
          </w:p>
          <w:p w14:paraId="557664C4" w14:textId="77777777" w:rsidR="004A3448" w:rsidRPr="00C65589" w:rsidRDefault="004A3448" w:rsidP="004A3448">
            <w:pPr>
              <w:jc w:val="both"/>
              <w:rPr>
                <w:rFonts w:ascii="Arial" w:eastAsia="Arial" w:hAnsi="Arial" w:cs="Arial"/>
                <w:b/>
              </w:rPr>
            </w:pPr>
            <w:r w:rsidRPr="00C65589">
              <w:rPr>
                <w:rFonts w:ascii="Arial" w:eastAsia="Arial" w:hAnsi="Arial" w:cs="Arial"/>
                <w:b/>
              </w:rPr>
              <w:t xml:space="preserve">Bardzo przydatny link z odnośnikami do instytucji i produktów dla eksporterów </w:t>
            </w:r>
          </w:p>
          <w:p w14:paraId="3A04A5B2" w14:textId="77777777" w:rsidR="004A3448" w:rsidRPr="00C65589" w:rsidRDefault="002705E6" w:rsidP="004A3448">
            <w:pPr>
              <w:jc w:val="both"/>
              <w:rPr>
                <w:rStyle w:val="Hipercze"/>
              </w:rPr>
            </w:pPr>
            <w:hyperlink r:id="rId43">
              <w:r w:rsidR="004A3448" w:rsidRPr="00C65589">
                <w:rPr>
                  <w:rStyle w:val="Hipercze"/>
                </w:rPr>
                <w:t>https://www.pkobp.pl//aktualnosci/aktualnosci-eksportera/przydatne-linki/</w:t>
              </w:r>
            </w:hyperlink>
          </w:p>
          <w:p w14:paraId="5F55661E" w14:textId="77777777" w:rsidR="004A3448" w:rsidRPr="00983327" w:rsidRDefault="004A3448" w:rsidP="004A3448">
            <w:pPr>
              <w:jc w:val="both"/>
              <w:rPr>
                <w:rFonts w:ascii="Arial" w:eastAsia="Arial" w:hAnsi="Arial" w:cs="Arial"/>
                <w:b/>
                <w:color w:val="000000"/>
              </w:rPr>
            </w:pPr>
          </w:p>
        </w:tc>
        <w:tc>
          <w:tcPr>
            <w:tcW w:w="708" w:type="dxa"/>
          </w:tcPr>
          <w:p w14:paraId="6A3B7F89"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lastRenderedPageBreak/>
              <w:t>15</w:t>
            </w:r>
          </w:p>
        </w:tc>
      </w:tr>
      <w:tr w:rsidR="004A3448" w14:paraId="437B6002" w14:textId="77777777" w:rsidTr="00073082">
        <w:trPr>
          <w:trHeight w:val="1134"/>
        </w:trPr>
        <w:tc>
          <w:tcPr>
            <w:tcW w:w="851" w:type="dxa"/>
          </w:tcPr>
          <w:p w14:paraId="065FAA15" w14:textId="77777777" w:rsidR="004A3448" w:rsidRDefault="004A3448" w:rsidP="004A3448">
            <w:pPr>
              <w:jc w:val="center"/>
              <w:rPr>
                <w:rFonts w:ascii="Arial" w:eastAsia="Arial" w:hAnsi="Arial" w:cs="Arial"/>
                <w:color w:val="000000"/>
                <w:highlight w:val="white"/>
              </w:rPr>
            </w:pPr>
          </w:p>
        </w:tc>
        <w:tc>
          <w:tcPr>
            <w:tcW w:w="8789" w:type="dxa"/>
          </w:tcPr>
          <w:p w14:paraId="1F0C9869" w14:textId="77777777" w:rsidR="004A3448" w:rsidRDefault="004A3448" w:rsidP="004A3448">
            <w:pPr>
              <w:jc w:val="both"/>
              <w:rPr>
                <w:rFonts w:ascii="Arial" w:eastAsia="Arial" w:hAnsi="Arial" w:cs="Arial"/>
                <w:b/>
                <w:color w:val="000000"/>
                <w:highlight w:val="white"/>
              </w:rPr>
            </w:pPr>
            <w:r>
              <w:rPr>
                <w:rFonts w:ascii="Arial" w:eastAsia="Arial" w:hAnsi="Arial" w:cs="Arial"/>
                <w:b/>
                <w:highlight w:val="white"/>
              </w:rPr>
              <w:t xml:space="preserve">Tu sugerowana przerwa </w:t>
            </w:r>
          </w:p>
        </w:tc>
        <w:tc>
          <w:tcPr>
            <w:tcW w:w="708" w:type="dxa"/>
          </w:tcPr>
          <w:p w14:paraId="413FB123" w14:textId="77777777" w:rsidR="004A3448" w:rsidRDefault="004A3448" w:rsidP="004A3448">
            <w:pPr>
              <w:jc w:val="center"/>
              <w:rPr>
                <w:rFonts w:ascii="Arial" w:eastAsia="Arial" w:hAnsi="Arial" w:cs="Arial"/>
                <w:color w:val="000000"/>
                <w:highlight w:val="white"/>
              </w:rPr>
            </w:pPr>
          </w:p>
        </w:tc>
      </w:tr>
      <w:tr w:rsidR="004A3448" w:rsidRPr="00983327" w14:paraId="76E7F871" w14:textId="77777777" w:rsidTr="00073082">
        <w:trPr>
          <w:trHeight w:val="1134"/>
        </w:trPr>
        <w:tc>
          <w:tcPr>
            <w:tcW w:w="10348" w:type="dxa"/>
            <w:gridSpan w:val="3"/>
          </w:tcPr>
          <w:p w14:paraId="6F1F13D3" w14:textId="77777777" w:rsidR="004A3448" w:rsidRPr="00983327" w:rsidRDefault="004A3448" w:rsidP="00C65589">
            <w:pPr>
              <w:jc w:val="center"/>
              <w:rPr>
                <w:rFonts w:ascii="Arial" w:eastAsia="Arial" w:hAnsi="Arial" w:cs="Arial"/>
                <w:b/>
                <w:sz w:val="40"/>
                <w:szCs w:val="40"/>
              </w:rPr>
            </w:pPr>
            <w:r w:rsidRPr="00983327">
              <w:rPr>
                <w:rFonts w:ascii="Arial" w:eastAsia="Arial" w:hAnsi="Arial" w:cs="Arial"/>
                <w:b/>
                <w:sz w:val="40"/>
                <w:szCs w:val="40"/>
              </w:rPr>
              <w:t>3.RÓŻNICE KURSOWE I ICH WPŁYW NA WYNIK EKSPORTERA - 6 SLAJDÓW, 30 MINUT</w:t>
            </w:r>
          </w:p>
          <w:p w14:paraId="16488376" w14:textId="77777777" w:rsidR="004A3448" w:rsidRPr="00983327" w:rsidRDefault="004A3448" w:rsidP="004A3448">
            <w:pPr>
              <w:jc w:val="center"/>
              <w:rPr>
                <w:rFonts w:ascii="Arial" w:eastAsia="Arial" w:hAnsi="Arial" w:cs="Arial"/>
                <w:color w:val="000000"/>
                <w:highlight w:val="white"/>
              </w:rPr>
            </w:pPr>
          </w:p>
        </w:tc>
      </w:tr>
      <w:tr w:rsidR="004A3448" w14:paraId="0CFFBFEA" w14:textId="77777777" w:rsidTr="00073082">
        <w:trPr>
          <w:trHeight w:val="1134"/>
        </w:trPr>
        <w:tc>
          <w:tcPr>
            <w:tcW w:w="851" w:type="dxa"/>
          </w:tcPr>
          <w:p w14:paraId="3C32F831"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t>1</w:t>
            </w:r>
            <w:r>
              <w:rPr>
                <w:rFonts w:ascii="Arial" w:eastAsia="Arial" w:hAnsi="Arial" w:cs="Arial"/>
                <w:highlight w:val="white"/>
              </w:rPr>
              <w:t>9-20</w:t>
            </w:r>
          </w:p>
        </w:tc>
        <w:tc>
          <w:tcPr>
            <w:tcW w:w="8789" w:type="dxa"/>
          </w:tcPr>
          <w:p w14:paraId="0A68546F" w14:textId="77777777" w:rsidR="004A3448" w:rsidRPr="00983327" w:rsidRDefault="004A3448" w:rsidP="004A3448">
            <w:pPr>
              <w:jc w:val="both"/>
              <w:rPr>
                <w:rFonts w:ascii="Arial" w:eastAsia="Arial" w:hAnsi="Arial" w:cs="Arial"/>
                <w:b/>
                <w:color w:val="000000"/>
                <w:highlight w:val="white"/>
              </w:rPr>
            </w:pPr>
            <w:r w:rsidRPr="00983327">
              <w:rPr>
                <w:rFonts w:ascii="Arial" w:eastAsia="Arial" w:hAnsi="Arial" w:cs="Arial"/>
                <w:b/>
                <w:color w:val="000000"/>
                <w:highlight w:val="white"/>
              </w:rPr>
              <w:t>Różnice kursowe a wynik na działalności eksportowej</w:t>
            </w:r>
          </w:p>
          <w:p w14:paraId="5F7BD7A0" w14:textId="77777777" w:rsidR="004A3448" w:rsidRPr="00983327" w:rsidRDefault="004A3448" w:rsidP="004A3448">
            <w:pPr>
              <w:jc w:val="both"/>
              <w:rPr>
                <w:rFonts w:ascii="Arial" w:eastAsia="Arial" w:hAnsi="Arial" w:cs="Arial"/>
                <w:b/>
                <w:color w:val="000000"/>
                <w:highlight w:val="white"/>
              </w:rPr>
            </w:pPr>
            <w:r w:rsidRPr="00983327">
              <w:rPr>
                <w:rFonts w:ascii="Arial" w:eastAsia="Arial" w:hAnsi="Arial" w:cs="Arial"/>
                <w:b/>
                <w:color w:val="000000"/>
                <w:highlight w:val="white"/>
              </w:rPr>
              <w:t>Treść do zaprezentowania:</w:t>
            </w:r>
          </w:p>
          <w:p w14:paraId="2D0C02E5" w14:textId="77777777" w:rsidR="004A3448" w:rsidRPr="00983327" w:rsidRDefault="004A3448" w:rsidP="004A3448">
            <w:pPr>
              <w:jc w:val="both"/>
              <w:rPr>
                <w:rFonts w:ascii="Arial" w:eastAsia="Arial" w:hAnsi="Arial" w:cs="Arial"/>
              </w:rPr>
            </w:pPr>
            <w:r w:rsidRPr="00983327">
              <w:rPr>
                <w:rFonts w:ascii="Arial" w:eastAsia="Arial" w:hAnsi="Arial" w:cs="Arial"/>
              </w:rPr>
              <w:t>Wszędzie tam gdzie zachodzą operacje finansowe w różnych walutach, tam będziemy mieli do czynienia z różnicami kursowymi.</w:t>
            </w:r>
          </w:p>
          <w:p w14:paraId="40D7E900" w14:textId="3491DCD7" w:rsidR="004A3448" w:rsidRPr="00983327" w:rsidRDefault="004A3448" w:rsidP="004A3448">
            <w:pPr>
              <w:jc w:val="both"/>
              <w:rPr>
                <w:rFonts w:ascii="Arial" w:eastAsia="Arial" w:hAnsi="Arial" w:cs="Arial"/>
                <w:color w:val="000000"/>
                <w:highlight w:val="white"/>
              </w:rPr>
            </w:pPr>
            <w:r w:rsidRPr="00983327">
              <w:rPr>
                <w:rFonts w:ascii="Arial" w:eastAsia="Arial" w:hAnsi="Arial" w:cs="Arial"/>
                <w:b/>
                <w:color w:val="000000"/>
                <w:highlight w:val="white"/>
              </w:rPr>
              <w:t>Różnice kursowe</w:t>
            </w:r>
            <w:r w:rsidRPr="00983327">
              <w:rPr>
                <w:rFonts w:ascii="Arial" w:eastAsia="Arial" w:hAnsi="Arial" w:cs="Arial"/>
                <w:color w:val="000000"/>
                <w:highlight w:val="white"/>
              </w:rPr>
              <w:t xml:space="preserve"> powstają w momencie rozliczenia danej transakcji </w:t>
            </w:r>
            <w:r w:rsidR="00396B32">
              <w:rPr>
                <w:rFonts w:ascii="Arial" w:eastAsia="Arial" w:hAnsi="Arial" w:cs="Arial"/>
                <w:color w:val="000000"/>
                <w:highlight w:val="white"/>
              </w:rPr>
              <w:br/>
            </w:r>
            <w:r w:rsidRPr="00983327">
              <w:rPr>
                <w:rFonts w:ascii="Arial" w:eastAsia="Arial" w:hAnsi="Arial" w:cs="Arial"/>
                <w:color w:val="000000"/>
                <w:highlight w:val="white"/>
              </w:rPr>
              <w:t xml:space="preserve">np. w związku z zapłatą. </w:t>
            </w:r>
          </w:p>
          <w:p w14:paraId="36128EBA" w14:textId="77777777" w:rsidR="004A3448" w:rsidRPr="00983327" w:rsidRDefault="004A3448" w:rsidP="004A3448">
            <w:pPr>
              <w:jc w:val="both"/>
              <w:rPr>
                <w:rFonts w:ascii="Arial" w:eastAsia="Arial" w:hAnsi="Arial" w:cs="Arial"/>
                <w:color w:val="000000"/>
                <w:highlight w:val="white"/>
              </w:rPr>
            </w:pPr>
            <w:r w:rsidRPr="00983327">
              <w:rPr>
                <w:rFonts w:ascii="Arial" w:eastAsia="Arial" w:hAnsi="Arial" w:cs="Arial"/>
                <w:color w:val="000000"/>
                <w:highlight w:val="white"/>
              </w:rPr>
              <w:t xml:space="preserve">Zgodnie z </w:t>
            </w:r>
            <w:r w:rsidRPr="00983327">
              <w:rPr>
                <w:rFonts w:ascii="Arial" w:eastAsia="Arial" w:hAnsi="Arial" w:cs="Arial"/>
                <w:b/>
                <w:color w:val="000000"/>
                <w:highlight w:val="white"/>
              </w:rPr>
              <w:t>ustawami podatkowymi waluty obce przeliczane są na polskie złote po kursie Narodowego Banku Polskiego z dnia poprzedzającego obowiązek podatkowy.</w:t>
            </w:r>
            <w:r w:rsidRPr="00983327">
              <w:rPr>
                <w:rFonts w:ascii="Arial" w:eastAsia="Arial" w:hAnsi="Arial" w:cs="Arial"/>
                <w:color w:val="000000"/>
                <w:highlight w:val="white"/>
              </w:rPr>
              <w:t xml:space="preserve"> Dzień ten może się różnić od dnia, w którym faktycznie przedsiębiorca otrzyma zapłatę. </w:t>
            </w:r>
          </w:p>
          <w:p w14:paraId="00FA345D" w14:textId="77777777" w:rsidR="004A3448" w:rsidRPr="00983327" w:rsidRDefault="004A3448" w:rsidP="004A3448">
            <w:pPr>
              <w:jc w:val="both"/>
              <w:rPr>
                <w:rFonts w:ascii="Arial" w:eastAsia="Arial" w:hAnsi="Arial" w:cs="Arial"/>
                <w:b/>
                <w:color w:val="000000"/>
                <w:highlight w:val="white"/>
              </w:rPr>
            </w:pPr>
            <w:r w:rsidRPr="00983327">
              <w:rPr>
                <w:rFonts w:ascii="Arial" w:eastAsia="Arial" w:hAnsi="Arial" w:cs="Arial"/>
                <w:color w:val="000000"/>
                <w:highlight w:val="white"/>
              </w:rPr>
              <w:t xml:space="preserve">Warto pamiętać, że </w:t>
            </w:r>
            <w:r w:rsidRPr="00983327">
              <w:rPr>
                <w:rFonts w:ascii="Arial" w:eastAsia="Arial" w:hAnsi="Arial" w:cs="Arial"/>
                <w:b/>
                <w:color w:val="000000"/>
                <w:highlight w:val="white"/>
              </w:rPr>
              <w:t>walutę obcą na rachunku bankowym przeliczamy po kursie faktycznie zastosowanym, czyli kursie danego banku z daty danej transakcji, o ile kurs ten nie różni się od kursu NBP o więcej niż 5 %.</w:t>
            </w:r>
            <w:r w:rsidRPr="00983327">
              <w:rPr>
                <w:rFonts w:ascii="Arial" w:eastAsia="Arial" w:hAnsi="Arial" w:cs="Arial"/>
                <w:color w:val="000000"/>
                <w:highlight w:val="white"/>
              </w:rPr>
              <w:t xml:space="preserve"> W takiej sytuacji przeliczenie powinno nastąpić po kursie NBP. Zastosowany kurs do rozliczenia będzie więc w większości inny niż przyjęty wcześniej do obliczenia przychodu, czy kosztu</w:t>
            </w:r>
            <w:r w:rsidRPr="00983327">
              <w:rPr>
                <w:rFonts w:ascii="Arial" w:eastAsia="Arial" w:hAnsi="Arial" w:cs="Arial"/>
                <w:b/>
                <w:color w:val="000000"/>
                <w:highlight w:val="white"/>
              </w:rPr>
              <w:t>.</w:t>
            </w:r>
          </w:p>
          <w:p w14:paraId="19B78F81" w14:textId="77777777" w:rsidR="004A3448" w:rsidRPr="00983327" w:rsidRDefault="004A3448" w:rsidP="004A3448">
            <w:pPr>
              <w:shd w:val="clear" w:color="auto" w:fill="FFFFFF"/>
              <w:spacing w:after="180"/>
              <w:jc w:val="both"/>
              <w:rPr>
                <w:rFonts w:ascii="Arial" w:eastAsia="Arial" w:hAnsi="Arial" w:cs="Arial"/>
              </w:rPr>
            </w:pPr>
            <w:r w:rsidRPr="00983327">
              <w:rPr>
                <w:rFonts w:ascii="Arial" w:eastAsia="Arial" w:hAnsi="Arial" w:cs="Arial"/>
                <w:color w:val="000000"/>
              </w:rPr>
              <w:t>W momencie rozliczenia mogą powstać dodatnie różnice kursowe - zwiększające nasze przychody lub ujemne różnice kursowe zwiększające </w:t>
            </w:r>
            <w:hyperlink r:id="rId44">
              <w:r w:rsidRPr="00983327">
                <w:rPr>
                  <w:rFonts w:ascii="Arial" w:eastAsia="Arial" w:hAnsi="Arial" w:cs="Arial"/>
                </w:rPr>
                <w:t>koszty uzyskania przychodu</w:t>
              </w:r>
            </w:hyperlink>
            <w:r w:rsidRPr="00983327">
              <w:rPr>
                <w:rFonts w:ascii="Arial" w:eastAsia="Arial" w:hAnsi="Arial" w:cs="Arial"/>
              </w:rPr>
              <w:t>.</w:t>
            </w:r>
          </w:p>
          <w:p w14:paraId="320918CA" w14:textId="5AD1FF24" w:rsidR="004A3448" w:rsidRPr="00983327" w:rsidRDefault="004A3448" w:rsidP="004A3448">
            <w:pPr>
              <w:shd w:val="clear" w:color="auto" w:fill="FFFFFF"/>
              <w:spacing w:after="180"/>
              <w:jc w:val="both"/>
              <w:rPr>
                <w:rFonts w:ascii="Arial" w:eastAsia="Arial" w:hAnsi="Arial" w:cs="Arial"/>
                <w:color w:val="000000"/>
              </w:rPr>
            </w:pPr>
            <w:r w:rsidRPr="00983327">
              <w:rPr>
                <w:rFonts w:ascii="Arial" w:eastAsia="Arial" w:hAnsi="Arial" w:cs="Arial"/>
                <w:color w:val="000000"/>
              </w:rPr>
              <w:t xml:space="preserve">Z </w:t>
            </w:r>
            <w:r w:rsidRPr="00983327">
              <w:rPr>
                <w:rFonts w:ascii="Arial" w:eastAsia="Arial" w:hAnsi="Arial" w:cs="Arial"/>
                <w:b/>
                <w:color w:val="000000"/>
              </w:rPr>
              <w:t>dodatnimi różnicami</w:t>
            </w:r>
            <w:r w:rsidRPr="00983327">
              <w:rPr>
                <w:rFonts w:ascii="Arial" w:eastAsia="Arial" w:hAnsi="Arial" w:cs="Arial"/>
                <w:color w:val="000000"/>
              </w:rPr>
              <w:t xml:space="preserve"> mamy do czynienia w sytuacji gdy otrzymujemy zapłatę w wysokości wyższej niż wykazany przez nas przychód, jak również gdy dokonamy zapłaty w wysokości niższej niż wykazany przez nas koszt. </w:t>
            </w:r>
          </w:p>
          <w:p w14:paraId="2208C2F5" w14:textId="77777777" w:rsidR="004A3448" w:rsidRPr="00983327" w:rsidRDefault="004A3448" w:rsidP="004A3448">
            <w:pPr>
              <w:shd w:val="clear" w:color="auto" w:fill="FFFFFF"/>
              <w:spacing w:after="180"/>
              <w:jc w:val="both"/>
              <w:rPr>
                <w:rFonts w:ascii="Arial" w:eastAsia="Arial" w:hAnsi="Arial" w:cs="Arial"/>
                <w:color w:val="000000"/>
              </w:rPr>
            </w:pPr>
            <w:r w:rsidRPr="00983327">
              <w:rPr>
                <w:rFonts w:ascii="Arial" w:eastAsia="Arial" w:hAnsi="Arial" w:cs="Arial"/>
                <w:b/>
                <w:color w:val="000000"/>
              </w:rPr>
              <w:t>Ujemne różnice kursowe</w:t>
            </w:r>
            <w:r w:rsidRPr="00983327">
              <w:rPr>
                <w:rFonts w:ascii="Arial" w:eastAsia="Arial" w:hAnsi="Arial" w:cs="Arial"/>
                <w:color w:val="000000"/>
              </w:rPr>
              <w:t xml:space="preserve"> powstają w sposób analogiczny: otrzymana zapłata jest niższa niż wykazany przychód oraz dokonana zapłata jest wyższa niże wykazany koszt.</w:t>
            </w:r>
          </w:p>
          <w:p w14:paraId="452BEA5D" w14:textId="77777777" w:rsidR="004A3448" w:rsidRPr="00396B32" w:rsidRDefault="004A3448" w:rsidP="004A3448">
            <w:pPr>
              <w:shd w:val="clear" w:color="auto" w:fill="FFFFFF"/>
              <w:spacing w:after="180"/>
              <w:jc w:val="both"/>
              <w:rPr>
                <w:rFonts w:ascii="Arial" w:eastAsia="Arial" w:hAnsi="Arial" w:cs="Arial"/>
                <w:iCs/>
                <w:color w:val="000000"/>
              </w:rPr>
            </w:pPr>
            <w:r w:rsidRPr="00983327">
              <w:rPr>
                <w:rFonts w:ascii="Arial" w:eastAsia="Arial" w:hAnsi="Arial" w:cs="Arial"/>
                <w:b/>
                <w:i/>
                <w:color w:val="000000"/>
              </w:rPr>
              <w:lastRenderedPageBreak/>
              <w:t>Przykład</w:t>
            </w:r>
            <w:r w:rsidRPr="00983327">
              <w:rPr>
                <w:rFonts w:ascii="Arial" w:eastAsia="Arial" w:hAnsi="Arial" w:cs="Arial"/>
                <w:i/>
                <w:color w:val="000000"/>
              </w:rPr>
              <w:t>:</w:t>
            </w:r>
            <w:r w:rsidRPr="00983327">
              <w:rPr>
                <w:rFonts w:ascii="Arial" w:eastAsia="Arial" w:hAnsi="Arial" w:cs="Arial"/>
                <w:i/>
                <w:color w:val="000000"/>
              </w:rPr>
              <w:br/>
            </w:r>
            <w:r w:rsidRPr="00396B32">
              <w:rPr>
                <w:rFonts w:ascii="Arial" w:eastAsia="Arial" w:hAnsi="Arial" w:cs="Arial"/>
                <w:iCs/>
                <w:color w:val="000000"/>
              </w:rPr>
              <w:t xml:space="preserve">Firma X w dniu 01.02.2022 r. wystawiła fakturę w wysokości 5.000 EUR za dostarczony towar. Przychód wyniósł  23 214 zł (kurs NBP na dzień 01.02.2022 r. = 4 ,6428 zł). W dniu 04.03.2022 r. Firma Y zapłaciła za ww. fakturę. Kurs z dnia otrzymania zapłaty wyniósł 4,8363 zł czyli po przeliczeniu na </w:t>
            </w:r>
            <w:proofErr w:type="spellStart"/>
            <w:r w:rsidRPr="00396B32">
              <w:rPr>
                <w:rFonts w:ascii="Arial" w:eastAsia="Arial" w:hAnsi="Arial" w:cs="Arial"/>
                <w:iCs/>
                <w:color w:val="000000"/>
              </w:rPr>
              <w:t>pln</w:t>
            </w:r>
            <w:proofErr w:type="spellEnd"/>
            <w:r w:rsidRPr="00396B32">
              <w:rPr>
                <w:rFonts w:ascii="Arial" w:eastAsia="Arial" w:hAnsi="Arial" w:cs="Arial"/>
                <w:iCs/>
                <w:color w:val="000000"/>
              </w:rPr>
              <w:t xml:space="preserve"> 24 176,50 zł. Otrzymujemy więc dodatnie różnice kursowe w wysokości 962,50  zł zwiększające przychody firmy X.</w:t>
            </w:r>
          </w:p>
          <w:p w14:paraId="40CABA34" w14:textId="77777777" w:rsidR="004A3448" w:rsidRPr="00983327" w:rsidRDefault="004A3448" w:rsidP="00396B32">
            <w:pPr>
              <w:shd w:val="clear" w:color="auto" w:fill="FFFFFF"/>
              <w:spacing w:after="180"/>
              <w:jc w:val="both"/>
              <w:rPr>
                <w:rFonts w:ascii="Arial" w:eastAsia="Arial" w:hAnsi="Arial" w:cs="Arial"/>
                <w:color w:val="000000"/>
              </w:rPr>
            </w:pPr>
            <w:r w:rsidRPr="00396B32">
              <w:rPr>
                <w:rFonts w:ascii="Arial" w:eastAsia="Arial" w:hAnsi="Arial" w:cs="Arial"/>
                <w:iCs/>
                <w:color w:val="000000"/>
              </w:rPr>
              <w:t>Ale gdyby środki wpłynęły na nasze konto w dniu 04.04.2022 , kiedy to kurs EUR wynosił 4,6373 zł mielibyśmy stratę w wysokości 27,50 zł</w:t>
            </w:r>
            <w:r w:rsidRPr="00983327">
              <w:rPr>
                <w:rFonts w:ascii="Arial" w:eastAsia="Arial" w:hAnsi="Arial" w:cs="Arial"/>
                <w:color w:val="000000"/>
              </w:rPr>
              <w:t xml:space="preserve"> . </w:t>
            </w:r>
          </w:p>
          <w:p w14:paraId="3C5638E7" w14:textId="77777777" w:rsidR="004A3448" w:rsidRPr="00983327" w:rsidRDefault="004A3448" w:rsidP="00396B32">
            <w:pPr>
              <w:shd w:val="clear" w:color="auto" w:fill="FFFFFF"/>
              <w:spacing w:after="180"/>
              <w:jc w:val="both"/>
              <w:rPr>
                <w:rFonts w:ascii="Arial" w:eastAsia="Arial" w:hAnsi="Arial" w:cs="Arial"/>
                <w:color w:val="000000"/>
              </w:rPr>
            </w:pPr>
            <w:r w:rsidRPr="00983327">
              <w:rPr>
                <w:rFonts w:ascii="Arial" w:eastAsia="Arial" w:hAnsi="Arial" w:cs="Arial"/>
                <w:b/>
                <w:color w:val="000000"/>
              </w:rPr>
              <w:t>Różnice kursowe</w:t>
            </w:r>
            <w:r w:rsidRPr="00983327">
              <w:rPr>
                <w:rFonts w:ascii="Arial" w:eastAsia="Arial" w:hAnsi="Arial" w:cs="Arial"/>
                <w:color w:val="000000"/>
              </w:rPr>
              <w:t xml:space="preserve"> powstają również </w:t>
            </w:r>
            <w:r w:rsidRPr="00983327">
              <w:rPr>
                <w:rFonts w:ascii="Arial" w:eastAsia="Arial" w:hAnsi="Arial" w:cs="Arial"/>
                <w:b/>
                <w:color w:val="000000"/>
              </w:rPr>
              <w:t>przy sprzedaży lub zakupie</w:t>
            </w:r>
            <w:r w:rsidRPr="00983327">
              <w:rPr>
                <w:rFonts w:ascii="Arial" w:eastAsia="Arial" w:hAnsi="Arial" w:cs="Arial"/>
                <w:color w:val="000000"/>
              </w:rPr>
              <w:t xml:space="preserve"> </w:t>
            </w:r>
            <w:r w:rsidRPr="00983327">
              <w:rPr>
                <w:rFonts w:ascii="Arial" w:eastAsia="Arial" w:hAnsi="Arial" w:cs="Arial"/>
                <w:b/>
                <w:color w:val="000000"/>
              </w:rPr>
              <w:t>waluty</w:t>
            </w:r>
            <w:r w:rsidRPr="00983327">
              <w:rPr>
                <w:rFonts w:ascii="Arial" w:eastAsia="Arial" w:hAnsi="Arial" w:cs="Arial"/>
                <w:color w:val="000000"/>
              </w:rPr>
              <w:t xml:space="preserve"> obcej. W sytuacji gdy sprzedajemy walutę po cenie wyższej niż ją kupiliśmy powstają dodanie różnice kursowe, natomiast gdy wartość ta jest niższa powstają ujemne różnice kursowe.</w:t>
            </w:r>
          </w:p>
          <w:p w14:paraId="52D1D1DB" w14:textId="77777777" w:rsidR="004A3448" w:rsidRPr="00983327" w:rsidRDefault="004A3448" w:rsidP="00396B32">
            <w:pPr>
              <w:shd w:val="clear" w:color="auto" w:fill="FFFFFF"/>
              <w:spacing w:after="180"/>
              <w:jc w:val="both"/>
              <w:rPr>
                <w:rFonts w:ascii="Arial" w:eastAsia="Arial" w:hAnsi="Arial" w:cs="Arial"/>
                <w:color w:val="000000"/>
              </w:rPr>
            </w:pPr>
            <w:r w:rsidRPr="00983327">
              <w:rPr>
                <w:rFonts w:ascii="Arial" w:eastAsia="Arial" w:hAnsi="Arial" w:cs="Arial"/>
                <w:color w:val="000000"/>
              </w:rPr>
              <w:t>Nawet spłacając kredyt lub pożyczkę zaciągniętą w walucie obcej powstaną różnice kursowe. Przychód zwiększymy o dodanie różnic gdy w przeliczeniu na złotówki spłacimy mniej niż pożyczyliśmy, natomiast koszty zwiększymy w sytuacji odwrotnej – gdy spłacimy więcej niż pożyczyliśmy. O czym doskonale wiedzą wszyscy mający kredyty we frankach.</w:t>
            </w:r>
          </w:p>
          <w:p w14:paraId="566C9387" w14:textId="77777777" w:rsidR="004A3448" w:rsidRPr="00983327" w:rsidRDefault="004A3448" w:rsidP="00396B32">
            <w:pPr>
              <w:jc w:val="both"/>
              <w:rPr>
                <w:rFonts w:ascii="Arial" w:eastAsia="Arial" w:hAnsi="Arial" w:cs="Arial"/>
                <w:b/>
                <w:color w:val="000000"/>
                <w:highlight w:val="white"/>
              </w:rPr>
            </w:pPr>
            <w:r w:rsidRPr="00983327">
              <w:rPr>
                <w:rFonts w:ascii="Arial" w:eastAsia="Arial" w:hAnsi="Arial" w:cs="Arial"/>
                <w:b/>
                <w:color w:val="000000"/>
                <w:highlight w:val="white"/>
              </w:rPr>
              <w:t>Gdy przedsiębiorca zyskuje na obrocie walutowym, zysk ten w postaci dodatnich różnic kursowych musi doliczyć do swojego dochodu, natomiast gdy traci powstają ujemne różnice, które zwiększają jego koszty.</w:t>
            </w:r>
          </w:p>
          <w:p w14:paraId="29B6B932" w14:textId="77777777" w:rsidR="00396B32" w:rsidRDefault="00396B32" w:rsidP="004A3448">
            <w:pPr>
              <w:rPr>
                <w:rFonts w:ascii="Arial" w:eastAsia="Arial" w:hAnsi="Arial" w:cs="Arial"/>
                <w:b/>
                <w:color w:val="000000"/>
                <w:highlight w:val="white"/>
              </w:rPr>
            </w:pPr>
          </w:p>
          <w:p w14:paraId="0FD4A012" w14:textId="77777777" w:rsidR="004A3448" w:rsidRPr="00983327" w:rsidRDefault="004A3448" w:rsidP="004A3448">
            <w:pPr>
              <w:rPr>
                <w:rFonts w:ascii="Arial" w:eastAsia="Arial" w:hAnsi="Arial" w:cs="Arial"/>
                <w:b/>
                <w:color w:val="000000"/>
                <w:highlight w:val="white"/>
              </w:rPr>
            </w:pPr>
            <w:r w:rsidRPr="00983327">
              <w:rPr>
                <w:rFonts w:ascii="Arial" w:eastAsia="Arial" w:hAnsi="Arial" w:cs="Arial"/>
                <w:b/>
                <w:color w:val="000000"/>
                <w:highlight w:val="white"/>
              </w:rPr>
              <w:t>Ćwiczenie 6</w:t>
            </w:r>
          </w:p>
          <w:p w14:paraId="6B0D8869" w14:textId="77777777" w:rsidR="004A3448" w:rsidRPr="00983327" w:rsidRDefault="004A3448" w:rsidP="004A3448">
            <w:pPr>
              <w:jc w:val="both"/>
              <w:rPr>
                <w:rFonts w:ascii="Arial" w:eastAsia="Arial" w:hAnsi="Arial" w:cs="Arial"/>
                <w:color w:val="000000"/>
                <w:highlight w:val="white"/>
              </w:rPr>
            </w:pPr>
            <w:r w:rsidRPr="00983327">
              <w:rPr>
                <w:rFonts w:ascii="Arial" w:eastAsia="Arial" w:hAnsi="Arial" w:cs="Arial"/>
                <w:color w:val="000000"/>
                <w:highlight w:val="white"/>
              </w:rPr>
              <w:t>Teraz poproszę abyście wykonali indywidualnie ćwiczenie 6 w waszych materiałach.</w:t>
            </w:r>
          </w:p>
          <w:p w14:paraId="013714FE" w14:textId="2090BEF3" w:rsidR="004A3448" w:rsidRPr="00983327" w:rsidRDefault="004A3448" w:rsidP="004A3448">
            <w:pPr>
              <w:jc w:val="both"/>
              <w:rPr>
                <w:rFonts w:ascii="Arial" w:eastAsia="Arial" w:hAnsi="Arial" w:cs="Arial"/>
                <w:color w:val="000000"/>
              </w:rPr>
            </w:pPr>
            <w:r w:rsidRPr="00983327">
              <w:rPr>
                <w:rFonts w:ascii="Arial" w:eastAsia="Arial" w:hAnsi="Arial" w:cs="Arial"/>
                <w:color w:val="000000"/>
              </w:rPr>
              <w:t xml:space="preserve">Proszę sprawdzić  różnice w kursach EUR na dzień wczorajszy na podstawie tabeli kursów średnich NBP, tabeli kupna i sprzedaży waluty w </w:t>
            </w:r>
            <w:r w:rsidR="00396B32">
              <w:rPr>
                <w:rFonts w:ascii="Arial" w:eastAsia="Arial" w:hAnsi="Arial" w:cs="Arial"/>
                <w:color w:val="000000"/>
              </w:rPr>
              <w:t>t</w:t>
            </w:r>
            <w:r w:rsidRPr="00983327">
              <w:rPr>
                <w:rFonts w:ascii="Arial" w:eastAsia="Arial" w:hAnsi="Arial" w:cs="Arial"/>
                <w:color w:val="000000"/>
              </w:rPr>
              <w:t xml:space="preserve">woim banku  oraz notowania waluty na </w:t>
            </w:r>
            <w:proofErr w:type="spellStart"/>
            <w:r w:rsidR="00396B32">
              <w:rPr>
                <w:rFonts w:ascii="Arial" w:eastAsia="Arial" w:hAnsi="Arial" w:cs="Arial"/>
                <w:color w:val="000000"/>
              </w:rPr>
              <w:t>Forex</w:t>
            </w:r>
            <w:proofErr w:type="spellEnd"/>
            <w:r w:rsidR="00396B32">
              <w:rPr>
                <w:rFonts w:ascii="Arial" w:eastAsia="Arial" w:hAnsi="Arial" w:cs="Arial"/>
                <w:color w:val="000000"/>
              </w:rPr>
              <w:t>.</w:t>
            </w:r>
            <w:r w:rsidRPr="00983327">
              <w:rPr>
                <w:rFonts w:ascii="Arial" w:eastAsia="Arial" w:hAnsi="Arial" w:cs="Arial"/>
                <w:color w:val="000000"/>
              </w:rPr>
              <w:t xml:space="preserve"> </w:t>
            </w:r>
          </w:p>
        </w:tc>
        <w:tc>
          <w:tcPr>
            <w:tcW w:w="708" w:type="dxa"/>
          </w:tcPr>
          <w:p w14:paraId="392CF6AB" w14:textId="77777777" w:rsidR="004A3448" w:rsidRDefault="004A3448" w:rsidP="004A3448">
            <w:pPr>
              <w:jc w:val="center"/>
              <w:rPr>
                <w:rFonts w:ascii="Arial" w:eastAsia="Arial" w:hAnsi="Arial" w:cs="Arial"/>
                <w:color w:val="000000"/>
                <w:highlight w:val="white"/>
              </w:rPr>
            </w:pPr>
            <w:r>
              <w:rPr>
                <w:rFonts w:ascii="Arial" w:eastAsia="Arial" w:hAnsi="Arial" w:cs="Arial"/>
                <w:highlight w:val="white"/>
              </w:rPr>
              <w:lastRenderedPageBreak/>
              <w:t>8</w:t>
            </w:r>
          </w:p>
        </w:tc>
      </w:tr>
      <w:tr w:rsidR="004A3448" w14:paraId="6715EB1A" w14:textId="77777777" w:rsidTr="00073082">
        <w:trPr>
          <w:trHeight w:val="1134"/>
        </w:trPr>
        <w:tc>
          <w:tcPr>
            <w:tcW w:w="851" w:type="dxa"/>
          </w:tcPr>
          <w:p w14:paraId="4A721F04" w14:textId="77777777" w:rsidR="004A3448" w:rsidRDefault="004A3448" w:rsidP="004A3448">
            <w:pPr>
              <w:jc w:val="center"/>
              <w:rPr>
                <w:rFonts w:ascii="Arial" w:eastAsia="Arial" w:hAnsi="Arial" w:cs="Arial"/>
                <w:color w:val="000000"/>
                <w:highlight w:val="white"/>
              </w:rPr>
            </w:pPr>
            <w:r>
              <w:rPr>
                <w:rFonts w:ascii="Arial" w:eastAsia="Arial" w:hAnsi="Arial" w:cs="Arial"/>
                <w:highlight w:val="white"/>
              </w:rPr>
              <w:t>21</w:t>
            </w:r>
          </w:p>
        </w:tc>
        <w:tc>
          <w:tcPr>
            <w:tcW w:w="8789" w:type="dxa"/>
          </w:tcPr>
          <w:p w14:paraId="171CC056" w14:textId="77777777" w:rsidR="004A3448" w:rsidRPr="00396B32" w:rsidRDefault="004A3448" w:rsidP="004A3448">
            <w:pPr>
              <w:jc w:val="both"/>
              <w:rPr>
                <w:rFonts w:ascii="Arial" w:eastAsia="Arial" w:hAnsi="Arial" w:cs="Arial"/>
                <w:b/>
              </w:rPr>
            </w:pPr>
            <w:r w:rsidRPr="00396B32">
              <w:rPr>
                <w:rFonts w:ascii="Arial" w:eastAsia="Arial" w:hAnsi="Arial" w:cs="Arial"/>
                <w:b/>
              </w:rPr>
              <w:t xml:space="preserve">Różnice kursowe  w księgowości i podatkach </w:t>
            </w:r>
          </w:p>
          <w:p w14:paraId="450B5B97" w14:textId="77777777" w:rsidR="004A3448" w:rsidRPr="00396B32" w:rsidRDefault="004A3448" w:rsidP="004A3448">
            <w:pPr>
              <w:jc w:val="both"/>
              <w:rPr>
                <w:rFonts w:ascii="Arial" w:eastAsia="Arial" w:hAnsi="Arial" w:cs="Arial"/>
                <w:b/>
              </w:rPr>
            </w:pPr>
            <w:r w:rsidRPr="00396B32">
              <w:rPr>
                <w:rFonts w:ascii="Arial" w:eastAsia="Arial" w:hAnsi="Arial" w:cs="Arial"/>
                <w:b/>
              </w:rPr>
              <w:t>Treść do prezentacji:</w:t>
            </w:r>
          </w:p>
          <w:p w14:paraId="5FC57A1C" w14:textId="77777777" w:rsidR="004A3448" w:rsidRPr="00396B32" w:rsidRDefault="004A3448" w:rsidP="004A3448">
            <w:pPr>
              <w:jc w:val="both"/>
              <w:rPr>
                <w:rFonts w:ascii="Arial" w:eastAsia="Arial" w:hAnsi="Arial" w:cs="Arial"/>
              </w:rPr>
            </w:pPr>
            <w:r w:rsidRPr="00396B32">
              <w:rPr>
                <w:rFonts w:ascii="Arial" w:eastAsia="Arial" w:hAnsi="Arial" w:cs="Arial"/>
              </w:rPr>
              <w:t>Różnice kursowe to zmora księgowych i ważna pozycja dla obliczania naszych podatków.</w:t>
            </w:r>
          </w:p>
          <w:p w14:paraId="35EA5E3D" w14:textId="77777777" w:rsidR="004A3448" w:rsidRPr="00396B32" w:rsidRDefault="004A3448" w:rsidP="004A3448">
            <w:pPr>
              <w:jc w:val="both"/>
              <w:rPr>
                <w:rFonts w:ascii="Arial" w:eastAsia="Arial" w:hAnsi="Arial" w:cs="Arial"/>
              </w:rPr>
            </w:pPr>
            <w:r w:rsidRPr="00396B32">
              <w:rPr>
                <w:rFonts w:ascii="Arial" w:eastAsia="Arial" w:hAnsi="Arial" w:cs="Arial"/>
              </w:rPr>
              <w:t>Faktura, zapłata, wycena, po opanowaniu kilku podstawowych zasad powinny nie nastręczać księgowemu szczególnych problemów. Niestety tak nie jest, bo ciągle zmieniające się przepisy oraz niejednoznaczne a nawet sprzeczne interpretacje indywidualne, powodują chaos zarówno pod względem bilansowym jak i podatkowym.</w:t>
            </w:r>
          </w:p>
          <w:p w14:paraId="7B2E0A5F" w14:textId="77777777" w:rsidR="004A3448" w:rsidRPr="00396B32" w:rsidRDefault="004A3448" w:rsidP="004A3448">
            <w:pPr>
              <w:jc w:val="both"/>
              <w:rPr>
                <w:rFonts w:ascii="Arial" w:eastAsia="Arial" w:hAnsi="Arial" w:cs="Arial"/>
              </w:rPr>
            </w:pPr>
          </w:p>
          <w:p w14:paraId="3050D1E7" w14:textId="77777777" w:rsidR="004A3448" w:rsidRPr="00396B32" w:rsidRDefault="004A3448" w:rsidP="004A3448">
            <w:pPr>
              <w:jc w:val="both"/>
              <w:rPr>
                <w:rFonts w:ascii="Arial" w:eastAsia="Arial" w:hAnsi="Arial" w:cs="Arial"/>
              </w:rPr>
            </w:pPr>
          </w:p>
          <w:p w14:paraId="27915A45" w14:textId="77777777" w:rsidR="004A3448" w:rsidRPr="00396B32" w:rsidRDefault="004A3448" w:rsidP="004A3448">
            <w:pPr>
              <w:shd w:val="clear" w:color="auto" w:fill="FFFFFF"/>
              <w:spacing w:after="360"/>
              <w:jc w:val="both"/>
              <w:rPr>
                <w:rFonts w:ascii="Arial" w:eastAsia="Arial" w:hAnsi="Arial" w:cs="Arial"/>
              </w:rPr>
            </w:pPr>
            <w:r w:rsidRPr="00396B32">
              <w:rPr>
                <w:rFonts w:ascii="Arial" w:eastAsia="Arial" w:hAnsi="Arial" w:cs="Arial"/>
                <w:b/>
              </w:rPr>
              <w:t>Zgodnie z przepisami ustawy o rachunkowości:</w:t>
            </w:r>
          </w:p>
          <w:p w14:paraId="0E40CA42" w14:textId="77777777" w:rsidR="004A3448" w:rsidRPr="00396B32" w:rsidRDefault="004A3448" w:rsidP="004A3448">
            <w:pPr>
              <w:numPr>
                <w:ilvl w:val="0"/>
                <w:numId w:val="4"/>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before="280"/>
              <w:jc w:val="both"/>
              <w:rPr>
                <w:rFonts w:ascii="Arial" w:eastAsia="Arial" w:hAnsi="Arial" w:cs="Arial"/>
              </w:rPr>
            </w:pPr>
            <w:r w:rsidRPr="00396B32">
              <w:rPr>
                <w:rFonts w:ascii="Arial" w:eastAsia="Arial" w:hAnsi="Arial" w:cs="Arial"/>
              </w:rPr>
              <w:lastRenderedPageBreak/>
              <w:t>art. 9. Księgi rachunkowe prowadzi się w języku polskim i w walucie polskiej,</w:t>
            </w:r>
          </w:p>
          <w:p w14:paraId="669BFA80" w14:textId="77777777" w:rsidR="004A3448" w:rsidRPr="00396B32" w:rsidRDefault="004A3448" w:rsidP="004A3448">
            <w:pPr>
              <w:numPr>
                <w:ilvl w:val="0"/>
                <w:numId w:val="4"/>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jc w:val="both"/>
              <w:rPr>
                <w:rFonts w:ascii="Arial" w:eastAsia="Arial" w:hAnsi="Arial" w:cs="Arial"/>
              </w:rPr>
            </w:pPr>
            <w:r w:rsidRPr="00396B32">
              <w:rPr>
                <w:rFonts w:ascii="Arial" w:eastAsia="Arial" w:hAnsi="Arial" w:cs="Arial"/>
              </w:rPr>
              <w:t>art. 21. 3. Dowód księgowy opiewający na waluty obce powinien zawierać przeliczenie ich wartości na walutę polską według kursu obowiązującego w dniu przeprowadzenia operacji gospodarczej. Wynik przeliczenia zamieszcza się bezpośrednio na dowodzie, chyba że system przetwarzania danych zapewnia automatyczne przeliczenie walut obcych na walutę polską, a wykonanie tego przeliczenia potwierdza odpowiedni wydruk,</w:t>
            </w:r>
          </w:p>
          <w:p w14:paraId="08E5E701" w14:textId="77777777" w:rsidR="004A3448" w:rsidRPr="00396B32" w:rsidRDefault="004A3448" w:rsidP="004A3448">
            <w:pPr>
              <w:numPr>
                <w:ilvl w:val="0"/>
                <w:numId w:val="4"/>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jc w:val="both"/>
              <w:rPr>
                <w:rFonts w:ascii="Arial" w:eastAsia="Arial" w:hAnsi="Arial" w:cs="Arial"/>
              </w:rPr>
            </w:pPr>
            <w:r w:rsidRPr="00396B32">
              <w:rPr>
                <w:rFonts w:ascii="Arial" w:eastAsia="Arial" w:hAnsi="Arial" w:cs="Arial"/>
              </w:rPr>
              <w:t>art. 23. 3. Zapisów dotyczących operacji wyrażonych w walutach obcych dokonuje się w sposób umożliwiający ustalenie kwoty operacji w walucie polskiej i obcej,</w:t>
            </w:r>
          </w:p>
          <w:p w14:paraId="76DBD76B" w14:textId="77777777" w:rsidR="004A3448" w:rsidRPr="00396B32" w:rsidRDefault="004A3448" w:rsidP="004A3448">
            <w:pPr>
              <w:numPr>
                <w:ilvl w:val="0"/>
                <w:numId w:val="4"/>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after="280"/>
              <w:jc w:val="both"/>
              <w:rPr>
                <w:rFonts w:ascii="Arial" w:eastAsia="Arial" w:hAnsi="Arial" w:cs="Arial"/>
              </w:rPr>
            </w:pPr>
            <w:r w:rsidRPr="00396B32">
              <w:rPr>
                <w:rFonts w:ascii="Arial" w:eastAsia="Arial" w:hAnsi="Arial" w:cs="Arial"/>
              </w:rPr>
              <w:t>art. 30. 1. Nie rzadziej niż na dzień bilansowy wycenia się wyrażone w walutach obcych:</w:t>
            </w:r>
          </w:p>
          <w:p w14:paraId="6AE41DB4" w14:textId="77777777" w:rsidR="004A3448" w:rsidRPr="00396B32" w:rsidRDefault="004A3448" w:rsidP="004A3448">
            <w:pPr>
              <w:shd w:val="clear" w:color="auto" w:fill="FFFFFF"/>
              <w:spacing w:after="360"/>
              <w:jc w:val="both"/>
              <w:rPr>
                <w:rFonts w:ascii="Arial" w:eastAsia="Arial" w:hAnsi="Arial" w:cs="Arial"/>
              </w:rPr>
            </w:pPr>
            <w:r w:rsidRPr="00396B32">
              <w:rPr>
                <w:rFonts w:ascii="Arial" w:eastAsia="Arial" w:hAnsi="Arial" w:cs="Arial"/>
              </w:rPr>
              <w:t>1) składniki aktywów (z wyłączeniem udziałów w jednostkach podporządkowanych wycenianych metodą praw własności) i pasywów – po obowiązującym na ten dzień średnim kursie ogłoszonym dla danej waluty przez Narodowy Bank Polski, z zastrzeżeniem pkt 2,</w:t>
            </w:r>
          </w:p>
          <w:p w14:paraId="4C5469B7" w14:textId="77777777" w:rsidR="004A3448" w:rsidRPr="00396B32" w:rsidRDefault="004A3448" w:rsidP="004A3448">
            <w:pPr>
              <w:shd w:val="clear" w:color="auto" w:fill="FFFFFF"/>
              <w:spacing w:after="360"/>
              <w:jc w:val="both"/>
              <w:rPr>
                <w:rFonts w:ascii="Arial" w:eastAsia="Arial" w:hAnsi="Arial" w:cs="Arial"/>
              </w:rPr>
            </w:pPr>
            <w:r w:rsidRPr="00396B32">
              <w:rPr>
                <w:rFonts w:ascii="Arial" w:eastAsia="Arial" w:hAnsi="Arial" w:cs="Arial"/>
              </w:rPr>
              <w:t>2) gotówkę znajdującą się w jednostkach prowadzących kupno i sprzedaż walut obcych – o kursie, po którym nastąpił jej zakup, jednak w wysokości nie wyższej od średniego kursu ogłoszonego na dzień wyceny dla danej waluty przez Narodowy Bank Polski,</w:t>
            </w:r>
          </w:p>
          <w:p w14:paraId="5D687DE6" w14:textId="77777777" w:rsidR="004A3448" w:rsidRPr="00396B32" w:rsidRDefault="004A3448" w:rsidP="004A3448">
            <w:pPr>
              <w:numPr>
                <w:ilvl w:val="0"/>
                <w:numId w:val="5"/>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before="280" w:after="280"/>
              <w:jc w:val="both"/>
              <w:rPr>
                <w:rFonts w:ascii="Arial" w:eastAsia="Arial" w:hAnsi="Arial" w:cs="Arial"/>
              </w:rPr>
            </w:pPr>
            <w:r w:rsidRPr="00396B32">
              <w:rPr>
                <w:rFonts w:ascii="Arial" w:eastAsia="Arial" w:hAnsi="Arial" w:cs="Arial"/>
              </w:rPr>
              <w:t>art. 30. 2. Wyrażone w walutach obcych operacje gospodarcze ujmuje się w księgach rachunkowych na dzień ich przeprowadzenia – o ile odrębne przepisy dotyczące środków pochodzących z budżetu Unii Europejskiej i innych krajów Europejskiego Obszaru Gospodarczego oraz środków niepodlegających zwrotowi, pochodzących ze źródeł zagranicznych nie stanowią inaczej – odpowiednio po kursie:</w:t>
            </w:r>
          </w:p>
          <w:p w14:paraId="0CB2DA64" w14:textId="77777777" w:rsidR="004A3448" w:rsidRPr="00396B32" w:rsidRDefault="004A3448" w:rsidP="004A3448">
            <w:pPr>
              <w:shd w:val="clear" w:color="auto" w:fill="FFFFFF"/>
              <w:spacing w:after="360"/>
              <w:jc w:val="both"/>
              <w:rPr>
                <w:rFonts w:ascii="Arial" w:eastAsia="Arial" w:hAnsi="Arial" w:cs="Arial"/>
              </w:rPr>
            </w:pPr>
            <w:r w:rsidRPr="00396B32">
              <w:rPr>
                <w:rFonts w:ascii="Arial" w:eastAsia="Arial" w:hAnsi="Arial" w:cs="Arial"/>
              </w:rPr>
              <w:t>1) faktycznie zastosowanym w tym dniu, wynikającym z charakteru operacji – w przypadku sprzedaży lub kupna walut oraz zapłaty należności lub zobowiązań;</w:t>
            </w:r>
          </w:p>
          <w:p w14:paraId="4470EF24" w14:textId="77777777" w:rsidR="004A3448" w:rsidRPr="00396B32" w:rsidRDefault="004A3448" w:rsidP="004A3448">
            <w:pPr>
              <w:shd w:val="clear" w:color="auto" w:fill="FFFFFF"/>
              <w:spacing w:after="360"/>
              <w:jc w:val="both"/>
              <w:rPr>
                <w:rFonts w:ascii="Arial" w:eastAsia="Arial" w:hAnsi="Arial" w:cs="Arial"/>
              </w:rPr>
            </w:pPr>
            <w:r w:rsidRPr="00396B32">
              <w:rPr>
                <w:rFonts w:ascii="Arial" w:eastAsia="Arial" w:hAnsi="Arial" w:cs="Arial"/>
              </w:rPr>
              <w:t>2) średnim ogłoszonym dla danej waluty przez Narodowy Bank Polski z dnia poprzedzającego ten dzień – w przypadku zapłaty należności lub zobowiązań, jeżeli nie jest zasadne zastosowanie kursu, o którym mowa w pkt 1, a także w przypadku pozostałych operacji.</w:t>
            </w:r>
          </w:p>
          <w:p w14:paraId="3B93167D" w14:textId="77777777" w:rsidR="004A3448" w:rsidRPr="00396B32" w:rsidRDefault="004A3448" w:rsidP="004A3448">
            <w:pPr>
              <w:shd w:val="clear" w:color="auto" w:fill="FFFFFF"/>
              <w:spacing w:after="360"/>
              <w:jc w:val="both"/>
              <w:rPr>
                <w:rFonts w:ascii="Arial" w:eastAsia="Arial" w:hAnsi="Arial" w:cs="Arial"/>
              </w:rPr>
            </w:pPr>
            <w:r w:rsidRPr="00396B32">
              <w:rPr>
                <w:rFonts w:ascii="Arial" w:eastAsia="Arial" w:hAnsi="Arial" w:cs="Arial"/>
                <w:b/>
              </w:rPr>
              <w:t>Na dzień bilansowy jednostka wycenia więc wyrażone w walucie obcej:</w:t>
            </w:r>
          </w:p>
          <w:p w14:paraId="14D28E28" w14:textId="77777777" w:rsidR="004A3448" w:rsidRPr="00396B32" w:rsidRDefault="004A3448" w:rsidP="004A3448">
            <w:pPr>
              <w:numPr>
                <w:ilvl w:val="0"/>
                <w:numId w:val="7"/>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before="280"/>
              <w:jc w:val="both"/>
              <w:rPr>
                <w:rFonts w:ascii="Arial" w:eastAsia="Arial" w:hAnsi="Arial" w:cs="Arial"/>
              </w:rPr>
            </w:pPr>
            <w:r w:rsidRPr="00396B32">
              <w:rPr>
                <w:rFonts w:ascii="Arial" w:eastAsia="Arial" w:hAnsi="Arial" w:cs="Arial"/>
              </w:rPr>
              <w:lastRenderedPageBreak/>
              <w:t>nieuregulowane należności i zobowiązania,</w:t>
            </w:r>
          </w:p>
          <w:p w14:paraId="6CA458B7" w14:textId="77777777" w:rsidR="004A3448" w:rsidRPr="00396B32" w:rsidRDefault="004A3448" w:rsidP="004A3448">
            <w:pPr>
              <w:numPr>
                <w:ilvl w:val="0"/>
                <w:numId w:val="7"/>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jc w:val="both"/>
              <w:rPr>
                <w:rFonts w:ascii="Arial" w:eastAsia="Arial" w:hAnsi="Arial" w:cs="Arial"/>
              </w:rPr>
            </w:pPr>
            <w:r w:rsidRPr="00396B32">
              <w:rPr>
                <w:rFonts w:ascii="Arial" w:eastAsia="Arial" w:hAnsi="Arial" w:cs="Arial"/>
              </w:rPr>
              <w:t>środki pieniężne znajdujące się na rachunkach walutowych lub w kasie walutowej,</w:t>
            </w:r>
          </w:p>
          <w:p w14:paraId="77EC498E" w14:textId="77777777" w:rsidR="004A3448" w:rsidRPr="00396B32" w:rsidRDefault="004A3448" w:rsidP="004A3448">
            <w:pPr>
              <w:numPr>
                <w:ilvl w:val="0"/>
                <w:numId w:val="7"/>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jc w:val="both"/>
              <w:rPr>
                <w:rFonts w:ascii="Arial" w:eastAsia="Arial" w:hAnsi="Arial" w:cs="Arial"/>
              </w:rPr>
            </w:pPr>
            <w:r w:rsidRPr="00396B32">
              <w:rPr>
                <w:rFonts w:ascii="Arial" w:eastAsia="Arial" w:hAnsi="Arial" w:cs="Arial"/>
              </w:rPr>
              <w:t>aktywa i zobowiązania finansowe przeznaczone do obrotu (akcje, udziały, inne papiery wartościowe), a także</w:t>
            </w:r>
          </w:p>
          <w:p w14:paraId="3ECECE23" w14:textId="77777777" w:rsidR="004A3448" w:rsidRPr="00396B32" w:rsidRDefault="004A3448" w:rsidP="004A3448">
            <w:pPr>
              <w:numPr>
                <w:ilvl w:val="0"/>
                <w:numId w:val="7"/>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after="280"/>
              <w:jc w:val="both"/>
              <w:rPr>
                <w:rFonts w:ascii="Arial" w:eastAsia="Arial" w:hAnsi="Arial" w:cs="Arial"/>
              </w:rPr>
            </w:pPr>
            <w:r w:rsidRPr="00396B32">
              <w:rPr>
                <w:rFonts w:ascii="Arial" w:eastAsia="Arial" w:hAnsi="Arial" w:cs="Arial"/>
              </w:rPr>
              <w:t>udzielone i zaciągnięte pożyczki i kredyty.</w:t>
            </w:r>
          </w:p>
          <w:p w14:paraId="1EC6F0CE" w14:textId="77777777" w:rsidR="004A3448" w:rsidRPr="00396B32" w:rsidRDefault="004A3448" w:rsidP="004A3448">
            <w:pPr>
              <w:shd w:val="clear" w:color="auto" w:fill="FFFFFF"/>
              <w:spacing w:after="360"/>
              <w:jc w:val="both"/>
              <w:rPr>
                <w:rFonts w:ascii="Arial" w:eastAsia="Arial" w:hAnsi="Arial" w:cs="Arial"/>
              </w:rPr>
            </w:pPr>
            <w:r w:rsidRPr="00396B32">
              <w:rPr>
                <w:rFonts w:ascii="Arial" w:eastAsia="Arial" w:hAnsi="Arial" w:cs="Arial"/>
                <w:b/>
              </w:rPr>
              <w:t>Można wymienić następujące sposoby rozliczania różnic kursowych powstałych na rozrachunkach:</w:t>
            </w:r>
          </w:p>
          <w:p w14:paraId="5110CB61" w14:textId="77777777" w:rsidR="004A3448" w:rsidRPr="00396B32" w:rsidRDefault="004A3448" w:rsidP="004A3448">
            <w:pPr>
              <w:numPr>
                <w:ilvl w:val="0"/>
                <w:numId w:val="9"/>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before="280"/>
              <w:jc w:val="both"/>
              <w:rPr>
                <w:rFonts w:ascii="Arial" w:eastAsia="Arial" w:hAnsi="Arial" w:cs="Arial"/>
              </w:rPr>
            </w:pPr>
            <w:r w:rsidRPr="00396B32">
              <w:rPr>
                <w:rFonts w:ascii="Arial" w:eastAsia="Arial" w:hAnsi="Arial" w:cs="Arial"/>
              </w:rPr>
              <w:t>stornowanie pod datą 1 stycznia roku następnego naliczonych na dzień bilansowy różnic kursowych, a następnie księgowanie faktycznie zrealizowanych różnic kursowych w momencie realizacji rozrachunków (metoda pierwsza),</w:t>
            </w:r>
          </w:p>
          <w:p w14:paraId="0C571917" w14:textId="77777777" w:rsidR="004A3448" w:rsidRPr="00396B32" w:rsidRDefault="004A3448" w:rsidP="004A3448">
            <w:pPr>
              <w:numPr>
                <w:ilvl w:val="0"/>
                <w:numId w:val="9"/>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jc w:val="both"/>
              <w:rPr>
                <w:rFonts w:ascii="Arial" w:eastAsia="Arial" w:hAnsi="Arial" w:cs="Arial"/>
              </w:rPr>
            </w:pPr>
            <w:r w:rsidRPr="00396B32">
              <w:rPr>
                <w:rFonts w:ascii="Arial" w:eastAsia="Arial" w:hAnsi="Arial" w:cs="Arial"/>
              </w:rPr>
              <w:t>stornowanie różnic kursowych dopiero w dniu uregulowania ściśle określonej należności lub zobowiązania, z równoczesnym określeniem i wprowadzeniem do ksiąg rachunkowych różnic kursowych ustalonych za okres od dnia powstania rozrachunku do dnia jego uregulowania (metoda druga),</w:t>
            </w:r>
          </w:p>
          <w:p w14:paraId="046A3A76" w14:textId="77777777" w:rsidR="004A3448" w:rsidRPr="00396B32" w:rsidRDefault="004A3448" w:rsidP="004A3448">
            <w:pPr>
              <w:numPr>
                <w:ilvl w:val="0"/>
                <w:numId w:val="9"/>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after="280"/>
              <w:jc w:val="both"/>
              <w:rPr>
                <w:rFonts w:ascii="Arial" w:eastAsia="Arial" w:hAnsi="Arial" w:cs="Arial"/>
              </w:rPr>
            </w:pPr>
            <w:r w:rsidRPr="00396B32">
              <w:rPr>
                <w:rFonts w:ascii="Arial" w:eastAsia="Arial" w:hAnsi="Arial" w:cs="Arial"/>
              </w:rPr>
              <w:t xml:space="preserve">nie stornuje się różnic kursowych od nadal nieuregulowanych rozrachunków, ujmowanie w księgach zrealizowanych różnic kursowych obliczonych od początku roku do dnia zapłaty rozrachunku lub różnic kursowych wynikających z porównania kursu z poprzedniej wyceny z kursem z bieżącej wyceny; w tej metodzie nie dokonuje się storna różnic kursowych z poprzedniej wyceny, tylko doprowadza się stan rozrachunków do prawidłowego salda poprzez </w:t>
            </w:r>
            <w:proofErr w:type="spellStart"/>
            <w:r w:rsidRPr="00396B32">
              <w:rPr>
                <w:rFonts w:ascii="Arial" w:eastAsia="Arial" w:hAnsi="Arial" w:cs="Arial"/>
              </w:rPr>
              <w:t>doksięgowanie</w:t>
            </w:r>
            <w:proofErr w:type="spellEnd"/>
            <w:r w:rsidRPr="00396B32">
              <w:rPr>
                <w:rFonts w:ascii="Arial" w:eastAsia="Arial" w:hAnsi="Arial" w:cs="Arial"/>
              </w:rPr>
              <w:t xml:space="preserve"> odpowiednio dodatnich lub ujemnych różnic kursowych (metoda trzecia).</w:t>
            </w:r>
          </w:p>
          <w:p w14:paraId="7A516FB2" w14:textId="77777777" w:rsidR="004A3448" w:rsidRPr="00396B32" w:rsidRDefault="004A3448" w:rsidP="004A3448">
            <w:pPr>
              <w:shd w:val="clear" w:color="auto" w:fill="FFFFFF"/>
              <w:spacing w:after="360"/>
              <w:jc w:val="both"/>
              <w:rPr>
                <w:rFonts w:ascii="Arial" w:eastAsia="Arial" w:hAnsi="Arial" w:cs="Arial"/>
              </w:rPr>
            </w:pPr>
            <w:r w:rsidRPr="00396B32">
              <w:rPr>
                <w:rFonts w:ascii="Arial" w:eastAsia="Arial" w:hAnsi="Arial" w:cs="Arial"/>
              </w:rPr>
              <w:t>Kwestie związane z ustalaniem różnic kursowych na potrzeby podatku dochodowego uregulowane zostały w art. 15a ustawy z dnia 15 lutego 1992 r. o podatku dochodowym od osób prawnych zwanej dalej “ustawą o PDOP” oraz w art. 24c ustawy z dnia 26 lipca 1991 r. o podatku dochodowym od osób fizycznych zwanej dalej “ustawą o PDOF”. Według przepisów ustawy o PDOP dotyczące ustalania różnic kursowych – art. 15a. 1. – różnice kursowe zwiększają odpowiednio przychody jako dodatnie różnice kursowe albo koszty uzyskania przychodów jako ujemne różnice kursowe w kwocie wynikającej z różnicy między wartościami określonymi w ust. 2 i 3.</w:t>
            </w:r>
          </w:p>
          <w:p w14:paraId="2136EDA9" w14:textId="77777777" w:rsidR="004A3448" w:rsidRPr="00396B32" w:rsidRDefault="004A3448" w:rsidP="004A3448">
            <w:pPr>
              <w:shd w:val="clear" w:color="auto" w:fill="FFFFFF"/>
              <w:spacing w:after="360"/>
              <w:jc w:val="both"/>
              <w:rPr>
                <w:rFonts w:ascii="Arial" w:eastAsia="Arial" w:hAnsi="Arial" w:cs="Arial"/>
              </w:rPr>
            </w:pPr>
            <w:r w:rsidRPr="00396B32">
              <w:rPr>
                <w:rFonts w:ascii="Arial" w:eastAsia="Arial" w:hAnsi="Arial" w:cs="Arial"/>
                <w:b/>
              </w:rPr>
              <w:t>Dodatnie różnice kursowe powstają, jeżeli wartość:</w:t>
            </w:r>
          </w:p>
          <w:p w14:paraId="534838BF" w14:textId="77777777" w:rsidR="004A3448" w:rsidRPr="00396B32" w:rsidRDefault="004A3448" w:rsidP="004A3448">
            <w:pPr>
              <w:numPr>
                <w:ilvl w:val="0"/>
                <w:numId w:val="6"/>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before="280"/>
              <w:jc w:val="both"/>
              <w:rPr>
                <w:rFonts w:ascii="Arial" w:eastAsia="Arial" w:hAnsi="Arial" w:cs="Arial"/>
              </w:rPr>
            </w:pPr>
            <w:r w:rsidRPr="00396B32">
              <w:rPr>
                <w:rFonts w:ascii="Arial" w:eastAsia="Arial" w:hAnsi="Arial" w:cs="Arial"/>
              </w:rPr>
              <w:t xml:space="preserve">przychodu należnego wyrażonego w walucie obcej po przeliczeniu na złote według kursu średniego ogłaszanego przez Narodowy Bank Polski jest </w:t>
            </w:r>
            <w:r w:rsidRPr="00396B32">
              <w:rPr>
                <w:rFonts w:ascii="Arial" w:eastAsia="Arial" w:hAnsi="Arial" w:cs="Arial"/>
              </w:rPr>
              <w:lastRenderedPageBreak/>
              <w:t>niższa od wartości tego przychodu w dniu jego otrzymania, przeliczonej według faktycznie zastosowanego kursu waluty z tego dnia;</w:t>
            </w:r>
          </w:p>
          <w:p w14:paraId="14B5D4C0" w14:textId="77777777" w:rsidR="004A3448" w:rsidRPr="00396B32" w:rsidRDefault="004A3448" w:rsidP="004A3448">
            <w:pPr>
              <w:numPr>
                <w:ilvl w:val="0"/>
                <w:numId w:val="6"/>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jc w:val="both"/>
              <w:rPr>
                <w:rFonts w:ascii="Arial" w:eastAsia="Arial" w:hAnsi="Arial" w:cs="Arial"/>
              </w:rPr>
            </w:pPr>
            <w:r w:rsidRPr="00396B32">
              <w:rPr>
                <w:rFonts w:ascii="Arial" w:eastAsia="Arial" w:hAnsi="Arial" w:cs="Arial"/>
              </w:rPr>
              <w:t>poniesionego kosztu wyrażonego w walucie obcej po przeliczeniu na złote według kursu średniego ogłaszanego przez Narodowy Bank Polski jest wyższa od wartości tego kosztu w dniu zapłaty, przeliczonej według faktycznie zastosowanego kursu waluty z tego dnia;</w:t>
            </w:r>
          </w:p>
          <w:p w14:paraId="1EAF89AB" w14:textId="77777777" w:rsidR="004A3448" w:rsidRPr="00396B32" w:rsidRDefault="004A3448" w:rsidP="004A3448">
            <w:pPr>
              <w:numPr>
                <w:ilvl w:val="0"/>
                <w:numId w:val="6"/>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jc w:val="both"/>
              <w:rPr>
                <w:rFonts w:ascii="Arial" w:eastAsia="Arial" w:hAnsi="Arial" w:cs="Arial"/>
              </w:rPr>
            </w:pPr>
            <w:r w:rsidRPr="00396B32">
              <w:rPr>
                <w:rFonts w:ascii="Arial" w:eastAsia="Arial" w:hAnsi="Arial" w:cs="Arial"/>
              </w:rPr>
              <w:t>otrzymanych lub nabytych środków lub wartości pieniężnych w walucie obcej w dniu ich wpływu jest niższa od wartości tych środków lub wartości pieniężnych w dniu zapłaty lub innej formy wypływu tych środków lub wartości pieniężnych, według faktycznie zastosowanego kursu waluty z tych dni, z zastrzeżeniem pkt 4 i 5;</w:t>
            </w:r>
          </w:p>
          <w:p w14:paraId="4F411646" w14:textId="77777777" w:rsidR="004A3448" w:rsidRPr="00396B32" w:rsidRDefault="004A3448" w:rsidP="004A3448">
            <w:pPr>
              <w:numPr>
                <w:ilvl w:val="0"/>
                <w:numId w:val="6"/>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jc w:val="both"/>
              <w:rPr>
                <w:rFonts w:ascii="Arial" w:eastAsia="Arial" w:hAnsi="Arial" w:cs="Arial"/>
              </w:rPr>
            </w:pPr>
            <w:r w:rsidRPr="00396B32">
              <w:rPr>
                <w:rFonts w:ascii="Arial" w:eastAsia="Arial" w:hAnsi="Arial" w:cs="Arial"/>
              </w:rPr>
              <w:t>kredytu (pożyczki) w walucie obcej w dniu jego udzielenia jest niższa od wartości tego kredytu (pożyczki) w dniu jego zwrotu, przeliczonej według faktycznie zastosowanego kursu waluty z tych dni;</w:t>
            </w:r>
          </w:p>
          <w:p w14:paraId="0F005B44" w14:textId="77777777" w:rsidR="004A3448" w:rsidRPr="00396B32" w:rsidRDefault="004A3448" w:rsidP="004A3448">
            <w:pPr>
              <w:numPr>
                <w:ilvl w:val="0"/>
                <w:numId w:val="6"/>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after="280"/>
              <w:jc w:val="both"/>
              <w:rPr>
                <w:rFonts w:ascii="Arial" w:eastAsia="Arial" w:hAnsi="Arial" w:cs="Arial"/>
              </w:rPr>
            </w:pPr>
            <w:r w:rsidRPr="00396B32">
              <w:rPr>
                <w:rFonts w:ascii="Arial" w:eastAsia="Arial" w:hAnsi="Arial" w:cs="Arial"/>
              </w:rPr>
              <w:t>kredytu (pożyczki) w walucie obcej w dniu jego otrzymania jest wyższa od wartości tego kredytu (pożyczki) w dniu jego spłaty, przeliczonej według faktycznie zastosowanego kursu waluty z tych dni.</w:t>
            </w:r>
          </w:p>
          <w:p w14:paraId="1BB9FF65" w14:textId="77777777" w:rsidR="004A3448" w:rsidRPr="00396B32" w:rsidRDefault="004A3448" w:rsidP="004A3448">
            <w:pPr>
              <w:shd w:val="clear" w:color="auto" w:fill="FFFFFF"/>
              <w:spacing w:after="360"/>
              <w:jc w:val="both"/>
              <w:rPr>
                <w:rFonts w:ascii="Arial" w:eastAsia="Arial" w:hAnsi="Arial" w:cs="Arial"/>
              </w:rPr>
            </w:pPr>
            <w:r w:rsidRPr="00396B32">
              <w:rPr>
                <w:rFonts w:ascii="Arial" w:eastAsia="Arial" w:hAnsi="Arial" w:cs="Arial"/>
                <w:b/>
              </w:rPr>
              <w:t>Ujemne różnice kursowe powstają, jeżeli wartość:</w:t>
            </w:r>
          </w:p>
          <w:p w14:paraId="4987884D" w14:textId="77777777" w:rsidR="004A3448" w:rsidRPr="00396B32" w:rsidRDefault="004A3448" w:rsidP="004A3448">
            <w:pPr>
              <w:numPr>
                <w:ilvl w:val="0"/>
                <w:numId w:val="8"/>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before="280"/>
              <w:jc w:val="both"/>
              <w:rPr>
                <w:rFonts w:ascii="Arial" w:eastAsia="Arial" w:hAnsi="Arial" w:cs="Arial"/>
              </w:rPr>
            </w:pPr>
            <w:r w:rsidRPr="00396B32">
              <w:rPr>
                <w:rFonts w:ascii="Arial" w:eastAsia="Arial" w:hAnsi="Arial" w:cs="Arial"/>
              </w:rPr>
              <w:t>przychodu należnego wyrażonego w walucie obcej po przeliczeniu na złote według kursu średniego ogłaszanego przez Narodowy Bank Polski jest wyższa od wartości tego przychodu w dniu jego otrzymania, przeliczonej według faktycznie zastosowanego kursu waluty z tego dnia;</w:t>
            </w:r>
          </w:p>
          <w:p w14:paraId="6F84DE2B" w14:textId="77777777" w:rsidR="004A3448" w:rsidRPr="00396B32" w:rsidRDefault="004A3448" w:rsidP="004A3448">
            <w:pPr>
              <w:numPr>
                <w:ilvl w:val="0"/>
                <w:numId w:val="8"/>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jc w:val="both"/>
              <w:rPr>
                <w:rFonts w:ascii="Arial" w:eastAsia="Arial" w:hAnsi="Arial" w:cs="Arial"/>
              </w:rPr>
            </w:pPr>
            <w:r w:rsidRPr="00396B32">
              <w:rPr>
                <w:rFonts w:ascii="Arial" w:eastAsia="Arial" w:hAnsi="Arial" w:cs="Arial"/>
              </w:rPr>
              <w:t>poniesionego kosztu wyrażonego w walucie obcej po przeliczeniu na złote według kursu średniego ogłaszanego przez Narodowy Bank Polski jest niższa od wartości tego kosztu w dniu zapłaty, przeliczonej według faktycznie zastosowanego kursu waluty z tego dnia;</w:t>
            </w:r>
          </w:p>
          <w:p w14:paraId="574BFC8C" w14:textId="77777777" w:rsidR="004A3448" w:rsidRPr="00396B32" w:rsidRDefault="004A3448" w:rsidP="004A3448">
            <w:pPr>
              <w:numPr>
                <w:ilvl w:val="0"/>
                <w:numId w:val="8"/>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jc w:val="both"/>
              <w:rPr>
                <w:rFonts w:ascii="Arial" w:eastAsia="Arial" w:hAnsi="Arial" w:cs="Arial"/>
              </w:rPr>
            </w:pPr>
            <w:r w:rsidRPr="00396B32">
              <w:rPr>
                <w:rFonts w:ascii="Arial" w:eastAsia="Arial" w:hAnsi="Arial" w:cs="Arial"/>
              </w:rPr>
              <w:t>otrzymanych lub nabytych środków lub wartości pieniężnych w walucie obcej w dniu ich wpływu jest wyższa od wartości tych środków lub wartości pieniężnych w dniu zapłaty lub innej formy wypływu tych środków lub wartości pieniężnych, według faktycznie zastosowanego kursu waluty z tych dni, z zastrzeżeniem pkt 4 i 5;</w:t>
            </w:r>
          </w:p>
          <w:p w14:paraId="19247A7A" w14:textId="77777777" w:rsidR="004A3448" w:rsidRPr="00396B32" w:rsidRDefault="004A3448" w:rsidP="004A3448">
            <w:pPr>
              <w:numPr>
                <w:ilvl w:val="0"/>
                <w:numId w:val="8"/>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jc w:val="both"/>
              <w:rPr>
                <w:rFonts w:ascii="Arial" w:eastAsia="Arial" w:hAnsi="Arial" w:cs="Arial"/>
              </w:rPr>
            </w:pPr>
            <w:r w:rsidRPr="00396B32">
              <w:rPr>
                <w:rFonts w:ascii="Arial" w:eastAsia="Arial" w:hAnsi="Arial" w:cs="Arial"/>
              </w:rPr>
              <w:t>kredytu (pożyczki) w walucie obcej w dniu jego udzielenia jest wyższa od wartości tego kredytu (pożyczki) w dniu jego zwrotu, przeliczonej według faktycznie zastosowanego kursu waluty z tych dni;</w:t>
            </w:r>
          </w:p>
          <w:p w14:paraId="277B5837" w14:textId="77777777" w:rsidR="004A3448" w:rsidRPr="00396B32" w:rsidRDefault="004A3448" w:rsidP="004A3448">
            <w:pPr>
              <w:numPr>
                <w:ilvl w:val="0"/>
                <w:numId w:val="8"/>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after="280"/>
              <w:jc w:val="both"/>
              <w:rPr>
                <w:rFonts w:ascii="Arial" w:eastAsia="Arial" w:hAnsi="Arial" w:cs="Arial"/>
              </w:rPr>
            </w:pPr>
            <w:r w:rsidRPr="00396B32">
              <w:rPr>
                <w:rFonts w:ascii="Arial" w:eastAsia="Arial" w:hAnsi="Arial" w:cs="Arial"/>
              </w:rPr>
              <w:t>kredytu (pożyczki) w walucie obcej w dniu jego otrzymania jest niższa od wartości tego kredytu (pożyczki) w dniu jego spłaty, przeliczonej według faktycznie zastosowanego kursu waluty z tych dni.</w:t>
            </w:r>
          </w:p>
          <w:p w14:paraId="41F3EACE" w14:textId="77777777" w:rsidR="004A3448" w:rsidRPr="00396B32" w:rsidRDefault="004A3448" w:rsidP="004A3448">
            <w:pPr>
              <w:shd w:val="clear" w:color="auto" w:fill="FFFFFF"/>
              <w:spacing w:after="360"/>
              <w:jc w:val="both"/>
              <w:rPr>
                <w:rFonts w:ascii="Arial" w:eastAsia="Arial" w:hAnsi="Arial" w:cs="Arial"/>
              </w:rPr>
            </w:pPr>
            <w:r w:rsidRPr="00396B32">
              <w:rPr>
                <w:rFonts w:ascii="Arial" w:eastAsia="Arial" w:hAnsi="Arial" w:cs="Arial"/>
              </w:rPr>
              <w:t xml:space="preserve">Przy obliczaniu różnic kursowych, o których mowa w ust. 2 i 3, uwzględnia się kursy faktycznie zastosowane w przypadku sprzedaży lub kupna walut obcych oraz otrzymania należności lub zapłaty zobowiązań. W pozostałych przypadkach, </w:t>
            </w:r>
            <w:r w:rsidRPr="00396B32">
              <w:rPr>
                <w:rFonts w:ascii="Arial" w:eastAsia="Arial" w:hAnsi="Arial" w:cs="Arial"/>
              </w:rPr>
              <w:lastRenderedPageBreak/>
              <w:t>a także gdy do otrzymanych należności lub zapłaty zobowiązań nie jest możliwe uwzględnienie faktycznie zastosowanego kursu waluty w danym dniu, stosuje się kurs średni ogłaszany przez Narodowy Bank Polski z ostatniego dnia roboczego poprzedzającego ten dzień. Przez średni kurs ogłaszany przez Narodowy Bank Polski, o którym mowa w ust. 2 i 3, rozumie się kurs z ostatniego dnia roboczego poprzedzającego dzień uzyskania przychodu lub poniesienia kosztu.</w:t>
            </w:r>
          </w:p>
          <w:p w14:paraId="4583BCD9" w14:textId="77777777" w:rsidR="004A3448" w:rsidRPr="00396B32" w:rsidRDefault="004A3448" w:rsidP="004A3448">
            <w:pPr>
              <w:shd w:val="clear" w:color="auto" w:fill="FFFFFF"/>
              <w:spacing w:after="360"/>
              <w:jc w:val="both"/>
              <w:rPr>
                <w:rFonts w:ascii="Arial" w:eastAsia="Arial" w:hAnsi="Arial" w:cs="Arial"/>
              </w:rPr>
            </w:pPr>
            <w:r w:rsidRPr="00396B32">
              <w:rPr>
                <w:rFonts w:ascii="Arial" w:eastAsia="Arial" w:hAnsi="Arial" w:cs="Arial"/>
              </w:rPr>
              <w:t>Zasady ustalania różnic kursowych od własnych środków pieniężnych określone zostały w art. 15a ust. 2 pkt 3 i ust. 3 pkt 3 ustawy o PDOP oraz odpowiednio w art. 24c ust. 2 pkt 3 i ust. 3 pkt 3 ustawy o PDOF.</w:t>
            </w:r>
          </w:p>
          <w:p w14:paraId="69F0ACC4" w14:textId="77777777" w:rsidR="004A3448" w:rsidRPr="00396B32" w:rsidRDefault="004A3448" w:rsidP="004A3448">
            <w:pPr>
              <w:shd w:val="clear" w:color="auto" w:fill="FFFFFF"/>
              <w:spacing w:after="360"/>
              <w:jc w:val="both"/>
              <w:rPr>
                <w:rFonts w:ascii="Arial" w:eastAsia="Arial" w:hAnsi="Arial" w:cs="Arial"/>
              </w:rPr>
            </w:pPr>
            <w:r w:rsidRPr="00396B32">
              <w:rPr>
                <w:rFonts w:ascii="Arial" w:eastAsia="Arial" w:hAnsi="Arial" w:cs="Arial"/>
                <w:b/>
              </w:rPr>
              <w:t>Podatkowe różnice kursowe powstają, gdy wartość otrzymanych lub nabytych środków lub wartości pieniężnych w walucie obcej w dniu ich wpływu jest:</w:t>
            </w:r>
          </w:p>
          <w:p w14:paraId="5120D689" w14:textId="77777777" w:rsidR="004A3448" w:rsidRPr="00396B32" w:rsidRDefault="004A3448" w:rsidP="004A3448">
            <w:pPr>
              <w:numPr>
                <w:ilvl w:val="0"/>
                <w:numId w:val="10"/>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before="280"/>
              <w:jc w:val="both"/>
              <w:rPr>
                <w:rFonts w:ascii="Arial" w:eastAsia="Arial" w:hAnsi="Arial" w:cs="Arial"/>
              </w:rPr>
            </w:pPr>
            <w:r w:rsidRPr="00396B32">
              <w:rPr>
                <w:rFonts w:ascii="Arial" w:eastAsia="Arial" w:hAnsi="Arial" w:cs="Arial"/>
              </w:rPr>
              <w:t>niższa od wartości tych środków lub wartości pieniężnych w dniu zapłaty lub innej formy wypływu tych środków lub wartości pieniężnych, według faktycznie zastosowanego kursu waluty z tych dni – powstają dodatnie różnice kursowe,</w:t>
            </w:r>
          </w:p>
          <w:p w14:paraId="73D31EDB" w14:textId="77777777" w:rsidR="004A3448" w:rsidRPr="00396B32" w:rsidRDefault="004A3448" w:rsidP="004A3448">
            <w:pPr>
              <w:numPr>
                <w:ilvl w:val="0"/>
                <w:numId w:val="10"/>
              </w:numPr>
              <w:pBdr>
                <w:top w:val="none" w:sz="0" w:space="0" w:color="000000"/>
                <w:left w:val="none" w:sz="0" w:space="0" w:color="000000"/>
                <w:bottom w:val="none" w:sz="0" w:space="0" w:color="000000"/>
                <w:right w:val="none" w:sz="0" w:space="0" w:color="000000"/>
                <w:between w:val="none" w:sz="0" w:space="0" w:color="000000"/>
                <w:bar w:val="none" w:sz="0" w:color="auto"/>
              </w:pBdr>
              <w:shd w:val="clear" w:color="auto" w:fill="FFFFFF"/>
              <w:spacing w:after="280"/>
              <w:jc w:val="both"/>
              <w:rPr>
                <w:rFonts w:ascii="Arial" w:eastAsia="Arial" w:hAnsi="Arial" w:cs="Arial"/>
              </w:rPr>
            </w:pPr>
            <w:r w:rsidRPr="00396B32">
              <w:rPr>
                <w:rFonts w:ascii="Arial" w:eastAsia="Arial" w:hAnsi="Arial" w:cs="Arial"/>
              </w:rPr>
              <w:t>wyższa od wartości tych środków lub wartości pieniężnych w dniu zapłaty lub innej formy wypływu tych środków lub wartości pieniężnych, według faktycznie zastosowanego kursu waluty z tych dni – powstają ujemne różnice kursowe.</w:t>
            </w:r>
          </w:p>
          <w:p w14:paraId="0553B6A4" w14:textId="77777777" w:rsidR="004A3448" w:rsidRPr="00396B32" w:rsidRDefault="004A3448" w:rsidP="004A3448">
            <w:pPr>
              <w:jc w:val="both"/>
              <w:rPr>
                <w:rFonts w:ascii="Arial" w:eastAsia="Arial" w:hAnsi="Arial" w:cs="Arial"/>
                <w:b/>
              </w:rPr>
            </w:pPr>
            <w:r w:rsidRPr="00396B32">
              <w:rPr>
                <w:rFonts w:ascii="Arial" w:eastAsia="Arial" w:hAnsi="Arial" w:cs="Arial"/>
                <w:b/>
              </w:rPr>
              <w:t>Wymienione przepisy to tylko czubek góry lodowej, na których  mogą „rozbić” się nie doświadczeni księgowi.  Jako eksporter musisz mieć księgowego , który zna się na księgowaniu operacji walutowych, naliczeniu różnic kursowych oraz zasadach opodatkowania VAT dla transakcji eksportowych.</w:t>
            </w:r>
          </w:p>
          <w:p w14:paraId="77926773" w14:textId="77777777" w:rsidR="004A3448" w:rsidRPr="00396B32" w:rsidRDefault="004A3448" w:rsidP="004A3448">
            <w:pPr>
              <w:jc w:val="both"/>
              <w:rPr>
                <w:rFonts w:ascii="Arial" w:eastAsia="Arial" w:hAnsi="Arial" w:cs="Arial"/>
              </w:rPr>
            </w:pPr>
          </w:p>
          <w:p w14:paraId="4697979F" w14:textId="4979A234" w:rsidR="004A3448" w:rsidRPr="00396B32" w:rsidRDefault="004A3448" w:rsidP="004A3448">
            <w:pPr>
              <w:jc w:val="both"/>
              <w:rPr>
                <w:rFonts w:ascii="Arial" w:eastAsia="Arial" w:hAnsi="Arial" w:cs="Arial"/>
                <w:b/>
                <w:bCs/>
              </w:rPr>
            </w:pPr>
            <w:r w:rsidRPr="00396B32">
              <w:rPr>
                <w:rFonts w:ascii="Arial" w:eastAsia="Arial" w:hAnsi="Arial" w:cs="Arial"/>
                <w:b/>
                <w:bCs/>
              </w:rPr>
              <w:t xml:space="preserve">Uwagi dla </w:t>
            </w:r>
            <w:r w:rsidR="00396B32" w:rsidRPr="00396B32">
              <w:rPr>
                <w:rFonts w:ascii="Arial" w:eastAsia="Arial" w:hAnsi="Arial" w:cs="Arial"/>
                <w:b/>
                <w:bCs/>
              </w:rPr>
              <w:t>prowadzącego</w:t>
            </w:r>
            <w:r w:rsidRPr="00396B32">
              <w:rPr>
                <w:rFonts w:ascii="Arial" w:eastAsia="Arial" w:hAnsi="Arial" w:cs="Arial"/>
                <w:b/>
                <w:bCs/>
              </w:rPr>
              <w:t>: można przedstawić tylko treści wytłuszczone</w:t>
            </w:r>
          </w:p>
        </w:tc>
        <w:tc>
          <w:tcPr>
            <w:tcW w:w="708" w:type="dxa"/>
          </w:tcPr>
          <w:p w14:paraId="40A07784" w14:textId="77777777" w:rsidR="004A3448" w:rsidRDefault="004A3448" w:rsidP="004A3448">
            <w:pPr>
              <w:jc w:val="center"/>
              <w:rPr>
                <w:rFonts w:ascii="Arial" w:eastAsia="Arial" w:hAnsi="Arial" w:cs="Arial"/>
                <w:color w:val="000000"/>
                <w:highlight w:val="white"/>
              </w:rPr>
            </w:pPr>
            <w:r>
              <w:rPr>
                <w:rFonts w:ascii="Arial" w:eastAsia="Arial" w:hAnsi="Arial" w:cs="Arial"/>
                <w:highlight w:val="white"/>
              </w:rPr>
              <w:lastRenderedPageBreak/>
              <w:t>10</w:t>
            </w:r>
          </w:p>
        </w:tc>
      </w:tr>
      <w:tr w:rsidR="004A3448" w14:paraId="647507FC" w14:textId="77777777" w:rsidTr="00073082">
        <w:trPr>
          <w:trHeight w:val="1134"/>
        </w:trPr>
        <w:tc>
          <w:tcPr>
            <w:tcW w:w="851" w:type="dxa"/>
          </w:tcPr>
          <w:p w14:paraId="4EE930B7"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lastRenderedPageBreak/>
              <w:t>2</w:t>
            </w:r>
            <w:r>
              <w:rPr>
                <w:rFonts w:ascii="Arial" w:eastAsia="Arial" w:hAnsi="Arial" w:cs="Arial"/>
                <w:highlight w:val="white"/>
              </w:rPr>
              <w:t>2</w:t>
            </w:r>
          </w:p>
        </w:tc>
        <w:tc>
          <w:tcPr>
            <w:tcW w:w="8789" w:type="dxa"/>
          </w:tcPr>
          <w:p w14:paraId="62FEC860" w14:textId="77777777" w:rsidR="004A3448" w:rsidRPr="00396B32" w:rsidRDefault="004A3448" w:rsidP="004A3448">
            <w:pPr>
              <w:jc w:val="both"/>
              <w:rPr>
                <w:rFonts w:ascii="Arial" w:eastAsia="Arial" w:hAnsi="Arial" w:cs="Arial"/>
                <w:b/>
                <w:highlight w:val="white"/>
              </w:rPr>
            </w:pPr>
            <w:r w:rsidRPr="00396B32">
              <w:rPr>
                <w:rFonts w:ascii="Arial" w:eastAsia="Arial" w:hAnsi="Arial" w:cs="Arial"/>
                <w:b/>
                <w:highlight w:val="white"/>
              </w:rPr>
              <w:t xml:space="preserve">Ryzyko kursowe </w:t>
            </w:r>
          </w:p>
          <w:p w14:paraId="6359FA4B" w14:textId="77777777" w:rsidR="004A3448" w:rsidRPr="00396B32" w:rsidRDefault="004A3448" w:rsidP="004A3448">
            <w:pPr>
              <w:jc w:val="both"/>
              <w:rPr>
                <w:rFonts w:ascii="Arial" w:eastAsia="Arial" w:hAnsi="Arial" w:cs="Arial"/>
                <w:b/>
                <w:highlight w:val="white"/>
              </w:rPr>
            </w:pPr>
            <w:r w:rsidRPr="00396B32">
              <w:rPr>
                <w:rFonts w:ascii="Arial" w:eastAsia="Arial" w:hAnsi="Arial" w:cs="Arial"/>
                <w:b/>
                <w:highlight w:val="white"/>
              </w:rPr>
              <w:t>Treść do prezentacji:</w:t>
            </w:r>
          </w:p>
          <w:p w14:paraId="0DE3ECE9" w14:textId="77777777" w:rsidR="004A3448" w:rsidRPr="00396B32" w:rsidRDefault="004A3448" w:rsidP="004A3448">
            <w:pPr>
              <w:jc w:val="both"/>
              <w:rPr>
                <w:rFonts w:ascii="Arial" w:eastAsia="Arial" w:hAnsi="Arial" w:cs="Arial"/>
              </w:rPr>
            </w:pPr>
            <w:r w:rsidRPr="00396B32">
              <w:rPr>
                <w:rFonts w:ascii="Arial" w:eastAsia="Arial" w:hAnsi="Arial" w:cs="Arial"/>
                <w:b/>
                <w:highlight w:val="white"/>
              </w:rPr>
              <w:t>Ryzyko walutowe to problem</w:t>
            </w:r>
            <w:r w:rsidRPr="00396B32">
              <w:rPr>
                <w:rFonts w:ascii="Arial" w:eastAsia="Arial" w:hAnsi="Arial" w:cs="Arial"/>
                <w:highlight w:val="white"/>
              </w:rPr>
              <w:t>, z którym styka się każdy przedsiębiorca, który otrzymuje pieniądze od klientów w obcych walutach lub w obcej walucie płaci swoim dostawcom.  Jeśli wymienia waluty po niekorzystnym kursie, ponosi straty. W zależności od skali prowadzonego biznesu to mogą być duże straty.</w:t>
            </w:r>
          </w:p>
          <w:p w14:paraId="7C045C11" w14:textId="77777777" w:rsidR="004A3448" w:rsidRPr="00396B32" w:rsidRDefault="004A3448" w:rsidP="004A3448">
            <w:pPr>
              <w:jc w:val="both"/>
              <w:rPr>
                <w:rFonts w:ascii="Arial" w:eastAsia="Arial" w:hAnsi="Arial" w:cs="Arial"/>
                <w:highlight w:val="white"/>
              </w:rPr>
            </w:pPr>
            <w:r w:rsidRPr="00396B32">
              <w:rPr>
                <w:rFonts w:ascii="Arial" w:eastAsia="Arial" w:hAnsi="Arial" w:cs="Arial"/>
                <w:b/>
                <w:highlight w:val="white"/>
              </w:rPr>
              <w:t>Ryzyko kursowe</w:t>
            </w:r>
            <w:r w:rsidRPr="00396B32">
              <w:rPr>
                <w:rFonts w:ascii="Arial" w:eastAsia="Arial" w:hAnsi="Arial" w:cs="Arial"/>
                <w:highlight w:val="white"/>
              </w:rPr>
              <w:t xml:space="preserve"> w wielu przypadkach stanowi barierę rozwoju dla firm. Dotyczy to zwłaszcza podmiotów z sektora małych i średnich przedsiębiorstw.  Wahania kursów walutowych mogą przekładać się na obniżenie obrotów przedsiębiorstw a w konsekwencji wskaźników rentowności, co w skrajnych przypadkach może prowadzić do bankructwa</w:t>
            </w:r>
          </w:p>
          <w:p w14:paraId="4E4CE592" w14:textId="77777777" w:rsidR="004A3448" w:rsidRPr="00396B32" w:rsidRDefault="004A3448" w:rsidP="004A3448">
            <w:pPr>
              <w:jc w:val="both"/>
              <w:rPr>
                <w:rFonts w:ascii="Arial" w:eastAsia="Arial" w:hAnsi="Arial" w:cs="Arial"/>
                <w:b/>
                <w:highlight w:val="white"/>
              </w:rPr>
            </w:pPr>
            <w:r w:rsidRPr="00396B32">
              <w:rPr>
                <w:rFonts w:ascii="Arial" w:eastAsia="Arial" w:hAnsi="Arial" w:cs="Arial"/>
                <w:b/>
                <w:highlight w:val="white"/>
              </w:rPr>
              <w:t>Pamiętaj, że bardzo ważne dla eksportera jest:</w:t>
            </w:r>
          </w:p>
          <w:p w14:paraId="770FF35E" w14:textId="60582070" w:rsidR="004A3448" w:rsidRPr="00396B32" w:rsidRDefault="004A3448" w:rsidP="00396B32">
            <w:pPr>
              <w:pStyle w:val="Akapitzlist"/>
              <w:numPr>
                <w:ilvl w:val="0"/>
                <w:numId w:val="39"/>
              </w:numPr>
              <w:jc w:val="both"/>
              <w:rPr>
                <w:rFonts w:ascii="Arial" w:eastAsia="Arial" w:hAnsi="Arial" w:cs="Arial"/>
              </w:rPr>
            </w:pPr>
            <w:r w:rsidRPr="00396B32">
              <w:rPr>
                <w:rFonts w:ascii="Arial" w:eastAsia="Arial" w:hAnsi="Arial" w:cs="Arial"/>
                <w:b/>
              </w:rPr>
              <w:lastRenderedPageBreak/>
              <w:t>posiadanie rachunków walutowych</w:t>
            </w:r>
            <w:r w:rsidRPr="00396B32">
              <w:rPr>
                <w:rFonts w:ascii="Arial" w:eastAsia="Arial" w:hAnsi="Arial" w:cs="Arial"/>
              </w:rPr>
              <w:t xml:space="preserve">, ponieważ banki księgując wpływ walutowy na konto złotówkowe przeliczają go po bardzo niekorzystnych (niskich) kursach tabelowych </w:t>
            </w:r>
          </w:p>
          <w:p w14:paraId="39F85B7A" w14:textId="718DF205" w:rsidR="004A3448" w:rsidRPr="00396B32" w:rsidRDefault="004A3448" w:rsidP="00396B32">
            <w:pPr>
              <w:pStyle w:val="Akapitzlist"/>
              <w:numPr>
                <w:ilvl w:val="0"/>
                <w:numId w:val="39"/>
              </w:numPr>
              <w:jc w:val="both"/>
              <w:rPr>
                <w:rFonts w:ascii="Arial" w:eastAsia="Arial" w:hAnsi="Arial" w:cs="Arial"/>
                <w:b/>
              </w:rPr>
            </w:pPr>
            <w:r w:rsidRPr="00396B32">
              <w:rPr>
                <w:rFonts w:ascii="Arial" w:eastAsia="Arial" w:hAnsi="Arial" w:cs="Arial"/>
                <w:b/>
              </w:rPr>
              <w:t xml:space="preserve">możliwości negocjowania wymiany walut </w:t>
            </w:r>
            <w:r w:rsidRPr="00396B32">
              <w:rPr>
                <w:rFonts w:ascii="Arial" w:eastAsia="Arial" w:hAnsi="Arial" w:cs="Arial"/>
              </w:rPr>
              <w:t>– ustalenie</w:t>
            </w:r>
            <w:r w:rsidRPr="00396B32">
              <w:rPr>
                <w:rFonts w:ascii="Arial" w:eastAsia="Arial" w:hAnsi="Arial" w:cs="Arial"/>
                <w:b/>
              </w:rPr>
              <w:t xml:space="preserve"> </w:t>
            </w:r>
            <w:r w:rsidRPr="00396B32">
              <w:rPr>
                <w:rFonts w:ascii="Arial" w:eastAsia="Arial" w:hAnsi="Arial" w:cs="Arial"/>
              </w:rPr>
              <w:t xml:space="preserve">lepszych (wyższych) niż w tabeli banku  kursów sprzedaży waluty </w:t>
            </w:r>
          </w:p>
          <w:p w14:paraId="07DA3AC1" w14:textId="39E96AE6" w:rsidR="004A3448" w:rsidRPr="00396B32" w:rsidRDefault="004A3448" w:rsidP="00396B32">
            <w:pPr>
              <w:pStyle w:val="Akapitzlist"/>
              <w:numPr>
                <w:ilvl w:val="0"/>
                <w:numId w:val="39"/>
              </w:numPr>
              <w:jc w:val="both"/>
              <w:rPr>
                <w:rFonts w:ascii="Arial" w:eastAsia="Arial" w:hAnsi="Arial" w:cs="Arial"/>
                <w:b/>
              </w:rPr>
            </w:pPr>
            <w:r w:rsidRPr="00396B32">
              <w:rPr>
                <w:rFonts w:ascii="Arial" w:eastAsia="Arial" w:hAnsi="Arial" w:cs="Arial"/>
                <w:b/>
              </w:rPr>
              <w:t xml:space="preserve">zawierania transakcji zabezpieczających </w:t>
            </w:r>
            <w:r w:rsidRPr="00396B32">
              <w:rPr>
                <w:rFonts w:ascii="Arial" w:eastAsia="Arial" w:hAnsi="Arial" w:cs="Arial"/>
                <w:bCs/>
              </w:rPr>
              <w:t>–</w:t>
            </w:r>
            <w:r w:rsidRPr="00396B32">
              <w:rPr>
                <w:rFonts w:ascii="Arial" w:eastAsia="Arial" w:hAnsi="Arial" w:cs="Arial"/>
                <w:b/>
              </w:rPr>
              <w:t xml:space="preserve"> </w:t>
            </w:r>
            <w:r w:rsidRPr="00396B32">
              <w:rPr>
                <w:rFonts w:ascii="Arial" w:eastAsia="Arial" w:hAnsi="Arial" w:cs="Arial"/>
              </w:rPr>
              <w:t>możliwość</w:t>
            </w:r>
            <w:r w:rsidRPr="00396B32">
              <w:rPr>
                <w:rFonts w:ascii="Arial" w:eastAsia="Arial" w:hAnsi="Arial" w:cs="Arial"/>
                <w:b/>
              </w:rPr>
              <w:t xml:space="preserve"> </w:t>
            </w:r>
            <w:r w:rsidRPr="00396B32">
              <w:rPr>
                <w:rFonts w:ascii="Arial" w:eastAsia="Arial" w:hAnsi="Arial" w:cs="Arial"/>
              </w:rPr>
              <w:t>ustalenia określonego kursu po którym sprzedamy walutę , która wpłynie na nasz rachunek w przyszłości</w:t>
            </w:r>
            <w:r w:rsidRPr="00396B32">
              <w:rPr>
                <w:rFonts w:ascii="Arial" w:eastAsia="Arial" w:hAnsi="Arial" w:cs="Arial"/>
                <w:b/>
              </w:rPr>
              <w:t xml:space="preserve"> </w:t>
            </w:r>
          </w:p>
          <w:p w14:paraId="5A0CB303" w14:textId="6190EA1B" w:rsidR="004A3448" w:rsidRPr="00396B32" w:rsidRDefault="004A3448" w:rsidP="00396B32">
            <w:pPr>
              <w:pStyle w:val="Akapitzlist"/>
              <w:numPr>
                <w:ilvl w:val="0"/>
                <w:numId w:val="39"/>
              </w:numPr>
              <w:jc w:val="both"/>
              <w:rPr>
                <w:rFonts w:ascii="Arial" w:eastAsia="Arial" w:hAnsi="Arial" w:cs="Arial"/>
              </w:rPr>
            </w:pPr>
            <w:r w:rsidRPr="00396B32">
              <w:rPr>
                <w:rFonts w:ascii="Arial" w:eastAsia="Arial" w:hAnsi="Arial" w:cs="Arial"/>
                <w:b/>
              </w:rPr>
              <w:t xml:space="preserve">limit na transakcje pochodne  - </w:t>
            </w:r>
            <w:r w:rsidRPr="00396B32">
              <w:rPr>
                <w:rFonts w:ascii="Arial" w:eastAsia="Arial" w:hAnsi="Arial" w:cs="Arial"/>
              </w:rPr>
              <w:t xml:space="preserve">możliwość robienia transakcji zabezpieczających bez konieczności płacenia depozytu </w:t>
            </w:r>
          </w:p>
          <w:p w14:paraId="343C5D12" w14:textId="21298D76" w:rsidR="004A3448" w:rsidRPr="00396B32" w:rsidRDefault="004A3448" w:rsidP="00396B32">
            <w:pPr>
              <w:pStyle w:val="Akapitzlist"/>
              <w:numPr>
                <w:ilvl w:val="0"/>
                <w:numId w:val="39"/>
              </w:numPr>
              <w:jc w:val="both"/>
              <w:rPr>
                <w:rFonts w:ascii="Arial" w:eastAsia="Arial" w:hAnsi="Arial" w:cs="Arial"/>
                <w:b/>
              </w:rPr>
            </w:pPr>
            <w:r w:rsidRPr="00396B32">
              <w:rPr>
                <w:rFonts w:ascii="Arial" w:eastAsia="Arial" w:hAnsi="Arial" w:cs="Arial"/>
                <w:b/>
              </w:rPr>
              <w:t>indywidulany dealer w banku -</w:t>
            </w:r>
            <w:r w:rsidRPr="00396B32">
              <w:rPr>
                <w:rFonts w:ascii="Arial" w:eastAsia="Arial" w:hAnsi="Arial" w:cs="Arial"/>
              </w:rPr>
              <w:t>ustala warunki bieżącej sprzedaży i transakcji zabezpieczających</w:t>
            </w:r>
            <w:r w:rsidRPr="00396B32">
              <w:rPr>
                <w:rFonts w:ascii="Arial" w:eastAsia="Arial" w:hAnsi="Arial" w:cs="Arial"/>
                <w:b/>
              </w:rPr>
              <w:t xml:space="preserve">  </w:t>
            </w:r>
          </w:p>
          <w:p w14:paraId="0ACB535C" w14:textId="03AB2B81" w:rsidR="004A3448" w:rsidRPr="00396B32" w:rsidRDefault="00396B32" w:rsidP="00396B32">
            <w:pPr>
              <w:pStyle w:val="Akapitzlist"/>
              <w:numPr>
                <w:ilvl w:val="0"/>
                <w:numId w:val="39"/>
              </w:numPr>
              <w:jc w:val="both"/>
              <w:rPr>
                <w:rFonts w:ascii="Arial" w:eastAsia="Arial" w:hAnsi="Arial" w:cs="Arial"/>
                <w:b/>
              </w:rPr>
            </w:pPr>
            <w:r>
              <w:rPr>
                <w:rFonts w:ascii="Arial" w:eastAsia="Arial" w:hAnsi="Arial" w:cs="Arial"/>
                <w:b/>
              </w:rPr>
              <w:t>p</w:t>
            </w:r>
            <w:r w:rsidR="004A3448" w:rsidRPr="00396B32">
              <w:rPr>
                <w:rFonts w:ascii="Arial" w:eastAsia="Arial" w:hAnsi="Arial" w:cs="Arial"/>
                <w:b/>
              </w:rPr>
              <w:t xml:space="preserve">latforma do wymiany walut – </w:t>
            </w:r>
            <w:r w:rsidR="004A3448" w:rsidRPr="00396B32">
              <w:rPr>
                <w:rFonts w:ascii="Arial" w:eastAsia="Arial" w:hAnsi="Arial" w:cs="Arial"/>
              </w:rPr>
              <w:t>pozwala śledzić zmiany na rynku walutowym  i szybko na nie reagować.</w:t>
            </w:r>
          </w:p>
        </w:tc>
        <w:tc>
          <w:tcPr>
            <w:tcW w:w="708" w:type="dxa"/>
          </w:tcPr>
          <w:p w14:paraId="35499F67" w14:textId="77777777" w:rsidR="004A3448" w:rsidRDefault="004A3448" w:rsidP="004A3448">
            <w:pPr>
              <w:jc w:val="center"/>
              <w:rPr>
                <w:rFonts w:ascii="Arial" w:eastAsia="Arial" w:hAnsi="Arial" w:cs="Arial"/>
                <w:color w:val="000000"/>
                <w:highlight w:val="white"/>
              </w:rPr>
            </w:pPr>
            <w:r>
              <w:rPr>
                <w:rFonts w:ascii="Arial" w:eastAsia="Arial" w:hAnsi="Arial" w:cs="Arial"/>
                <w:color w:val="000000"/>
                <w:highlight w:val="white"/>
              </w:rPr>
              <w:lastRenderedPageBreak/>
              <w:t>2</w:t>
            </w:r>
          </w:p>
        </w:tc>
      </w:tr>
      <w:tr w:rsidR="004A3448" w14:paraId="1846482B" w14:textId="77777777" w:rsidTr="00073082">
        <w:trPr>
          <w:trHeight w:val="1134"/>
        </w:trPr>
        <w:tc>
          <w:tcPr>
            <w:tcW w:w="851" w:type="dxa"/>
          </w:tcPr>
          <w:p w14:paraId="78C03904" w14:textId="77777777" w:rsidR="004A3448" w:rsidRDefault="004A3448" w:rsidP="004A3448">
            <w:pPr>
              <w:jc w:val="center"/>
              <w:rPr>
                <w:rFonts w:ascii="Arial" w:eastAsia="Arial" w:hAnsi="Arial" w:cs="Arial"/>
                <w:highlight w:val="white"/>
              </w:rPr>
            </w:pPr>
            <w:r>
              <w:rPr>
                <w:rFonts w:ascii="Arial" w:eastAsia="Arial" w:hAnsi="Arial" w:cs="Arial"/>
                <w:color w:val="000000"/>
                <w:highlight w:val="white"/>
              </w:rPr>
              <w:t>2</w:t>
            </w:r>
            <w:r>
              <w:rPr>
                <w:rFonts w:ascii="Arial" w:eastAsia="Arial" w:hAnsi="Arial" w:cs="Arial"/>
                <w:highlight w:val="white"/>
              </w:rPr>
              <w:t>3</w:t>
            </w:r>
          </w:p>
          <w:p w14:paraId="015852EE" w14:textId="77777777" w:rsidR="004A3448" w:rsidRDefault="004A3448" w:rsidP="004A3448">
            <w:pPr>
              <w:jc w:val="center"/>
              <w:rPr>
                <w:rFonts w:ascii="Arial" w:eastAsia="Arial" w:hAnsi="Arial" w:cs="Arial"/>
                <w:highlight w:val="white"/>
              </w:rPr>
            </w:pPr>
          </w:p>
          <w:p w14:paraId="34722D55" w14:textId="77777777" w:rsidR="004A3448" w:rsidRDefault="004A3448" w:rsidP="004A3448">
            <w:pPr>
              <w:jc w:val="center"/>
              <w:rPr>
                <w:rFonts w:ascii="Arial" w:eastAsia="Arial" w:hAnsi="Arial" w:cs="Arial"/>
                <w:highlight w:val="white"/>
              </w:rPr>
            </w:pPr>
          </w:p>
          <w:p w14:paraId="1B41EA8D" w14:textId="77777777" w:rsidR="004A3448" w:rsidRDefault="004A3448" w:rsidP="004A3448">
            <w:pPr>
              <w:jc w:val="center"/>
              <w:rPr>
                <w:rFonts w:ascii="Arial" w:eastAsia="Arial" w:hAnsi="Arial" w:cs="Arial"/>
                <w:highlight w:val="white"/>
              </w:rPr>
            </w:pPr>
          </w:p>
          <w:p w14:paraId="4ACFEBF1" w14:textId="77777777" w:rsidR="004A3448" w:rsidRDefault="004A3448" w:rsidP="004A3448">
            <w:pPr>
              <w:jc w:val="center"/>
              <w:rPr>
                <w:rFonts w:ascii="Arial" w:eastAsia="Arial" w:hAnsi="Arial" w:cs="Arial"/>
                <w:highlight w:val="white"/>
              </w:rPr>
            </w:pPr>
          </w:p>
          <w:p w14:paraId="259B4E0A" w14:textId="77777777" w:rsidR="004A3448" w:rsidRDefault="004A3448" w:rsidP="004A3448">
            <w:pPr>
              <w:jc w:val="center"/>
              <w:rPr>
                <w:rFonts w:ascii="Arial" w:eastAsia="Arial" w:hAnsi="Arial" w:cs="Arial"/>
                <w:highlight w:val="white"/>
              </w:rPr>
            </w:pPr>
          </w:p>
          <w:p w14:paraId="520D8A62" w14:textId="77777777" w:rsidR="004A3448" w:rsidRDefault="004A3448" w:rsidP="004A3448">
            <w:pPr>
              <w:jc w:val="center"/>
              <w:rPr>
                <w:rFonts w:ascii="Arial" w:eastAsia="Arial" w:hAnsi="Arial" w:cs="Arial"/>
                <w:highlight w:val="white"/>
              </w:rPr>
            </w:pPr>
          </w:p>
          <w:p w14:paraId="6C82A6A5" w14:textId="77777777" w:rsidR="004A3448" w:rsidRDefault="004A3448" w:rsidP="004A3448">
            <w:pPr>
              <w:jc w:val="center"/>
              <w:rPr>
                <w:rFonts w:ascii="Arial" w:eastAsia="Arial" w:hAnsi="Arial" w:cs="Arial"/>
                <w:highlight w:val="white"/>
              </w:rPr>
            </w:pPr>
          </w:p>
          <w:p w14:paraId="6B3FE7FF" w14:textId="77777777" w:rsidR="004A3448" w:rsidRDefault="004A3448" w:rsidP="004A3448">
            <w:pPr>
              <w:jc w:val="center"/>
              <w:rPr>
                <w:rFonts w:ascii="Arial" w:eastAsia="Arial" w:hAnsi="Arial" w:cs="Arial"/>
                <w:highlight w:val="white"/>
              </w:rPr>
            </w:pPr>
          </w:p>
          <w:p w14:paraId="0DB41CBF" w14:textId="77777777" w:rsidR="004A3448" w:rsidRDefault="004A3448" w:rsidP="004A3448">
            <w:pPr>
              <w:jc w:val="center"/>
              <w:rPr>
                <w:rFonts w:ascii="Arial" w:eastAsia="Arial" w:hAnsi="Arial" w:cs="Arial"/>
                <w:highlight w:val="white"/>
              </w:rPr>
            </w:pPr>
          </w:p>
          <w:p w14:paraId="51BF8FA5" w14:textId="77777777" w:rsidR="004A3448" w:rsidRDefault="004A3448" w:rsidP="004A3448">
            <w:pPr>
              <w:jc w:val="center"/>
              <w:rPr>
                <w:rFonts w:ascii="Arial" w:eastAsia="Arial" w:hAnsi="Arial" w:cs="Arial"/>
                <w:highlight w:val="white"/>
              </w:rPr>
            </w:pPr>
          </w:p>
          <w:p w14:paraId="3CF698FD" w14:textId="77777777" w:rsidR="004A3448" w:rsidRDefault="004A3448" w:rsidP="004A3448">
            <w:pPr>
              <w:jc w:val="center"/>
              <w:rPr>
                <w:rFonts w:ascii="Arial" w:eastAsia="Arial" w:hAnsi="Arial" w:cs="Arial"/>
                <w:highlight w:val="white"/>
              </w:rPr>
            </w:pPr>
          </w:p>
          <w:p w14:paraId="5B57F8E7" w14:textId="77777777" w:rsidR="004A3448" w:rsidRDefault="004A3448" w:rsidP="004A3448">
            <w:pPr>
              <w:jc w:val="center"/>
              <w:rPr>
                <w:rFonts w:ascii="Arial" w:eastAsia="Arial" w:hAnsi="Arial" w:cs="Arial"/>
                <w:highlight w:val="white"/>
              </w:rPr>
            </w:pPr>
          </w:p>
          <w:p w14:paraId="58F48B56" w14:textId="77777777" w:rsidR="004A3448" w:rsidRDefault="004A3448" w:rsidP="004A3448">
            <w:pPr>
              <w:jc w:val="center"/>
              <w:rPr>
                <w:rFonts w:ascii="Arial" w:eastAsia="Arial" w:hAnsi="Arial" w:cs="Arial"/>
                <w:highlight w:val="white"/>
              </w:rPr>
            </w:pPr>
          </w:p>
          <w:p w14:paraId="38923EC8" w14:textId="77777777" w:rsidR="004A3448" w:rsidRDefault="004A3448" w:rsidP="004A3448">
            <w:pPr>
              <w:jc w:val="center"/>
              <w:rPr>
                <w:rFonts w:ascii="Arial" w:eastAsia="Arial" w:hAnsi="Arial" w:cs="Arial"/>
                <w:highlight w:val="white"/>
              </w:rPr>
            </w:pPr>
          </w:p>
          <w:p w14:paraId="5D7F3EA5" w14:textId="77777777" w:rsidR="004A3448" w:rsidRDefault="004A3448" w:rsidP="004A3448">
            <w:pPr>
              <w:jc w:val="center"/>
              <w:rPr>
                <w:rFonts w:ascii="Arial" w:eastAsia="Arial" w:hAnsi="Arial" w:cs="Arial"/>
                <w:highlight w:val="white"/>
              </w:rPr>
            </w:pPr>
          </w:p>
          <w:p w14:paraId="75931E6C" w14:textId="77777777" w:rsidR="004A3448" w:rsidRDefault="004A3448" w:rsidP="004A3448">
            <w:pPr>
              <w:jc w:val="center"/>
              <w:rPr>
                <w:rFonts w:ascii="Arial" w:eastAsia="Arial" w:hAnsi="Arial" w:cs="Arial"/>
                <w:highlight w:val="white"/>
              </w:rPr>
            </w:pPr>
          </w:p>
          <w:p w14:paraId="28031750" w14:textId="77777777" w:rsidR="004A3448" w:rsidRDefault="004A3448" w:rsidP="004A3448">
            <w:pPr>
              <w:jc w:val="center"/>
              <w:rPr>
                <w:rFonts w:ascii="Arial" w:eastAsia="Arial" w:hAnsi="Arial" w:cs="Arial"/>
                <w:highlight w:val="white"/>
              </w:rPr>
            </w:pPr>
          </w:p>
          <w:p w14:paraId="19A21821" w14:textId="77777777" w:rsidR="004A3448" w:rsidRDefault="004A3448" w:rsidP="004A3448">
            <w:pPr>
              <w:jc w:val="center"/>
              <w:rPr>
                <w:rFonts w:ascii="Arial" w:eastAsia="Arial" w:hAnsi="Arial" w:cs="Arial"/>
                <w:highlight w:val="white"/>
              </w:rPr>
            </w:pPr>
          </w:p>
          <w:p w14:paraId="7A846913" w14:textId="77777777" w:rsidR="004A3448" w:rsidRDefault="004A3448" w:rsidP="004A3448">
            <w:pPr>
              <w:jc w:val="center"/>
              <w:rPr>
                <w:rFonts w:ascii="Arial" w:eastAsia="Arial" w:hAnsi="Arial" w:cs="Arial"/>
                <w:highlight w:val="white"/>
              </w:rPr>
            </w:pPr>
          </w:p>
          <w:p w14:paraId="44BFFBDB" w14:textId="77777777" w:rsidR="004A3448" w:rsidRDefault="004A3448" w:rsidP="004A3448">
            <w:pPr>
              <w:jc w:val="center"/>
              <w:rPr>
                <w:rFonts w:ascii="Arial" w:eastAsia="Arial" w:hAnsi="Arial" w:cs="Arial"/>
                <w:highlight w:val="white"/>
              </w:rPr>
            </w:pPr>
          </w:p>
          <w:p w14:paraId="142DE770" w14:textId="77777777" w:rsidR="004A3448" w:rsidRDefault="004A3448" w:rsidP="004A3448">
            <w:pPr>
              <w:jc w:val="center"/>
              <w:rPr>
                <w:rFonts w:ascii="Arial" w:eastAsia="Arial" w:hAnsi="Arial" w:cs="Arial"/>
                <w:highlight w:val="white"/>
              </w:rPr>
            </w:pPr>
          </w:p>
          <w:p w14:paraId="40147639" w14:textId="77777777" w:rsidR="004A3448" w:rsidRDefault="004A3448" w:rsidP="004A3448">
            <w:pPr>
              <w:jc w:val="center"/>
              <w:rPr>
                <w:rFonts w:ascii="Arial" w:eastAsia="Arial" w:hAnsi="Arial" w:cs="Arial"/>
                <w:highlight w:val="white"/>
              </w:rPr>
            </w:pPr>
          </w:p>
          <w:p w14:paraId="6C084DEF" w14:textId="77777777" w:rsidR="004A3448" w:rsidRDefault="004A3448" w:rsidP="004A3448">
            <w:pPr>
              <w:jc w:val="center"/>
              <w:rPr>
                <w:rFonts w:ascii="Arial" w:eastAsia="Arial" w:hAnsi="Arial" w:cs="Arial"/>
                <w:highlight w:val="white"/>
              </w:rPr>
            </w:pPr>
          </w:p>
          <w:p w14:paraId="15A2B2E0" w14:textId="77777777" w:rsidR="004A3448" w:rsidRDefault="004A3448" w:rsidP="004A3448">
            <w:pPr>
              <w:jc w:val="center"/>
              <w:rPr>
                <w:rFonts w:ascii="Arial" w:eastAsia="Arial" w:hAnsi="Arial" w:cs="Arial"/>
                <w:highlight w:val="white"/>
              </w:rPr>
            </w:pPr>
          </w:p>
          <w:p w14:paraId="1DB50854" w14:textId="77777777" w:rsidR="004A3448" w:rsidRDefault="004A3448" w:rsidP="004A3448">
            <w:pPr>
              <w:jc w:val="center"/>
              <w:rPr>
                <w:rFonts w:ascii="Arial" w:eastAsia="Arial" w:hAnsi="Arial" w:cs="Arial"/>
                <w:highlight w:val="white"/>
              </w:rPr>
            </w:pPr>
          </w:p>
          <w:p w14:paraId="450D46E5" w14:textId="77777777" w:rsidR="004A3448" w:rsidRDefault="004A3448" w:rsidP="004A3448">
            <w:pPr>
              <w:jc w:val="center"/>
              <w:rPr>
                <w:rFonts w:ascii="Arial" w:eastAsia="Arial" w:hAnsi="Arial" w:cs="Arial"/>
                <w:highlight w:val="white"/>
              </w:rPr>
            </w:pPr>
          </w:p>
          <w:p w14:paraId="2965AADD" w14:textId="77777777" w:rsidR="004A3448" w:rsidRDefault="004A3448" w:rsidP="004A3448">
            <w:pPr>
              <w:jc w:val="center"/>
              <w:rPr>
                <w:rFonts w:ascii="Arial" w:eastAsia="Arial" w:hAnsi="Arial" w:cs="Arial"/>
                <w:highlight w:val="white"/>
              </w:rPr>
            </w:pPr>
          </w:p>
          <w:p w14:paraId="3C58BACD" w14:textId="77777777" w:rsidR="004A3448" w:rsidRDefault="004A3448" w:rsidP="004A3448">
            <w:pPr>
              <w:jc w:val="center"/>
              <w:rPr>
                <w:rFonts w:ascii="Arial" w:eastAsia="Arial" w:hAnsi="Arial" w:cs="Arial"/>
                <w:highlight w:val="white"/>
              </w:rPr>
            </w:pPr>
          </w:p>
          <w:p w14:paraId="33030E22" w14:textId="77777777" w:rsidR="004A3448" w:rsidRDefault="004A3448" w:rsidP="004A3448">
            <w:pPr>
              <w:jc w:val="center"/>
              <w:rPr>
                <w:rFonts w:ascii="Arial" w:eastAsia="Arial" w:hAnsi="Arial" w:cs="Arial"/>
                <w:highlight w:val="white"/>
              </w:rPr>
            </w:pPr>
          </w:p>
          <w:p w14:paraId="17420905" w14:textId="77777777" w:rsidR="004A3448" w:rsidRDefault="004A3448" w:rsidP="004A3448">
            <w:pPr>
              <w:jc w:val="center"/>
              <w:rPr>
                <w:rFonts w:ascii="Arial" w:eastAsia="Arial" w:hAnsi="Arial" w:cs="Arial"/>
                <w:highlight w:val="white"/>
              </w:rPr>
            </w:pPr>
          </w:p>
          <w:p w14:paraId="5B60B00C" w14:textId="77777777" w:rsidR="004A3448" w:rsidRDefault="004A3448" w:rsidP="004A3448">
            <w:pPr>
              <w:jc w:val="center"/>
              <w:rPr>
                <w:rFonts w:ascii="Arial" w:eastAsia="Arial" w:hAnsi="Arial" w:cs="Arial"/>
                <w:highlight w:val="white"/>
              </w:rPr>
            </w:pPr>
          </w:p>
          <w:p w14:paraId="274EB525" w14:textId="77777777" w:rsidR="004A3448" w:rsidRDefault="004A3448" w:rsidP="004A3448">
            <w:pPr>
              <w:jc w:val="center"/>
              <w:rPr>
                <w:rFonts w:ascii="Arial" w:eastAsia="Arial" w:hAnsi="Arial" w:cs="Arial"/>
                <w:highlight w:val="white"/>
              </w:rPr>
            </w:pPr>
          </w:p>
          <w:p w14:paraId="11881ECA" w14:textId="77777777" w:rsidR="004A3448" w:rsidRDefault="004A3448" w:rsidP="004A3448">
            <w:pPr>
              <w:jc w:val="center"/>
              <w:rPr>
                <w:rFonts w:ascii="Arial" w:eastAsia="Arial" w:hAnsi="Arial" w:cs="Arial"/>
                <w:highlight w:val="white"/>
              </w:rPr>
            </w:pPr>
          </w:p>
          <w:p w14:paraId="2E11F6C3" w14:textId="77777777" w:rsidR="004A3448" w:rsidRDefault="004A3448" w:rsidP="004A3448">
            <w:pPr>
              <w:jc w:val="center"/>
              <w:rPr>
                <w:rFonts w:ascii="Arial" w:eastAsia="Arial" w:hAnsi="Arial" w:cs="Arial"/>
                <w:highlight w:val="white"/>
              </w:rPr>
            </w:pPr>
          </w:p>
          <w:p w14:paraId="02346658" w14:textId="77777777" w:rsidR="004A3448" w:rsidRDefault="004A3448" w:rsidP="004A3448">
            <w:pPr>
              <w:jc w:val="center"/>
              <w:rPr>
                <w:rFonts w:ascii="Arial" w:eastAsia="Arial" w:hAnsi="Arial" w:cs="Arial"/>
                <w:highlight w:val="white"/>
              </w:rPr>
            </w:pPr>
          </w:p>
          <w:p w14:paraId="2F46E6BB" w14:textId="77777777" w:rsidR="004A3448" w:rsidRDefault="004A3448" w:rsidP="004A3448">
            <w:pPr>
              <w:jc w:val="center"/>
              <w:rPr>
                <w:rFonts w:ascii="Arial" w:eastAsia="Arial" w:hAnsi="Arial" w:cs="Arial"/>
                <w:highlight w:val="white"/>
              </w:rPr>
            </w:pPr>
          </w:p>
          <w:p w14:paraId="4E0E6695" w14:textId="77777777" w:rsidR="004A3448" w:rsidRDefault="004A3448" w:rsidP="004A3448">
            <w:pPr>
              <w:jc w:val="center"/>
              <w:rPr>
                <w:rFonts w:ascii="Arial" w:eastAsia="Arial" w:hAnsi="Arial" w:cs="Arial"/>
                <w:highlight w:val="white"/>
              </w:rPr>
            </w:pPr>
          </w:p>
          <w:p w14:paraId="19823A06" w14:textId="77777777" w:rsidR="004A3448" w:rsidRDefault="004A3448" w:rsidP="004A3448">
            <w:pPr>
              <w:jc w:val="center"/>
              <w:rPr>
                <w:rFonts w:ascii="Arial" w:eastAsia="Arial" w:hAnsi="Arial" w:cs="Arial"/>
                <w:highlight w:val="white"/>
              </w:rPr>
            </w:pPr>
          </w:p>
          <w:p w14:paraId="33F8AE21" w14:textId="77777777" w:rsidR="004A3448" w:rsidRDefault="004A3448" w:rsidP="004A3448">
            <w:pPr>
              <w:jc w:val="center"/>
              <w:rPr>
                <w:rFonts w:ascii="Arial" w:eastAsia="Arial" w:hAnsi="Arial" w:cs="Arial"/>
                <w:highlight w:val="white"/>
              </w:rPr>
            </w:pPr>
          </w:p>
          <w:p w14:paraId="663CF96F" w14:textId="77777777" w:rsidR="004A3448" w:rsidRDefault="004A3448" w:rsidP="004A3448">
            <w:pPr>
              <w:jc w:val="center"/>
              <w:rPr>
                <w:rFonts w:ascii="Arial" w:eastAsia="Arial" w:hAnsi="Arial" w:cs="Arial"/>
                <w:highlight w:val="white"/>
              </w:rPr>
            </w:pPr>
          </w:p>
          <w:p w14:paraId="4C3A022C" w14:textId="77777777" w:rsidR="004A3448" w:rsidRDefault="004A3448" w:rsidP="004A3448">
            <w:pPr>
              <w:jc w:val="center"/>
              <w:rPr>
                <w:rFonts w:ascii="Arial" w:eastAsia="Arial" w:hAnsi="Arial" w:cs="Arial"/>
                <w:highlight w:val="white"/>
              </w:rPr>
            </w:pPr>
          </w:p>
          <w:p w14:paraId="68722C92" w14:textId="77777777" w:rsidR="004A3448" w:rsidRDefault="004A3448" w:rsidP="004A3448">
            <w:pPr>
              <w:jc w:val="center"/>
              <w:rPr>
                <w:rFonts w:ascii="Arial" w:eastAsia="Arial" w:hAnsi="Arial" w:cs="Arial"/>
                <w:highlight w:val="white"/>
              </w:rPr>
            </w:pPr>
          </w:p>
          <w:p w14:paraId="7F24CE07" w14:textId="77777777" w:rsidR="004A3448" w:rsidRDefault="004A3448" w:rsidP="004A3448">
            <w:pPr>
              <w:jc w:val="center"/>
              <w:rPr>
                <w:rFonts w:ascii="Arial" w:eastAsia="Arial" w:hAnsi="Arial" w:cs="Arial"/>
                <w:highlight w:val="white"/>
              </w:rPr>
            </w:pPr>
          </w:p>
          <w:p w14:paraId="4200DF73" w14:textId="77777777" w:rsidR="004A3448" w:rsidRDefault="004A3448" w:rsidP="004A3448">
            <w:pPr>
              <w:jc w:val="center"/>
              <w:rPr>
                <w:rFonts w:ascii="Arial" w:eastAsia="Arial" w:hAnsi="Arial" w:cs="Arial"/>
                <w:highlight w:val="white"/>
              </w:rPr>
            </w:pPr>
          </w:p>
          <w:p w14:paraId="368910D3" w14:textId="77777777" w:rsidR="004A3448" w:rsidRDefault="004A3448" w:rsidP="004A3448">
            <w:pPr>
              <w:jc w:val="center"/>
              <w:rPr>
                <w:rFonts w:ascii="Arial" w:eastAsia="Arial" w:hAnsi="Arial" w:cs="Arial"/>
                <w:highlight w:val="white"/>
              </w:rPr>
            </w:pPr>
          </w:p>
          <w:p w14:paraId="43574485" w14:textId="77777777" w:rsidR="004A3448" w:rsidRDefault="004A3448" w:rsidP="004A3448">
            <w:pPr>
              <w:jc w:val="center"/>
              <w:rPr>
                <w:rFonts w:ascii="Arial" w:eastAsia="Arial" w:hAnsi="Arial" w:cs="Arial"/>
                <w:highlight w:val="white"/>
              </w:rPr>
            </w:pPr>
          </w:p>
          <w:p w14:paraId="05EC824E" w14:textId="77777777" w:rsidR="004A3448" w:rsidRDefault="004A3448" w:rsidP="004A3448">
            <w:pPr>
              <w:jc w:val="center"/>
              <w:rPr>
                <w:rFonts w:ascii="Arial" w:eastAsia="Arial" w:hAnsi="Arial" w:cs="Arial"/>
                <w:highlight w:val="white"/>
              </w:rPr>
            </w:pPr>
          </w:p>
          <w:p w14:paraId="5D4F9199" w14:textId="77777777" w:rsidR="004A3448" w:rsidRDefault="004A3448" w:rsidP="004A3448">
            <w:pPr>
              <w:jc w:val="center"/>
              <w:rPr>
                <w:rFonts w:ascii="Arial" w:eastAsia="Arial" w:hAnsi="Arial" w:cs="Arial"/>
                <w:highlight w:val="white"/>
              </w:rPr>
            </w:pPr>
          </w:p>
          <w:p w14:paraId="50917B50" w14:textId="77777777" w:rsidR="004A3448" w:rsidRDefault="004A3448" w:rsidP="004A3448">
            <w:pPr>
              <w:jc w:val="center"/>
              <w:rPr>
                <w:rFonts w:ascii="Arial" w:eastAsia="Arial" w:hAnsi="Arial" w:cs="Arial"/>
                <w:highlight w:val="white"/>
              </w:rPr>
            </w:pPr>
          </w:p>
          <w:p w14:paraId="78349901" w14:textId="77777777" w:rsidR="004A3448" w:rsidRDefault="004A3448" w:rsidP="004A3448">
            <w:pPr>
              <w:jc w:val="center"/>
              <w:rPr>
                <w:rFonts w:ascii="Arial" w:eastAsia="Arial" w:hAnsi="Arial" w:cs="Arial"/>
                <w:highlight w:val="white"/>
              </w:rPr>
            </w:pPr>
          </w:p>
          <w:p w14:paraId="14DEBF9D" w14:textId="77777777" w:rsidR="004A3448" w:rsidRDefault="004A3448" w:rsidP="004A3448">
            <w:pPr>
              <w:jc w:val="center"/>
              <w:rPr>
                <w:rFonts w:ascii="Arial" w:eastAsia="Arial" w:hAnsi="Arial" w:cs="Arial"/>
                <w:highlight w:val="white"/>
              </w:rPr>
            </w:pPr>
          </w:p>
          <w:p w14:paraId="4069B470" w14:textId="77777777" w:rsidR="004A3448" w:rsidRDefault="004A3448" w:rsidP="004A3448">
            <w:pPr>
              <w:jc w:val="center"/>
              <w:rPr>
                <w:rFonts w:ascii="Arial" w:eastAsia="Arial" w:hAnsi="Arial" w:cs="Arial"/>
                <w:highlight w:val="white"/>
              </w:rPr>
            </w:pPr>
          </w:p>
          <w:p w14:paraId="323C14B0" w14:textId="77777777" w:rsidR="004A3448" w:rsidRDefault="004A3448" w:rsidP="004A3448">
            <w:pPr>
              <w:jc w:val="center"/>
              <w:rPr>
                <w:rFonts w:ascii="Arial" w:eastAsia="Arial" w:hAnsi="Arial" w:cs="Arial"/>
                <w:highlight w:val="white"/>
              </w:rPr>
            </w:pPr>
          </w:p>
          <w:p w14:paraId="45F28246" w14:textId="77777777" w:rsidR="004A3448" w:rsidRDefault="004A3448" w:rsidP="004A3448">
            <w:pPr>
              <w:jc w:val="center"/>
              <w:rPr>
                <w:rFonts w:ascii="Arial" w:eastAsia="Arial" w:hAnsi="Arial" w:cs="Arial"/>
                <w:highlight w:val="white"/>
              </w:rPr>
            </w:pPr>
          </w:p>
          <w:p w14:paraId="037C8536" w14:textId="77777777" w:rsidR="004A3448" w:rsidRDefault="004A3448" w:rsidP="004A3448">
            <w:pPr>
              <w:jc w:val="center"/>
              <w:rPr>
                <w:rFonts w:ascii="Arial" w:eastAsia="Arial" w:hAnsi="Arial" w:cs="Arial"/>
                <w:highlight w:val="white"/>
              </w:rPr>
            </w:pPr>
          </w:p>
          <w:p w14:paraId="5B0F0A8F" w14:textId="77777777" w:rsidR="004A3448" w:rsidRDefault="004A3448" w:rsidP="004A3448">
            <w:pPr>
              <w:jc w:val="center"/>
              <w:rPr>
                <w:rFonts w:ascii="Arial" w:eastAsia="Arial" w:hAnsi="Arial" w:cs="Arial"/>
                <w:highlight w:val="white"/>
              </w:rPr>
            </w:pPr>
          </w:p>
          <w:p w14:paraId="6B14F4A7" w14:textId="77777777" w:rsidR="004A3448" w:rsidRDefault="004A3448" w:rsidP="004A3448">
            <w:pPr>
              <w:jc w:val="center"/>
              <w:rPr>
                <w:rFonts w:ascii="Arial" w:eastAsia="Arial" w:hAnsi="Arial" w:cs="Arial"/>
                <w:highlight w:val="white"/>
              </w:rPr>
            </w:pPr>
          </w:p>
          <w:p w14:paraId="1DFA894E" w14:textId="77777777" w:rsidR="004A3448" w:rsidRDefault="004A3448" w:rsidP="004A3448">
            <w:pPr>
              <w:jc w:val="center"/>
              <w:rPr>
                <w:rFonts w:ascii="Arial" w:eastAsia="Arial" w:hAnsi="Arial" w:cs="Arial"/>
                <w:highlight w:val="white"/>
              </w:rPr>
            </w:pPr>
          </w:p>
          <w:p w14:paraId="2F7238B3" w14:textId="77777777" w:rsidR="004A3448" w:rsidRDefault="004A3448" w:rsidP="004A3448">
            <w:pPr>
              <w:jc w:val="center"/>
              <w:rPr>
                <w:rFonts w:ascii="Arial" w:eastAsia="Arial" w:hAnsi="Arial" w:cs="Arial"/>
                <w:highlight w:val="white"/>
              </w:rPr>
            </w:pPr>
          </w:p>
          <w:p w14:paraId="4BF5E9D1" w14:textId="77777777" w:rsidR="004A3448" w:rsidRDefault="004A3448" w:rsidP="004A3448">
            <w:pPr>
              <w:jc w:val="center"/>
              <w:rPr>
                <w:rFonts w:ascii="Arial" w:eastAsia="Arial" w:hAnsi="Arial" w:cs="Arial"/>
                <w:highlight w:val="white"/>
              </w:rPr>
            </w:pPr>
          </w:p>
          <w:p w14:paraId="3417D902" w14:textId="77777777" w:rsidR="004A3448" w:rsidRDefault="004A3448" w:rsidP="004A3448">
            <w:pPr>
              <w:jc w:val="center"/>
              <w:rPr>
                <w:rFonts w:ascii="Arial" w:eastAsia="Arial" w:hAnsi="Arial" w:cs="Arial"/>
                <w:highlight w:val="white"/>
              </w:rPr>
            </w:pPr>
          </w:p>
          <w:p w14:paraId="11ECF2A7" w14:textId="77777777" w:rsidR="004A3448" w:rsidRDefault="004A3448" w:rsidP="004A3448">
            <w:pPr>
              <w:jc w:val="center"/>
              <w:rPr>
                <w:rFonts w:ascii="Arial" w:eastAsia="Arial" w:hAnsi="Arial" w:cs="Arial"/>
                <w:highlight w:val="white"/>
              </w:rPr>
            </w:pPr>
          </w:p>
          <w:p w14:paraId="4A25AABD" w14:textId="77777777" w:rsidR="004A3448" w:rsidRDefault="004A3448" w:rsidP="004A3448">
            <w:pPr>
              <w:jc w:val="center"/>
              <w:rPr>
                <w:rFonts w:ascii="Arial" w:eastAsia="Arial" w:hAnsi="Arial" w:cs="Arial"/>
                <w:highlight w:val="white"/>
              </w:rPr>
            </w:pPr>
          </w:p>
          <w:p w14:paraId="2213E5BC" w14:textId="77777777" w:rsidR="004A3448" w:rsidRDefault="004A3448" w:rsidP="004A3448">
            <w:pPr>
              <w:jc w:val="center"/>
              <w:rPr>
                <w:rFonts w:ascii="Arial" w:eastAsia="Arial" w:hAnsi="Arial" w:cs="Arial"/>
                <w:highlight w:val="white"/>
              </w:rPr>
            </w:pPr>
          </w:p>
          <w:p w14:paraId="7061254D" w14:textId="77777777" w:rsidR="004A3448" w:rsidRDefault="004A3448" w:rsidP="004A3448">
            <w:pPr>
              <w:jc w:val="center"/>
              <w:rPr>
                <w:rFonts w:ascii="Arial" w:eastAsia="Arial" w:hAnsi="Arial" w:cs="Arial"/>
                <w:highlight w:val="white"/>
              </w:rPr>
            </w:pPr>
          </w:p>
          <w:p w14:paraId="59E0EA2A" w14:textId="77777777" w:rsidR="004A3448" w:rsidRDefault="004A3448" w:rsidP="004A3448">
            <w:pPr>
              <w:jc w:val="center"/>
              <w:rPr>
                <w:rFonts w:ascii="Arial" w:eastAsia="Arial" w:hAnsi="Arial" w:cs="Arial"/>
                <w:highlight w:val="white"/>
              </w:rPr>
            </w:pPr>
          </w:p>
          <w:p w14:paraId="24843C61" w14:textId="77777777" w:rsidR="004A3448" w:rsidRDefault="004A3448" w:rsidP="004A3448">
            <w:pPr>
              <w:jc w:val="center"/>
              <w:rPr>
                <w:rFonts w:ascii="Arial" w:eastAsia="Arial" w:hAnsi="Arial" w:cs="Arial"/>
                <w:highlight w:val="white"/>
              </w:rPr>
            </w:pPr>
          </w:p>
          <w:p w14:paraId="000D1708" w14:textId="77777777" w:rsidR="004A3448" w:rsidRDefault="004A3448" w:rsidP="004A3448">
            <w:pPr>
              <w:jc w:val="center"/>
              <w:rPr>
                <w:rFonts w:ascii="Arial" w:eastAsia="Arial" w:hAnsi="Arial" w:cs="Arial"/>
                <w:highlight w:val="white"/>
              </w:rPr>
            </w:pPr>
          </w:p>
          <w:p w14:paraId="11392D74" w14:textId="78CD5513" w:rsidR="004A3448" w:rsidRDefault="00396B32" w:rsidP="004A3448">
            <w:pPr>
              <w:jc w:val="center"/>
              <w:rPr>
                <w:rFonts w:ascii="Arial" w:eastAsia="Arial" w:hAnsi="Arial" w:cs="Arial"/>
                <w:highlight w:val="white"/>
              </w:rPr>
            </w:pPr>
            <w:r>
              <w:rPr>
                <w:rFonts w:ascii="Arial" w:eastAsia="Arial" w:hAnsi="Arial" w:cs="Arial"/>
                <w:highlight w:val="white"/>
              </w:rPr>
              <w:t>24</w:t>
            </w:r>
          </w:p>
          <w:p w14:paraId="599180AD" w14:textId="77777777" w:rsidR="004A3448" w:rsidRDefault="004A3448" w:rsidP="004A3448">
            <w:pPr>
              <w:jc w:val="center"/>
              <w:rPr>
                <w:rFonts w:ascii="Arial" w:eastAsia="Arial" w:hAnsi="Arial" w:cs="Arial"/>
                <w:highlight w:val="white"/>
              </w:rPr>
            </w:pPr>
          </w:p>
          <w:p w14:paraId="3E02438F" w14:textId="77777777" w:rsidR="004A3448" w:rsidRDefault="004A3448" w:rsidP="004A3448">
            <w:pPr>
              <w:jc w:val="center"/>
              <w:rPr>
                <w:rFonts w:ascii="Arial" w:eastAsia="Arial" w:hAnsi="Arial" w:cs="Arial"/>
                <w:highlight w:val="white"/>
              </w:rPr>
            </w:pPr>
          </w:p>
          <w:p w14:paraId="77E69CFD" w14:textId="77777777" w:rsidR="004A3448" w:rsidRDefault="004A3448" w:rsidP="004A3448">
            <w:pPr>
              <w:jc w:val="center"/>
              <w:rPr>
                <w:rFonts w:ascii="Arial" w:eastAsia="Arial" w:hAnsi="Arial" w:cs="Arial"/>
                <w:highlight w:val="white"/>
              </w:rPr>
            </w:pPr>
          </w:p>
          <w:p w14:paraId="65218028" w14:textId="77777777" w:rsidR="004A3448" w:rsidRDefault="004A3448" w:rsidP="004A3448">
            <w:pPr>
              <w:jc w:val="center"/>
              <w:rPr>
                <w:rFonts w:ascii="Arial" w:eastAsia="Arial" w:hAnsi="Arial" w:cs="Arial"/>
                <w:highlight w:val="white"/>
              </w:rPr>
            </w:pPr>
          </w:p>
          <w:p w14:paraId="513E6E40" w14:textId="77777777" w:rsidR="004A3448" w:rsidRDefault="004A3448" w:rsidP="004A3448">
            <w:pPr>
              <w:jc w:val="center"/>
              <w:rPr>
                <w:rFonts w:ascii="Arial" w:eastAsia="Arial" w:hAnsi="Arial" w:cs="Arial"/>
                <w:highlight w:val="white"/>
              </w:rPr>
            </w:pPr>
          </w:p>
          <w:p w14:paraId="6318606B" w14:textId="77777777" w:rsidR="004A3448" w:rsidRDefault="004A3448" w:rsidP="004A3448">
            <w:pPr>
              <w:jc w:val="center"/>
              <w:rPr>
                <w:rFonts w:ascii="Arial" w:eastAsia="Arial" w:hAnsi="Arial" w:cs="Arial"/>
                <w:highlight w:val="white"/>
              </w:rPr>
            </w:pPr>
          </w:p>
          <w:p w14:paraId="3937DA8A" w14:textId="77777777" w:rsidR="004A3448" w:rsidRDefault="004A3448" w:rsidP="004A3448">
            <w:pPr>
              <w:jc w:val="center"/>
              <w:rPr>
                <w:rFonts w:ascii="Arial" w:eastAsia="Arial" w:hAnsi="Arial" w:cs="Arial"/>
                <w:highlight w:val="white"/>
              </w:rPr>
            </w:pPr>
          </w:p>
          <w:p w14:paraId="2EC7A8AA" w14:textId="77777777" w:rsidR="004A3448" w:rsidRDefault="004A3448" w:rsidP="004A3448">
            <w:pPr>
              <w:jc w:val="center"/>
              <w:rPr>
                <w:rFonts w:ascii="Arial" w:eastAsia="Arial" w:hAnsi="Arial" w:cs="Arial"/>
                <w:highlight w:val="white"/>
              </w:rPr>
            </w:pPr>
          </w:p>
          <w:p w14:paraId="3C9E5501" w14:textId="77777777" w:rsidR="004A3448" w:rsidRDefault="004A3448" w:rsidP="004A3448">
            <w:pPr>
              <w:jc w:val="center"/>
              <w:rPr>
                <w:rFonts w:ascii="Arial" w:eastAsia="Arial" w:hAnsi="Arial" w:cs="Arial"/>
                <w:highlight w:val="white"/>
              </w:rPr>
            </w:pPr>
          </w:p>
          <w:p w14:paraId="212FD9A3" w14:textId="24ED7BF9" w:rsidR="004A3448" w:rsidRDefault="004A3448" w:rsidP="004A3448">
            <w:pPr>
              <w:jc w:val="center"/>
              <w:rPr>
                <w:rFonts w:ascii="Arial" w:eastAsia="Arial" w:hAnsi="Arial" w:cs="Arial"/>
                <w:highlight w:val="white"/>
              </w:rPr>
            </w:pPr>
          </w:p>
        </w:tc>
        <w:tc>
          <w:tcPr>
            <w:tcW w:w="8789" w:type="dxa"/>
          </w:tcPr>
          <w:p w14:paraId="43BD06A0" w14:textId="77777777" w:rsidR="004A3448" w:rsidRPr="00396B32" w:rsidRDefault="004A3448" w:rsidP="004A3448">
            <w:pPr>
              <w:jc w:val="both"/>
              <w:rPr>
                <w:rFonts w:ascii="Arial" w:eastAsia="Arial" w:hAnsi="Arial" w:cs="Arial"/>
                <w:highlight w:val="white"/>
              </w:rPr>
            </w:pPr>
            <w:r w:rsidRPr="00396B32">
              <w:rPr>
                <w:rFonts w:ascii="Arial" w:eastAsia="Arial" w:hAnsi="Arial" w:cs="Arial"/>
                <w:b/>
                <w:highlight w:val="white"/>
              </w:rPr>
              <w:lastRenderedPageBreak/>
              <w:t>Zabezpieczanie różnic kursowych</w:t>
            </w:r>
            <w:r w:rsidRPr="00396B32">
              <w:rPr>
                <w:rFonts w:ascii="Arial" w:eastAsia="Arial" w:hAnsi="Arial" w:cs="Arial"/>
                <w:highlight w:val="white"/>
              </w:rPr>
              <w:t xml:space="preserve"> </w:t>
            </w:r>
          </w:p>
          <w:p w14:paraId="45B3FBBF" w14:textId="77777777" w:rsidR="004A3448" w:rsidRPr="00396B32" w:rsidRDefault="004A3448" w:rsidP="004A3448">
            <w:pPr>
              <w:jc w:val="both"/>
              <w:rPr>
                <w:rFonts w:ascii="Arial" w:eastAsia="Arial" w:hAnsi="Arial" w:cs="Arial"/>
                <w:b/>
                <w:highlight w:val="white"/>
              </w:rPr>
            </w:pPr>
            <w:r w:rsidRPr="00396B32">
              <w:rPr>
                <w:rFonts w:ascii="Arial" w:eastAsia="Arial" w:hAnsi="Arial" w:cs="Arial"/>
                <w:b/>
                <w:highlight w:val="white"/>
              </w:rPr>
              <w:t>Treść do prezentacji:</w:t>
            </w:r>
          </w:p>
          <w:p w14:paraId="24CD9D23" w14:textId="77777777" w:rsidR="004A3448" w:rsidRPr="00396B32" w:rsidRDefault="004A3448" w:rsidP="004A3448">
            <w:pPr>
              <w:jc w:val="both"/>
              <w:rPr>
                <w:rFonts w:ascii="Arial" w:eastAsia="Arial" w:hAnsi="Arial" w:cs="Arial"/>
                <w:highlight w:val="white"/>
              </w:rPr>
            </w:pPr>
            <w:r w:rsidRPr="00396B32">
              <w:rPr>
                <w:rFonts w:ascii="Arial" w:eastAsia="Arial" w:hAnsi="Arial" w:cs="Arial"/>
                <w:highlight w:val="white"/>
              </w:rPr>
              <w:t>Różnice kursowe są skutkiem zmian notowań kursów walut, powodują duże ryzyko dla finansów każdego eksportera. Wahania kursów walutowych mogą przekładać się na obniżenie obrotów przedsiębiorstw, a w konsekwencji wskaźników rentowności, co w skrajnych przypadkach może prowadzić do bankructwa.</w:t>
            </w:r>
          </w:p>
          <w:p w14:paraId="7F121DE1" w14:textId="77777777" w:rsidR="004A3448" w:rsidRPr="00396B32" w:rsidRDefault="004A3448" w:rsidP="004A3448">
            <w:pPr>
              <w:jc w:val="both"/>
              <w:rPr>
                <w:rFonts w:ascii="Arial" w:eastAsia="Arial" w:hAnsi="Arial" w:cs="Arial"/>
                <w:highlight w:val="white"/>
              </w:rPr>
            </w:pPr>
            <w:r w:rsidRPr="00396B32">
              <w:rPr>
                <w:rFonts w:ascii="Arial" w:eastAsia="Arial" w:hAnsi="Arial" w:cs="Arial"/>
                <w:highlight w:val="white"/>
              </w:rPr>
              <w:t xml:space="preserve">Niestety nic nie wskazuje na to, że będziemy mieli stały, stabilny kurs złotówki do EUR czy dolara. Wręcz przeciwnie, ostatnio obserwujemy bardzo duże wahania.  Trzeba i można się przed nimi zabezpieczyć zwłaszcza, gdy mamy długie terminy od sprzedaży czy produkcji do otrzymania zapłaty. </w:t>
            </w:r>
          </w:p>
          <w:p w14:paraId="75113C98" w14:textId="77777777" w:rsidR="004A3448" w:rsidRPr="00396B32" w:rsidRDefault="004A3448" w:rsidP="004A3448">
            <w:pPr>
              <w:jc w:val="both"/>
              <w:rPr>
                <w:rFonts w:ascii="Arial" w:eastAsia="Arial" w:hAnsi="Arial" w:cs="Arial"/>
                <w:highlight w:val="white"/>
              </w:rPr>
            </w:pPr>
            <w:r w:rsidRPr="00396B32">
              <w:rPr>
                <w:rFonts w:ascii="Arial" w:eastAsia="Arial" w:hAnsi="Arial" w:cs="Arial"/>
                <w:highlight w:val="white"/>
              </w:rPr>
              <w:t xml:space="preserve">Do najpopularniejszych </w:t>
            </w:r>
            <w:r w:rsidRPr="00396B32">
              <w:rPr>
                <w:rFonts w:ascii="Arial" w:eastAsia="Arial" w:hAnsi="Arial" w:cs="Arial"/>
                <w:b/>
                <w:highlight w:val="white"/>
              </w:rPr>
              <w:t>instrumentów finansowych</w:t>
            </w:r>
            <w:r w:rsidRPr="00396B32">
              <w:rPr>
                <w:rFonts w:ascii="Arial" w:eastAsia="Arial" w:hAnsi="Arial" w:cs="Arial"/>
                <w:highlight w:val="white"/>
              </w:rPr>
              <w:t xml:space="preserve"> </w:t>
            </w:r>
            <w:r w:rsidRPr="00396B32">
              <w:rPr>
                <w:rFonts w:ascii="Arial" w:eastAsia="Arial" w:hAnsi="Arial" w:cs="Arial"/>
                <w:b/>
                <w:highlight w:val="white"/>
              </w:rPr>
              <w:t>zabezpieczających ryzyko kursowe</w:t>
            </w:r>
            <w:r w:rsidRPr="00396B32">
              <w:rPr>
                <w:rFonts w:ascii="Arial" w:eastAsia="Arial" w:hAnsi="Arial" w:cs="Arial"/>
                <w:highlight w:val="white"/>
              </w:rPr>
              <w:t xml:space="preserve"> w  segmencie małych i średnich przedsiębiorstw należą transakcje typu </w:t>
            </w:r>
            <w:proofErr w:type="spellStart"/>
            <w:r w:rsidRPr="00396B32">
              <w:rPr>
                <w:rFonts w:ascii="Arial" w:eastAsia="Arial" w:hAnsi="Arial" w:cs="Arial"/>
                <w:highlight w:val="white"/>
              </w:rPr>
              <w:t>forward</w:t>
            </w:r>
            <w:proofErr w:type="spellEnd"/>
            <w:r w:rsidRPr="00396B32">
              <w:rPr>
                <w:rFonts w:ascii="Arial" w:eastAsia="Arial" w:hAnsi="Arial" w:cs="Arial"/>
                <w:highlight w:val="white"/>
              </w:rPr>
              <w:t xml:space="preserve"> i opcje walutowe.</w:t>
            </w:r>
          </w:p>
          <w:p w14:paraId="314E76CD" w14:textId="77777777" w:rsidR="004A3448" w:rsidRPr="00396B32" w:rsidRDefault="004A3448" w:rsidP="004A3448">
            <w:pPr>
              <w:shd w:val="clear" w:color="auto" w:fill="FFFFFF"/>
              <w:jc w:val="both"/>
              <w:rPr>
                <w:rFonts w:ascii="Arial" w:eastAsia="Arial" w:hAnsi="Arial" w:cs="Arial"/>
              </w:rPr>
            </w:pPr>
            <w:r w:rsidRPr="00396B32">
              <w:rPr>
                <w:rFonts w:ascii="Arial" w:eastAsia="Arial" w:hAnsi="Arial" w:cs="Arial"/>
                <w:b/>
              </w:rPr>
              <w:t xml:space="preserve">Transakcje typu </w:t>
            </w:r>
            <w:proofErr w:type="spellStart"/>
            <w:r w:rsidRPr="00396B32">
              <w:rPr>
                <w:rFonts w:ascii="Arial" w:eastAsia="Arial" w:hAnsi="Arial" w:cs="Arial"/>
                <w:b/>
              </w:rPr>
              <w:t>forward</w:t>
            </w:r>
            <w:proofErr w:type="spellEnd"/>
            <w:r w:rsidRPr="00396B32">
              <w:rPr>
                <w:rFonts w:ascii="Arial" w:eastAsia="Arial" w:hAnsi="Arial" w:cs="Arial"/>
              </w:rPr>
              <w:t xml:space="preserve"> należą do najprostszych i najbardziej dostępnych transakcji terminowych, umożliwiających całkowite wyeliminowanie ryzyka zmian kursu walutowego. Są to kontrakty niestandaryzowane, występujące w obrocie pozagiełdowym.</w:t>
            </w:r>
          </w:p>
          <w:p w14:paraId="2A305963" w14:textId="77777777" w:rsidR="004A3448" w:rsidRPr="00396B32" w:rsidRDefault="004A3448" w:rsidP="004A3448">
            <w:pPr>
              <w:shd w:val="clear" w:color="auto" w:fill="FFFFFF"/>
              <w:jc w:val="both"/>
              <w:rPr>
                <w:rFonts w:ascii="Arial" w:eastAsia="Arial" w:hAnsi="Arial" w:cs="Arial"/>
              </w:rPr>
            </w:pPr>
            <w:proofErr w:type="spellStart"/>
            <w:r w:rsidRPr="00396B32">
              <w:rPr>
                <w:rFonts w:ascii="Arial" w:eastAsia="Arial" w:hAnsi="Arial" w:cs="Arial"/>
                <w:b/>
              </w:rPr>
              <w:t>Forward</w:t>
            </w:r>
            <w:proofErr w:type="spellEnd"/>
            <w:r w:rsidRPr="00396B32">
              <w:rPr>
                <w:rFonts w:ascii="Arial" w:eastAsia="Arial" w:hAnsi="Arial" w:cs="Arial"/>
                <w:b/>
              </w:rPr>
              <w:t xml:space="preserve"> walutowy</w:t>
            </w:r>
            <w:r w:rsidRPr="00396B32">
              <w:rPr>
                <w:rFonts w:ascii="Arial" w:eastAsia="Arial" w:hAnsi="Arial" w:cs="Arial"/>
              </w:rPr>
              <w:t xml:space="preserve"> dotyczy kupna bądź sprzedaży określonej kwoty waluty, w  określonym dniu po z góry określonym kursie wymiany (czyli kursie terminowym, niezmiennym w czasie trwania umowy). Oznacza to, że na mocy umowy strony transakcji (przedsiębiorca i bank) zobowiązują się do przeprowadzenia w przyszłości określonej transakcji walutowej.</w:t>
            </w:r>
          </w:p>
          <w:p w14:paraId="1BE1E650" w14:textId="77777777" w:rsidR="004A3448" w:rsidRPr="00396B32" w:rsidRDefault="004A3448" w:rsidP="004A3448">
            <w:pPr>
              <w:shd w:val="clear" w:color="auto" w:fill="FFFFFF"/>
              <w:jc w:val="both"/>
              <w:rPr>
                <w:rFonts w:ascii="Arial" w:eastAsia="Arial" w:hAnsi="Arial" w:cs="Arial"/>
              </w:rPr>
            </w:pPr>
            <w:r w:rsidRPr="00396B32">
              <w:rPr>
                <w:rFonts w:ascii="Arial" w:eastAsia="Arial" w:hAnsi="Arial" w:cs="Arial"/>
              </w:rPr>
              <w:t xml:space="preserve">Główną korzyścią wynikającą z zawarcia kontraktu </w:t>
            </w:r>
            <w:proofErr w:type="spellStart"/>
            <w:r w:rsidRPr="00396B32">
              <w:rPr>
                <w:rFonts w:ascii="Arial" w:eastAsia="Arial" w:hAnsi="Arial" w:cs="Arial"/>
              </w:rPr>
              <w:t>forward</w:t>
            </w:r>
            <w:proofErr w:type="spellEnd"/>
            <w:r w:rsidRPr="00396B32">
              <w:rPr>
                <w:rFonts w:ascii="Arial" w:eastAsia="Arial" w:hAnsi="Arial" w:cs="Arial"/>
              </w:rPr>
              <w:t xml:space="preserve"> jest możliwość ustalenia przyszłej ceny kupna lub sprzedaży walut. Transakcje rozliczane są w sposób przejrzysty i nie wymagają wniesienia depozytu (ang. </w:t>
            </w:r>
            <w:proofErr w:type="spellStart"/>
            <w:r w:rsidRPr="00396B32">
              <w:rPr>
                <w:rFonts w:ascii="Arial" w:eastAsia="Arial" w:hAnsi="Arial" w:cs="Arial"/>
              </w:rPr>
              <w:t>initial</w:t>
            </w:r>
            <w:proofErr w:type="spellEnd"/>
            <w:r w:rsidRPr="00396B32">
              <w:rPr>
                <w:rFonts w:ascii="Arial" w:eastAsia="Arial" w:hAnsi="Arial" w:cs="Arial"/>
              </w:rPr>
              <w:t xml:space="preserve"> </w:t>
            </w:r>
            <w:proofErr w:type="spellStart"/>
            <w:r w:rsidRPr="00396B32">
              <w:rPr>
                <w:rFonts w:ascii="Arial" w:eastAsia="Arial" w:hAnsi="Arial" w:cs="Arial"/>
              </w:rPr>
              <w:t>margin</w:t>
            </w:r>
            <w:proofErr w:type="spellEnd"/>
            <w:r w:rsidRPr="00396B32">
              <w:rPr>
                <w:rFonts w:ascii="Arial" w:eastAsia="Arial" w:hAnsi="Arial" w:cs="Arial"/>
              </w:rPr>
              <w:t>).</w:t>
            </w:r>
          </w:p>
          <w:p w14:paraId="444D3925" w14:textId="77777777" w:rsidR="004A3448" w:rsidRPr="00396B32" w:rsidRDefault="004A3448" w:rsidP="004A3448">
            <w:pPr>
              <w:shd w:val="clear" w:color="auto" w:fill="FFFFFF"/>
              <w:jc w:val="both"/>
              <w:rPr>
                <w:rFonts w:ascii="Arial" w:eastAsia="Arial" w:hAnsi="Arial" w:cs="Arial"/>
              </w:rPr>
            </w:pPr>
            <w:r w:rsidRPr="00396B32">
              <w:rPr>
                <w:rFonts w:ascii="Arial" w:eastAsia="Arial" w:hAnsi="Arial" w:cs="Arial"/>
              </w:rPr>
              <w:t xml:space="preserve">Wszystkie parametry umowy, jak: specyfikacja jej przedmiotu, cena i termin, są negocjowane przez strony, co pozwala na optymalne dopasowanie warunków kontraktu do indywidualnych potrzeb. Możliwości przedsiębiorców są w tym </w:t>
            </w:r>
            <w:r w:rsidRPr="00396B32">
              <w:rPr>
                <w:rFonts w:ascii="Arial" w:eastAsia="Arial" w:hAnsi="Arial" w:cs="Arial"/>
              </w:rPr>
              <w:lastRenderedPageBreak/>
              <w:t>względzie bardzo duże, co oznacza, że decydują oni o nominałach, datach i sposobach rozliczania transakcji.</w:t>
            </w:r>
          </w:p>
          <w:p w14:paraId="61960F1D" w14:textId="77777777" w:rsidR="004A3448" w:rsidRPr="00396B32" w:rsidRDefault="004A3448" w:rsidP="004A3448">
            <w:pPr>
              <w:shd w:val="clear" w:color="auto" w:fill="FFFFFF"/>
              <w:jc w:val="both"/>
              <w:rPr>
                <w:rFonts w:ascii="Arial" w:eastAsia="Arial" w:hAnsi="Arial" w:cs="Arial"/>
              </w:rPr>
            </w:pPr>
            <w:proofErr w:type="spellStart"/>
            <w:r w:rsidRPr="00396B32">
              <w:rPr>
                <w:rFonts w:ascii="Arial" w:eastAsia="Arial" w:hAnsi="Arial" w:cs="Arial"/>
              </w:rPr>
              <w:t>Forward</w:t>
            </w:r>
            <w:proofErr w:type="spellEnd"/>
            <w:r w:rsidRPr="00396B32">
              <w:rPr>
                <w:rFonts w:ascii="Arial" w:eastAsia="Arial" w:hAnsi="Arial" w:cs="Arial"/>
              </w:rPr>
              <w:t xml:space="preserve"> walutowy może być rozliczony zarówno poprzez fizyczną dostawę waluty, jak i poprzez rozliczenie różnic kursowych, a transakcje można zawierać w perspektywie krótkoterminowej, średnioterminowej lub długoterminowej. Wysokość kursu terminowego wyliczana jest przez bank na podstawie bieżącego poziomu kursu walutowego, różnicy w oprocentowaniu walut zaangażowanych w transakcję oraz długości transakcji.</w:t>
            </w:r>
          </w:p>
          <w:p w14:paraId="54CEC119" w14:textId="77777777" w:rsidR="004A3448" w:rsidRPr="00396B32" w:rsidRDefault="004A3448" w:rsidP="004A3448">
            <w:pPr>
              <w:shd w:val="clear" w:color="auto" w:fill="FFFFFF"/>
              <w:jc w:val="both"/>
              <w:rPr>
                <w:rFonts w:ascii="Arial" w:eastAsia="Arial" w:hAnsi="Arial" w:cs="Arial"/>
              </w:rPr>
            </w:pPr>
            <w:r w:rsidRPr="00396B32">
              <w:rPr>
                <w:rFonts w:ascii="Arial" w:eastAsia="Arial" w:hAnsi="Arial" w:cs="Arial"/>
              </w:rPr>
              <w:t xml:space="preserve">Jedynym ryzykiem zawarcia transakcji </w:t>
            </w:r>
            <w:proofErr w:type="spellStart"/>
            <w:r w:rsidRPr="00396B32">
              <w:rPr>
                <w:rFonts w:ascii="Arial" w:eastAsia="Arial" w:hAnsi="Arial" w:cs="Arial"/>
              </w:rPr>
              <w:t>forward</w:t>
            </w:r>
            <w:proofErr w:type="spellEnd"/>
            <w:r w:rsidRPr="00396B32">
              <w:rPr>
                <w:rFonts w:ascii="Arial" w:eastAsia="Arial" w:hAnsi="Arial" w:cs="Arial"/>
              </w:rPr>
              <w:t xml:space="preserve"> może być kurs rynkowy w momencie rozliczenia kontraktu. Jeśli będzie on niższy niż terminowy kurs zakupu walut bądź wyższy niż terminowy kurs sprzedaży walut, klient poniesie stratę na transakcji w wysokości ujemnych różnic kursowych.</w:t>
            </w:r>
          </w:p>
          <w:p w14:paraId="1AD2B5B3" w14:textId="77777777" w:rsidR="004A3448" w:rsidRPr="00396B32" w:rsidRDefault="004A3448" w:rsidP="004A3448">
            <w:pPr>
              <w:shd w:val="clear" w:color="auto" w:fill="FFFFFF"/>
              <w:jc w:val="both"/>
              <w:rPr>
                <w:rFonts w:ascii="Arial" w:eastAsia="Arial" w:hAnsi="Arial" w:cs="Arial"/>
              </w:rPr>
            </w:pPr>
          </w:p>
          <w:p w14:paraId="209150CC" w14:textId="77777777" w:rsidR="004A3448" w:rsidRPr="00396B32" w:rsidRDefault="004A3448" w:rsidP="004A3448">
            <w:pPr>
              <w:shd w:val="clear" w:color="auto" w:fill="FFFFFF"/>
              <w:jc w:val="both"/>
              <w:rPr>
                <w:rFonts w:ascii="Arial" w:eastAsia="Arial" w:hAnsi="Arial" w:cs="Arial"/>
                <w:iCs/>
              </w:rPr>
            </w:pPr>
            <w:r w:rsidRPr="00396B32">
              <w:rPr>
                <w:rFonts w:ascii="Arial" w:eastAsia="Arial" w:hAnsi="Arial" w:cs="Arial"/>
                <w:b/>
                <w:i/>
              </w:rPr>
              <w:t>Opcja walutowa</w:t>
            </w:r>
            <w:r w:rsidRPr="00396B32">
              <w:rPr>
                <w:rFonts w:ascii="Arial" w:eastAsia="Arial" w:hAnsi="Arial" w:cs="Arial"/>
                <w:i/>
              </w:rPr>
              <w:t xml:space="preserve"> </w:t>
            </w:r>
            <w:r w:rsidRPr="00396B32">
              <w:rPr>
                <w:rFonts w:ascii="Arial" w:eastAsia="Arial" w:hAnsi="Arial" w:cs="Arial"/>
                <w:iCs/>
              </w:rPr>
              <w:t>to prawo nabywcy otrzymane od wystawcy opcji do dokonania transakcji zakupu lub sprzedaży określonej waluty za inną walutę, w oznaczonym dniu w przyszłości, po kursie realizacji opcji ustalonym w momencie zawierania transakcji.</w:t>
            </w:r>
          </w:p>
          <w:p w14:paraId="01D56181" w14:textId="77777777" w:rsidR="004A3448" w:rsidRPr="00396B32" w:rsidRDefault="004A3448" w:rsidP="004A3448">
            <w:pPr>
              <w:shd w:val="clear" w:color="auto" w:fill="FFFFFF"/>
              <w:jc w:val="both"/>
              <w:rPr>
                <w:rFonts w:ascii="Arial" w:eastAsia="Arial" w:hAnsi="Arial" w:cs="Arial"/>
                <w:iCs/>
              </w:rPr>
            </w:pPr>
            <w:r w:rsidRPr="00396B32">
              <w:rPr>
                <w:rFonts w:ascii="Arial" w:eastAsia="Arial" w:hAnsi="Arial" w:cs="Arial"/>
                <w:iCs/>
              </w:rPr>
              <w:t xml:space="preserve">Pojedyncza opcja walutowa ma zastosowanie jako instrument zabezpieczający maksymalny (opcja </w:t>
            </w:r>
            <w:proofErr w:type="spellStart"/>
            <w:r w:rsidRPr="00396B32">
              <w:rPr>
                <w:rFonts w:ascii="Arial" w:eastAsia="Arial" w:hAnsi="Arial" w:cs="Arial"/>
                <w:iCs/>
              </w:rPr>
              <w:t>call</w:t>
            </w:r>
            <w:proofErr w:type="spellEnd"/>
            <w:r w:rsidRPr="00396B32">
              <w:rPr>
                <w:rFonts w:ascii="Arial" w:eastAsia="Arial" w:hAnsi="Arial" w:cs="Arial"/>
                <w:iCs/>
              </w:rPr>
              <w:t xml:space="preserve">) lub minimalny (opcja </w:t>
            </w:r>
            <w:proofErr w:type="spellStart"/>
            <w:r w:rsidRPr="00396B32">
              <w:rPr>
                <w:rFonts w:ascii="Arial" w:eastAsia="Arial" w:hAnsi="Arial" w:cs="Arial"/>
                <w:iCs/>
              </w:rPr>
              <w:t>put</w:t>
            </w:r>
            <w:proofErr w:type="spellEnd"/>
            <w:r w:rsidRPr="00396B32">
              <w:rPr>
                <w:rFonts w:ascii="Arial" w:eastAsia="Arial" w:hAnsi="Arial" w:cs="Arial"/>
                <w:iCs/>
              </w:rPr>
              <w:t>)  poziom przyszłego kursu walutowego: zakup waluty na termin (importer, kredytobiorca walutowy); sprzedaż waluty na termin (eksporter, inwestor walutowy). Za nabywane prawo nabywca płaci wystawcy premię. W dniu rozliczenia, następuje fizyczna wymiana kwot, bądź rozliczenie kwotą netto. Opcja jest realizowana automatycznie, jeżeli w dniu realizacji transakcja, do której kupujący opcję ma prawo jest dla niego korzystna:</w:t>
            </w:r>
            <w:r w:rsidRPr="00396B32">
              <w:rPr>
                <w:rFonts w:ascii="Arial" w:eastAsia="Arial" w:hAnsi="Arial" w:cs="Arial"/>
                <w:iCs/>
              </w:rPr>
              <w:br/>
            </w:r>
            <w:r w:rsidRPr="00396B32">
              <w:rPr>
                <w:rFonts w:ascii="Arial" w:eastAsia="Arial" w:hAnsi="Arial" w:cs="Arial"/>
                <w:b/>
                <w:iCs/>
              </w:rPr>
              <w:t>Opcja Call </w:t>
            </w:r>
            <w:r w:rsidRPr="00396B32">
              <w:rPr>
                <w:rFonts w:ascii="Arial" w:eastAsia="Arial" w:hAnsi="Arial" w:cs="Arial"/>
                <w:iCs/>
              </w:rPr>
              <w:t xml:space="preserve">(kupno waluty bazowej po kursie realizacji)  jest realizowana, jeżeli </w:t>
            </w:r>
            <w:proofErr w:type="spellStart"/>
            <w:r w:rsidRPr="00396B32">
              <w:rPr>
                <w:rFonts w:ascii="Arial" w:eastAsia="Arial" w:hAnsi="Arial" w:cs="Arial"/>
                <w:iCs/>
              </w:rPr>
              <w:t>fixing</w:t>
            </w:r>
            <w:proofErr w:type="spellEnd"/>
            <w:r w:rsidRPr="00396B32">
              <w:rPr>
                <w:rFonts w:ascii="Arial" w:eastAsia="Arial" w:hAnsi="Arial" w:cs="Arial"/>
                <w:iCs/>
              </w:rPr>
              <w:t xml:space="preserve"> NBP jest wyższy niż kurs realizacji opcji.</w:t>
            </w:r>
            <w:r w:rsidRPr="00396B32">
              <w:rPr>
                <w:rFonts w:ascii="Arial" w:eastAsia="Arial" w:hAnsi="Arial" w:cs="Arial"/>
                <w:iCs/>
              </w:rPr>
              <w:br/>
            </w:r>
            <w:r w:rsidRPr="00396B32">
              <w:rPr>
                <w:rFonts w:ascii="Arial" w:eastAsia="Arial" w:hAnsi="Arial" w:cs="Arial"/>
                <w:b/>
                <w:iCs/>
              </w:rPr>
              <w:t xml:space="preserve">Opcja </w:t>
            </w:r>
            <w:proofErr w:type="spellStart"/>
            <w:r w:rsidRPr="00396B32">
              <w:rPr>
                <w:rFonts w:ascii="Arial" w:eastAsia="Arial" w:hAnsi="Arial" w:cs="Arial"/>
                <w:b/>
                <w:iCs/>
              </w:rPr>
              <w:t>Put</w:t>
            </w:r>
            <w:proofErr w:type="spellEnd"/>
            <w:r w:rsidRPr="00396B32">
              <w:rPr>
                <w:rFonts w:ascii="Arial" w:eastAsia="Arial" w:hAnsi="Arial" w:cs="Arial"/>
                <w:b/>
                <w:iCs/>
              </w:rPr>
              <w:t> </w:t>
            </w:r>
            <w:r w:rsidRPr="00396B32">
              <w:rPr>
                <w:rFonts w:ascii="Arial" w:eastAsia="Arial" w:hAnsi="Arial" w:cs="Arial"/>
                <w:iCs/>
              </w:rPr>
              <w:t xml:space="preserve">(sprzedaż waluty bazowej po kursie realizacji) jest realizowana jeżeli </w:t>
            </w:r>
            <w:proofErr w:type="spellStart"/>
            <w:r w:rsidRPr="00396B32">
              <w:rPr>
                <w:rFonts w:ascii="Arial" w:eastAsia="Arial" w:hAnsi="Arial" w:cs="Arial"/>
                <w:iCs/>
              </w:rPr>
              <w:t>fixing</w:t>
            </w:r>
            <w:proofErr w:type="spellEnd"/>
            <w:r w:rsidRPr="00396B32">
              <w:rPr>
                <w:rFonts w:ascii="Arial" w:eastAsia="Arial" w:hAnsi="Arial" w:cs="Arial"/>
                <w:iCs/>
              </w:rPr>
              <w:t xml:space="preserve"> NBP jest niższy niż kurs realizacji opcji. Jeżeli nie występuje powyższa sytuacja rynkowa (tzn. nabywca opcji może sprzedać lub kupić walutę po kursie lepszym niż ten zagwarantowany poprzez posiadanie opcji) - to opcja nie jest realizowana i automatycznie wygasa.</w:t>
            </w:r>
          </w:p>
          <w:p w14:paraId="720A3899" w14:textId="77777777" w:rsidR="004A3448" w:rsidRPr="00396B32" w:rsidRDefault="004A3448" w:rsidP="004A3448">
            <w:pPr>
              <w:shd w:val="clear" w:color="auto" w:fill="FFFFFF"/>
              <w:jc w:val="both"/>
              <w:rPr>
                <w:rFonts w:ascii="Arial" w:eastAsia="Arial" w:hAnsi="Arial" w:cs="Arial"/>
                <w:i/>
              </w:rPr>
            </w:pPr>
          </w:p>
          <w:p w14:paraId="0D2A4245" w14:textId="0D2199FF" w:rsidR="004A3448" w:rsidRPr="00396B32" w:rsidRDefault="004A3448" w:rsidP="004A3448">
            <w:pPr>
              <w:shd w:val="clear" w:color="auto" w:fill="FFFFFF"/>
              <w:jc w:val="both"/>
              <w:rPr>
                <w:rFonts w:ascii="Arial" w:eastAsia="Arial" w:hAnsi="Arial" w:cs="Arial"/>
              </w:rPr>
            </w:pPr>
            <w:r w:rsidRPr="00396B32">
              <w:rPr>
                <w:rFonts w:ascii="Arial" w:eastAsia="Arial" w:hAnsi="Arial" w:cs="Arial"/>
              </w:rPr>
              <w:t>Na rynku istnieje wiele firm zajmujących się doradztwem w zakresie zabezpieczania ryzyka kursowego.  Warto  z nich skorzystać zwłaszcza, gdy nie ma się doświadczenia ani pracownika z dużym doświadczeniem</w:t>
            </w:r>
            <w:r w:rsidR="00396B32">
              <w:rPr>
                <w:rFonts w:ascii="Arial" w:eastAsia="Arial" w:hAnsi="Arial" w:cs="Arial"/>
              </w:rPr>
              <w:br/>
            </w:r>
            <w:r w:rsidRPr="00396B32">
              <w:rPr>
                <w:rFonts w:ascii="Arial" w:eastAsia="Arial" w:hAnsi="Arial" w:cs="Arial"/>
              </w:rPr>
              <w:t>w zabezpieczaniu waluty.</w:t>
            </w:r>
          </w:p>
          <w:p w14:paraId="293CFED9" w14:textId="77777777" w:rsidR="004A3448" w:rsidRPr="00396B32" w:rsidRDefault="004A3448" w:rsidP="004A3448">
            <w:pPr>
              <w:shd w:val="clear" w:color="auto" w:fill="FFFFFF"/>
              <w:jc w:val="both"/>
              <w:rPr>
                <w:rFonts w:ascii="Arial" w:eastAsia="Arial" w:hAnsi="Arial" w:cs="Arial"/>
              </w:rPr>
            </w:pPr>
            <w:r w:rsidRPr="00396B32">
              <w:rPr>
                <w:rFonts w:ascii="Arial" w:eastAsia="Arial" w:hAnsi="Arial" w:cs="Arial"/>
              </w:rPr>
              <w:t xml:space="preserve">Co więcej aby móc zawierać bardziej skomplikowane transakcje zabezpieczające konieczne jest wypełnienie w banku ankiety potwierdzającej znajomość tych instrumentów i </w:t>
            </w:r>
            <w:proofErr w:type="spellStart"/>
            <w:r w:rsidRPr="00396B32">
              <w:rPr>
                <w:rFonts w:ascii="Arial" w:eastAsia="Arial" w:hAnsi="Arial" w:cs="Arial"/>
              </w:rPr>
              <w:t>ryzyk</w:t>
            </w:r>
            <w:proofErr w:type="spellEnd"/>
            <w:r w:rsidRPr="00396B32">
              <w:rPr>
                <w:rFonts w:ascii="Arial" w:eastAsia="Arial" w:hAnsi="Arial" w:cs="Arial"/>
              </w:rPr>
              <w:t xml:space="preserve"> z nim związanych -tzw. ankieta </w:t>
            </w:r>
            <w:proofErr w:type="spellStart"/>
            <w:r w:rsidRPr="00396B32">
              <w:rPr>
                <w:rFonts w:ascii="Arial" w:eastAsia="Arial" w:hAnsi="Arial" w:cs="Arial"/>
              </w:rPr>
              <w:t>MiFID</w:t>
            </w:r>
            <w:proofErr w:type="spellEnd"/>
            <w:r w:rsidRPr="00396B32">
              <w:rPr>
                <w:rFonts w:ascii="Arial" w:eastAsia="Arial" w:hAnsi="Arial" w:cs="Arial"/>
              </w:rPr>
              <w:t>.</w:t>
            </w:r>
          </w:p>
          <w:p w14:paraId="183D5538" w14:textId="77777777" w:rsidR="00396B32" w:rsidRDefault="00396B32" w:rsidP="004A3448">
            <w:pPr>
              <w:shd w:val="clear" w:color="auto" w:fill="FFFFFF"/>
              <w:jc w:val="both"/>
              <w:rPr>
                <w:rFonts w:ascii="Arial" w:eastAsia="Arial" w:hAnsi="Arial" w:cs="Arial"/>
              </w:rPr>
            </w:pPr>
          </w:p>
          <w:p w14:paraId="2409A400" w14:textId="07D52D73" w:rsidR="004A3448" w:rsidRDefault="004A3448" w:rsidP="004A3448">
            <w:pPr>
              <w:shd w:val="clear" w:color="auto" w:fill="FFFFFF"/>
              <w:jc w:val="both"/>
              <w:rPr>
                <w:rFonts w:ascii="Arial" w:eastAsia="Arial" w:hAnsi="Arial" w:cs="Arial"/>
              </w:rPr>
            </w:pPr>
            <w:r w:rsidRPr="00396B32">
              <w:rPr>
                <w:rFonts w:ascii="Arial" w:eastAsia="Arial" w:hAnsi="Arial" w:cs="Arial"/>
              </w:rPr>
              <w:t>Teraz na ćwiczeniu sprawdzimy co zrozumieliście. Proszę wykonać ćwiczenie 7 w waszych materiałach szkoleniowych i porównamy wyniki. Na ćwiczenie macie 5 minut.</w:t>
            </w:r>
          </w:p>
          <w:p w14:paraId="59074B00" w14:textId="77777777" w:rsidR="00396B32" w:rsidRPr="00396B32" w:rsidRDefault="00396B32" w:rsidP="004A3448">
            <w:pPr>
              <w:shd w:val="clear" w:color="auto" w:fill="FFFFFF"/>
              <w:jc w:val="both"/>
              <w:rPr>
                <w:rFonts w:ascii="Arial" w:eastAsia="Arial" w:hAnsi="Arial" w:cs="Arial"/>
              </w:rPr>
            </w:pPr>
          </w:p>
          <w:p w14:paraId="0EFBE626" w14:textId="70B8F9B9" w:rsidR="00396B32" w:rsidRPr="00396B32" w:rsidRDefault="004A3448" w:rsidP="00396B32">
            <w:pPr>
              <w:shd w:val="clear" w:color="auto" w:fill="FFFFFF"/>
              <w:jc w:val="both"/>
              <w:rPr>
                <w:rFonts w:ascii="Arial" w:eastAsia="Arial" w:hAnsi="Arial" w:cs="Arial"/>
                <w:b/>
                <w:bCs/>
              </w:rPr>
            </w:pPr>
            <w:r w:rsidRPr="00396B32">
              <w:rPr>
                <w:rFonts w:ascii="Arial" w:eastAsia="Arial" w:hAnsi="Arial" w:cs="Arial"/>
                <w:b/>
                <w:bCs/>
              </w:rPr>
              <w:lastRenderedPageBreak/>
              <w:t xml:space="preserve">Komentarz dla prowadzącego: </w:t>
            </w:r>
          </w:p>
          <w:p w14:paraId="20E54D53" w14:textId="34E6A2AF" w:rsidR="004A3448" w:rsidRDefault="004A3448" w:rsidP="00396B32">
            <w:pPr>
              <w:shd w:val="clear" w:color="auto" w:fill="FFFFFF"/>
              <w:jc w:val="both"/>
              <w:rPr>
                <w:rFonts w:ascii="Arial" w:eastAsia="Arial" w:hAnsi="Arial" w:cs="Arial"/>
              </w:rPr>
            </w:pPr>
            <w:r w:rsidRPr="00396B32">
              <w:rPr>
                <w:rFonts w:ascii="Arial" w:eastAsia="Arial" w:hAnsi="Arial" w:cs="Arial"/>
              </w:rPr>
              <w:t>Treści dotyczące opcji walutowych - dla chętnych  Polecam lekturę :Maliszewski J.(2013) Zarządzanie ryzykiem kursu walutowego w przedsiębiorstwie ,Linia, Warszawa</w:t>
            </w:r>
          </w:p>
          <w:p w14:paraId="55EC5854" w14:textId="77777777" w:rsidR="00396B32" w:rsidRDefault="00396B32" w:rsidP="00396B32">
            <w:pPr>
              <w:shd w:val="clear" w:color="auto" w:fill="FFFFFF"/>
              <w:jc w:val="both"/>
              <w:rPr>
                <w:rFonts w:ascii="Arial" w:eastAsia="Arial" w:hAnsi="Arial" w:cs="Arial"/>
              </w:rPr>
            </w:pPr>
          </w:p>
          <w:p w14:paraId="54A6C68F" w14:textId="77777777" w:rsidR="00396B32" w:rsidRPr="00396B32" w:rsidRDefault="00396B32" w:rsidP="00396B32">
            <w:pPr>
              <w:shd w:val="clear" w:color="auto" w:fill="FFFFFF"/>
              <w:jc w:val="both"/>
              <w:rPr>
                <w:rFonts w:ascii="Arial" w:eastAsia="Arial" w:hAnsi="Arial" w:cs="Arial"/>
              </w:rPr>
            </w:pPr>
          </w:p>
          <w:p w14:paraId="17D41AE8" w14:textId="77777777" w:rsidR="004A3448" w:rsidRPr="00396B32" w:rsidRDefault="004A3448" w:rsidP="004A3448">
            <w:pPr>
              <w:rPr>
                <w:rFonts w:ascii="Arial" w:eastAsia="Arial" w:hAnsi="Arial" w:cs="Arial"/>
                <w:b/>
                <w:highlight w:val="white"/>
              </w:rPr>
            </w:pPr>
            <w:r w:rsidRPr="00396B32">
              <w:rPr>
                <w:rFonts w:ascii="Arial" w:eastAsia="Arial" w:hAnsi="Arial" w:cs="Arial"/>
                <w:b/>
                <w:highlight w:val="white"/>
              </w:rPr>
              <w:t>Ćwiczenie indywidualne dla uczestników:</w:t>
            </w:r>
          </w:p>
          <w:p w14:paraId="3F190123" w14:textId="77777777" w:rsidR="004A3448" w:rsidRPr="00396B32" w:rsidRDefault="004A3448" w:rsidP="004A3448">
            <w:pPr>
              <w:rPr>
                <w:rFonts w:ascii="Arial" w:eastAsia="Arial" w:hAnsi="Arial" w:cs="Arial"/>
                <w:b/>
                <w:highlight w:val="white"/>
              </w:rPr>
            </w:pPr>
            <w:r w:rsidRPr="00396B32">
              <w:rPr>
                <w:rFonts w:ascii="Arial" w:eastAsia="Arial" w:hAnsi="Arial" w:cs="Arial"/>
                <w:b/>
                <w:highlight w:val="white"/>
              </w:rPr>
              <w:t xml:space="preserve">Ćwiczenie 7 </w:t>
            </w:r>
          </w:p>
          <w:p w14:paraId="3D4D60CD" w14:textId="77777777" w:rsidR="004A3448" w:rsidRPr="00396B32" w:rsidRDefault="004A3448" w:rsidP="00790143">
            <w:pPr>
              <w:jc w:val="both"/>
              <w:rPr>
                <w:rFonts w:ascii="Arial" w:hAnsi="Arial" w:cs="Arial"/>
              </w:rPr>
            </w:pPr>
            <w:r w:rsidRPr="00396B32">
              <w:rPr>
                <w:rFonts w:ascii="Arial" w:hAnsi="Arial" w:cs="Arial"/>
              </w:rPr>
              <w:t xml:space="preserve">Proszę policzyć  różnice kursową dla  poniższej  transakcji w USD :   </w:t>
            </w:r>
          </w:p>
          <w:p w14:paraId="5C875E14" w14:textId="58A8B2F8" w:rsidR="004A3448" w:rsidRPr="00396B32" w:rsidRDefault="004A3448" w:rsidP="00790143">
            <w:pPr>
              <w:jc w:val="both"/>
              <w:rPr>
                <w:rFonts w:ascii="Arial" w:hAnsi="Arial" w:cs="Arial"/>
              </w:rPr>
            </w:pPr>
            <w:r w:rsidRPr="00396B32">
              <w:rPr>
                <w:rFonts w:ascii="Arial" w:hAnsi="Arial" w:cs="Arial"/>
              </w:rPr>
              <w:t>W dniu 28 lutego została wystawiona kontrahentowi faktura sprzedaży na wartość 10 000 USD  proszę policzyć różnice kursowe dla tej transakcji w przypadku</w:t>
            </w:r>
            <w:r w:rsidR="00396B32">
              <w:rPr>
                <w:rFonts w:ascii="Arial" w:hAnsi="Arial" w:cs="Arial"/>
              </w:rPr>
              <w:t>:</w:t>
            </w:r>
          </w:p>
          <w:p w14:paraId="50311BA7" w14:textId="77777777" w:rsidR="004A3448" w:rsidRPr="00396B32" w:rsidRDefault="004A3448" w:rsidP="004A3448">
            <w:pPr>
              <w:numPr>
                <w:ilvl w:val="0"/>
                <w:numId w:val="15"/>
              </w:numPr>
              <w:pBdr>
                <w:bar w:val="none" w:sz="0" w:color="auto"/>
              </w:pBdr>
              <w:rPr>
                <w:rFonts w:ascii="Arial" w:hAnsi="Arial" w:cs="Arial"/>
                <w:iCs/>
              </w:rPr>
            </w:pPr>
            <w:r w:rsidRPr="00396B32">
              <w:rPr>
                <w:rFonts w:ascii="Arial" w:hAnsi="Arial" w:cs="Arial"/>
                <w:iCs/>
              </w:rPr>
              <w:t xml:space="preserve">przedpłaty , która wpłynęła na nasz rachunek bankowy dzień przed wystawieniem faktury </w:t>
            </w:r>
          </w:p>
          <w:p w14:paraId="06FEAF36" w14:textId="77777777" w:rsidR="004A3448" w:rsidRPr="00396B32" w:rsidRDefault="004A3448" w:rsidP="004A3448">
            <w:pPr>
              <w:numPr>
                <w:ilvl w:val="0"/>
                <w:numId w:val="15"/>
              </w:numPr>
              <w:pBdr>
                <w:bar w:val="none" w:sz="0" w:color="auto"/>
              </w:pBdr>
              <w:rPr>
                <w:rFonts w:ascii="Arial" w:hAnsi="Arial" w:cs="Arial"/>
                <w:iCs/>
              </w:rPr>
            </w:pPr>
            <w:r w:rsidRPr="00396B32">
              <w:rPr>
                <w:rFonts w:ascii="Arial" w:hAnsi="Arial" w:cs="Arial"/>
                <w:iCs/>
              </w:rPr>
              <w:t xml:space="preserve">faktoringu , dzięki któremu środki wpłynęły na nasze konto 3 dni po wystawieniu faktury </w:t>
            </w:r>
          </w:p>
          <w:p w14:paraId="7394606A" w14:textId="77777777" w:rsidR="004A3448" w:rsidRPr="00396B32" w:rsidRDefault="004A3448" w:rsidP="004A3448">
            <w:pPr>
              <w:numPr>
                <w:ilvl w:val="0"/>
                <w:numId w:val="15"/>
              </w:numPr>
              <w:pBdr>
                <w:bar w:val="none" w:sz="0" w:color="auto"/>
              </w:pBdr>
              <w:rPr>
                <w:rFonts w:ascii="Arial" w:hAnsi="Arial" w:cs="Arial"/>
                <w:iCs/>
              </w:rPr>
            </w:pPr>
            <w:r w:rsidRPr="00396B32">
              <w:rPr>
                <w:rFonts w:ascii="Arial" w:hAnsi="Arial" w:cs="Arial"/>
                <w:iCs/>
              </w:rPr>
              <w:t xml:space="preserve">płatności odroczonej w wyniku np. </w:t>
            </w:r>
            <w:proofErr w:type="spellStart"/>
            <w:r w:rsidRPr="00396B32">
              <w:rPr>
                <w:rFonts w:ascii="Arial" w:hAnsi="Arial" w:cs="Arial"/>
                <w:iCs/>
              </w:rPr>
              <w:t>incaso</w:t>
            </w:r>
            <w:proofErr w:type="spellEnd"/>
            <w:r w:rsidRPr="00396B32">
              <w:rPr>
                <w:rFonts w:ascii="Arial" w:hAnsi="Arial" w:cs="Arial"/>
                <w:iCs/>
              </w:rPr>
              <w:t xml:space="preserve"> , gdzie środki dostaliśmy na konto 60 dni od daty faktury </w:t>
            </w:r>
          </w:p>
          <w:p w14:paraId="1E43AC62" w14:textId="77777777" w:rsidR="004A3448" w:rsidRPr="00396B32" w:rsidRDefault="004A3448" w:rsidP="004A3448">
            <w:pPr>
              <w:shd w:val="clear" w:color="auto" w:fill="FFFFFF"/>
              <w:jc w:val="both"/>
              <w:rPr>
                <w:rFonts w:ascii="Arial" w:eastAsia="Arial" w:hAnsi="Arial" w:cs="Arial"/>
                <w:b/>
                <w:highlight w:val="white"/>
              </w:rPr>
            </w:pPr>
          </w:p>
          <w:p w14:paraId="2538F868" w14:textId="6F6D6307" w:rsidR="004A3448" w:rsidRPr="00396B32" w:rsidRDefault="004A3448" w:rsidP="004A3448">
            <w:pPr>
              <w:shd w:val="clear" w:color="auto" w:fill="FFFFFF"/>
              <w:jc w:val="both"/>
              <w:rPr>
                <w:rFonts w:ascii="Arial" w:eastAsia="Arial" w:hAnsi="Arial" w:cs="Arial"/>
                <w:highlight w:val="white"/>
              </w:rPr>
            </w:pPr>
            <w:r w:rsidRPr="00396B32">
              <w:rPr>
                <w:rFonts w:ascii="Arial" w:eastAsia="Arial" w:hAnsi="Arial" w:cs="Arial"/>
                <w:highlight w:val="white"/>
              </w:rPr>
              <w:t>Kursy do przeliczenia tej transakcji proszę odszukać na stronach internetowych N</w:t>
            </w:r>
            <w:r w:rsidR="00396B32">
              <w:rPr>
                <w:rFonts w:ascii="Arial" w:eastAsia="Arial" w:hAnsi="Arial" w:cs="Arial"/>
                <w:highlight w:val="white"/>
              </w:rPr>
              <w:t>BP:</w:t>
            </w:r>
          </w:p>
          <w:p w14:paraId="113D30F6" w14:textId="77777777" w:rsidR="004A3448" w:rsidRDefault="002705E6" w:rsidP="004A3448">
            <w:pPr>
              <w:shd w:val="clear" w:color="auto" w:fill="FFFFFF"/>
              <w:jc w:val="both"/>
              <w:rPr>
                <w:rStyle w:val="Hipercze"/>
                <w:highlight w:val="white"/>
              </w:rPr>
            </w:pPr>
            <w:hyperlink r:id="rId45">
              <w:r w:rsidR="004A3448" w:rsidRPr="00396B32">
                <w:rPr>
                  <w:rStyle w:val="Hipercze"/>
                  <w:highlight w:val="white"/>
                </w:rPr>
                <w:t>https://www.nbp.pl/home.aspx?c=/ascx/archa.ascx</w:t>
              </w:r>
            </w:hyperlink>
            <w:r w:rsidR="004A3448" w:rsidRPr="00396B32">
              <w:rPr>
                <w:rStyle w:val="Hipercze"/>
                <w:highlight w:val="white"/>
              </w:rPr>
              <w:t xml:space="preserve">  </w:t>
            </w:r>
          </w:p>
          <w:p w14:paraId="159E683A" w14:textId="77777777" w:rsidR="00396B32" w:rsidRPr="00396B32" w:rsidRDefault="00396B32" w:rsidP="004A3448">
            <w:pPr>
              <w:shd w:val="clear" w:color="auto" w:fill="FFFFFF"/>
              <w:jc w:val="both"/>
              <w:rPr>
                <w:rStyle w:val="Hipercze"/>
                <w:highlight w:val="white"/>
              </w:rPr>
            </w:pPr>
          </w:p>
        </w:tc>
        <w:tc>
          <w:tcPr>
            <w:tcW w:w="708" w:type="dxa"/>
          </w:tcPr>
          <w:p w14:paraId="7911469E" w14:textId="77777777" w:rsidR="004A3448" w:rsidRDefault="004A3448" w:rsidP="004A3448">
            <w:pPr>
              <w:jc w:val="center"/>
              <w:rPr>
                <w:rFonts w:ascii="Arial" w:eastAsia="Arial" w:hAnsi="Arial" w:cs="Arial"/>
                <w:color w:val="000000"/>
                <w:highlight w:val="white"/>
              </w:rPr>
            </w:pPr>
            <w:r>
              <w:rPr>
                <w:rFonts w:ascii="Arial" w:eastAsia="Arial" w:hAnsi="Arial" w:cs="Arial"/>
                <w:highlight w:val="white"/>
              </w:rPr>
              <w:lastRenderedPageBreak/>
              <w:t>5</w:t>
            </w:r>
          </w:p>
          <w:p w14:paraId="26CF1B87" w14:textId="77777777" w:rsidR="004A3448" w:rsidRDefault="004A3448" w:rsidP="004A3448">
            <w:pPr>
              <w:jc w:val="center"/>
              <w:rPr>
                <w:rFonts w:ascii="Arial" w:eastAsia="Arial" w:hAnsi="Arial" w:cs="Arial"/>
                <w:highlight w:val="white"/>
              </w:rPr>
            </w:pPr>
          </w:p>
          <w:p w14:paraId="725FD4E5" w14:textId="77777777" w:rsidR="004A3448" w:rsidRDefault="004A3448" w:rsidP="004A3448">
            <w:pPr>
              <w:jc w:val="center"/>
              <w:rPr>
                <w:rFonts w:ascii="Arial" w:eastAsia="Arial" w:hAnsi="Arial" w:cs="Arial"/>
                <w:highlight w:val="white"/>
              </w:rPr>
            </w:pPr>
          </w:p>
          <w:p w14:paraId="617740A3" w14:textId="77777777" w:rsidR="004A3448" w:rsidRDefault="004A3448" w:rsidP="004A3448">
            <w:pPr>
              <w:jc w:val="center"/>
              <w:rPr>
                <w:rFonts w:ascii="Arial" w:eastAsia="Arial" w:hAnsi="Arial" w:cs="Arial"/>
                <w:highlight w:val="white"/>
              </w:rPr>
            </w:pPr>
          </w:p>
          <w:p w14:paraId="36F79956" w14:textId="77777777" w:rsidR="004A3448" w:rsidRDefault="004A3448" w:rsidP="004A3448">
            <w:pPr>
              <w:jc w:val="center"/>
              <w:rPr>
                <w:rFonts w:ascii="Arial" w:eastAsia="Arial" w:hAnsi="Arial" w:cs="Arial"/>
                <w:highlight w:val="white"/>
              </w:rPr>
            </w:pPr>
          </w:p>
          <w:p w14:paraId="53C25634" w14:textId="77777777" w:rsidR="004A3448" w:rsidRDefault="004A3448" w:rsidP="004A3448">
            <w:pPr>
              <w:jc w:val="center"/>
              <w:rPr>
                <w:rFonts w:ascii="Arial" w:eastAsia="Arial" w:hAnsi="Arial" w:cs="Arial"/>
                <w:highlight w:val="white"/>
              </w:rPr>
            </w:pPr>
          </w:p>
          <w:p w14:paraId="6171DA30" w14:textId="77777777" w:rsidR="004A3448" w:rsidRDefault="004A3448" w:rsidP="004A3448">
            <w:pPr>
              <w:jc w:val="center"/>
              <w:rPr>
                <w:rFonts w:ascii="Arial" w:eastAsia="Arial" w:hAnsi="Arial" w:cs="Arial"/>
                <w:highlight w:val="white"/>
              </w:rPr>
            </w:pPr>
          </w:p>
          <w:p w14:paraId="67CC4059" w14:textId="77777777" w:rsidR="004A3448" w:rsidRDefault="004A3448" w:rsidP="004A3448">
            <w:pPr>
              <w:jc w:val="center"/>
              <w:rPr>
                <w:rFonts w:ascii="Arial" w:eastAsia="Arial" w:hAnsi="Arial" w:cs="Arial"/>
                <w:highlight w:val="white"/>
              </w:rPr>
            </w:pPr>
          </w:p>
          <w:p w14:paraId="21CD792A" w14:textId="77777777" w:rsidR="004A3448" w:rsidRDefault="004A3448" w:rsidP="004A3448">
            <w:pPr>
              <w:jc w:val="center"/>
              <w:rPr>
                <w:rFonts w:ascii="Arial" w:eastAsia="Arial" w:hAnsi="Arial" w:cs="Arial"/>
                <w:highlight w:val="white"/>
              </w:rPr>
            </w:pPr>
          </w:p>
          <w:p w14:paraId="62AE0A23" w14:textId="77777777" w:rsidR="004A3448" w:rsidRDefault="004A3448" w:rsidP="004A3448">
            <w:pPr>
              <w:jc w:val="center"/>
              <w:rPr>
                <w:rFonts w:ascii="Arial" w:eastAsia="Arial" w:hAnsi="Arial" w:cs="Arial"/>
                <w:highlight w:val="white"/>
              </w:rPr>
            </w:pPr>
          </w:p>
          <w:p w14:paraId="49C7BE4D" w14:textId="77777777" w:rsidR="004A3448" w:rsidRDefault="004A3448" w:rsidP="004A3448">
            <w:pPr>
              <w:jc w:val="center"/>
              <w:rPr>
                <w:rFonts w:ascii="Arial" w:eastAsia="Arial" w:hAnsi="Arial" w:cs="Arial"/>
                <w:highlight w:val="white"/>
              </w:rPr>
            </w:pPr>
          </w:p>
          <w:p w14:paraId="0EDC64CB" w14:textId="77777777" w:rsidR="004A3448" w:rsidRDefault="004A3448" w:rsidP="004A3448">
            <w:pPr>
              <w:jc w:val="center"/>
              <w:rPr>
                <w:rFonts w:ascii="Arial" w:eastAsia="Arial" w:hAnsi="Arial" w:cs="Arial"/>
                <w:highlight w:val="white"/>
              </w:rPr>
            </w:pPr>
          </w:p>
          <w:p w14:paraId="38138AE6" w14:textId="77777777" w:rsidR="004A3448" w:rsidRDefault="004A3448" w:rsidP="004A3448">
            <w:pPr>
              <w:jc w:val="center"/>
              <w:rPr>
                <w:rFonts w:ascii="Arial" w:eastAsia="Arial" w:hAnsi="Arial" w:cs="Arial"/>
                <w:highlight w:val="white"/>
              </w:rPr>
            </w:pPr>
          </w:p>
          <w:p w14:paraId="60C47A83" w14:textId="77777777" w:rsidR="004A3448" w:rsidRDefault="004A3448" w:rsidP="004A3448">
            <w:pPr>
              <w:jc w:val="center"/>
              <w:rPr>
                <w:rFonts w:ascii="Arial" w:eastAsia="Arial" w:hAnsi="Arial" w:cs="Arial"/>
                <w:highlight w:val="white"/>
              </w:rPr>
            </w:pPr>
          </w:p>
          <w:p w14:paraId="6C9CCF13" w14:textId="77777777" w:rsidR="004A3448" w:rsidRDefault="004A3448" w:rsidP="004A3448">
            <w:pPr>
              <w:jc w:val="center"/>
              <w:rPr>
                <w:rFonts w:ascii="Arial" w:eastAsia="Arial" w:hAnsi="Arial" w:cs="Arial"/>
                <w:highlight w:val="white"/>
              </w:rPr>
            </w:pPr>
          </w:p>
          <w:p w14:paraId="56C103C9" w14:textId="77777777" w:rsidR="004A3448" w:rsidRDefault="004A3448" w:rsidP="004A3448">
            <w:pPr>
              <w:jc w:val="center"/>
              <w:rPr>
                <w:rFonts w:ascii="Arial" w:eastAsia="Arial" w:hAnsi="Arial" w:cs="Arial"/>
                <w:highlight w:val="white"/>
              </w:rPr>
            </w:pPr>
          </w:p>
          <w:p w14:paraId="45BB27D6" w14:textId="77777777" w:rsidR="004A3448" w:rsidRDefault="004A3448" w:rsidP="004A3448">
            <w:pPr>
              <w:jc w:val="center"/>
              <w:rPr>
                <w:rFonts w:ascii="Arial" w:eastAsia="Arial" w:hAnsi="Arial" w:cs="Arial"/>
                <w:highlight w:val="white"/>
              </w:rPr>
            </w:pPr>
          </w:p>
          <w:p w14:paraId="37F41336" w14:textId="77777777" w:rsidR="004A3448" w:rsidRDefault="004A3448" w:rsidP="004A3448">
            <w:pPr>
              <w:jc w:val="center"/>
              <w:rPr>
                <w:rFonts w:ascii="Arial" w:eastAsia="Arial" w:hAnsi="Arial" w:cs="Arial"/>
                <w:highlight w:val="white"/>
              </w:rPr>
            </w:pPr>
          </w:p>
          <w:p w14:paraId="2991C99F" w14:textId="77777777" w:rsidR="004A3448" w:rsidRDefault="004A3448" w:rsidP="004A3448">
            <w:pPr>
              <w:jc w:val="center"/>
              <w:rPr>
                <w:rFonts w:ascii="Arial" w:eastAsia="Arial" w:hAnsi="Arial" w:cs="Arial"/>
                <w:highlight w:val="white"/>
              </w:rPr>
            </w:pPr>
          </w:p>
          <w:p w14:paraId="58F0ABC8" w14:textId="77777777" w:rsidR="004A3448" w:rsidRDefault="004A3448" w:rsidP="004A3448">
            <w:pPr>
              <w:jc w:val="center"/>
              <w:rPr>
                <w:rFonts w:ascii="Arial" w:eastAsia="Arial" w:hAnsi="Arial" w:cs="Arial"/>
                <w:highlight w:val="white"/>
              </w:rPr>
            </w:pPr>
          </w:p>
          <w:p w14:paraId="23FAFB63" w14:textId="77777777" w:rsidR="004A3448" w:rsidRDefault="004A3448" w:rsidP="004A3448">
            <w:pPr>
              <w:jc w:val="center"/>
              <w:rPr>
                <w:rFonts w:ascii="Arial" w:eastAsia="Arial" w:hAnsi="Arial" w:cs="Arial"/>
                <w:highlight w:val="white"/>
              </w:rPr>
            </w:pPr>
          </w:p>
          <w:p w14:paraId="6E8AD5BC" w14:textId="77777777" w:rsidR="004A3448" w:rsidRDefault="004A3448" w:rsidP="004A3448">
            <w:pPr>
              <w:jc w:val="center"/>
              <w:rPr>
                <w:rFonts w:ascii="Arial" w:eastAsia="Arial" w:hAnsi="Arial" w:cs="Arial"/>
                <w:highlight w:val="white"/>
              </w:rPr>
            </w:pPr>
          </w:p>
          <w:p w14:paraId="5F368628" w14:textId="77777777" w:rsidR="004A3448" w:rsidRDefault="004A3448" w:rsidP="004A3448">
            <w:pPr>
              <w:jc w:val="center"/>
              <w:rPr>
                <w:rFonts w:ascii="Arial" w:eastAsia="Arial" w:hAnsi="Arial" w:cs="Arial"/>
                <w:highlight w:val="white"/>
              </w:rPr>
            </w:pPr>
          </w:p>
          <w:p w14:paraId="49C585EC" w14:textId="77777777" w:rsidR="004A3448" w:rsidRDefault="004A3448" w:rsidP="004A3448">
            <w:pPr>
              <w:jc w:val="center"/>
              <w:rPr>
                <w:rFonts w:ascii="Arial" w:eastAsia="Arial" w:hAnsi="Arial" w:cs="Arial"/>
                <w:highlight w:val="white"/>
              </w:rPr>
            </w:pPr>
          </w:p>
          <w:p w14:paraId="39AF7CF6" w14:textId="77777777" w:rsidR="004A3448" w:rsidRDefault="004A3448" w:rsidP="004A3448">
            <w:pPr>
              <w:jc w:val="center"/>
              <w:rPr>
                <w:rFonts w:ascii="Arial" w:eastAsia="Arial" w:hAnsi="Arial" w:cs="Arial"/>
                <w:highlight w:val="white"/>
              </w:rPr>
            </w:pPr>
          </w:p>
          <w:p w14:paraId="1C59B51F" w14:textId="77777777" w:rsidR="004A3448" w:rsidRDefault="004A3448" w:rsidP="004A3448">
            <w:pPr>
              <w:jc w:val="center"/>
              <w:rPr>
                <w:rFonts w:ascii="Arial" w:eastAsia="Arial" w:hAnsi="Arial" w:cs="Arial"/>
                <w:highlight w:val="white"/>
              </w:rPr>
            </w:pPr>
          </w:p>
          <w:p w14:paraId="3886323D" w14:textId="77777777" w:rsidR="004A3448" w:rsidRDefault="004A3448" w:rsidP="004A3448">
            <w:pPr>
              <w:jc w:val="center"/>
              <w:rPr>
                <w:rFonts w:ascii="Arial" w:eastAsia="Arial" w:hAnsi="Arial" w:cs="Arial"/>
                <w:highlight w:val="white"/>
              </w:rPr>
            </w:pPr>
          </w:p>
          <w:p w14:paraId="0F422F0C" w14:textId="77777777" w:rsidR="004A3448" w:rsidRDefault="004A3448" w:rsidP="004A3448">
            <w:pPr>
              <w:jc w:val="center"/>
              <w:rPr>
                <w:rFonts w:ascii="Arial" w:eastAsia="Arial" w:hAnsi="Arial" w:cs="Arial"/>
                <w:highlight w:val="white"/>
              </w:rPr>
            </w:pPr>
          </w:p>
          <w:p w14:paraId="79138D83" w14:textId="77777777" w:rsidR="004A3448" w:rsidRDefault="004A3448" w:rsidP="004A3448">
            <w:pPr>
              <w:jc w:val="center"/>
              <w:rPr>
                <w:rFonts w:ascii="Arial" w:eastAsia="Arial" w:hAnsi="Arial" w:cs="Arial"/>
                <w:highlight w:val="white"/>
              </w:rPr>
            </w:pPr>
          </w:p>
          <w:p w14:paraId="7E28D698" w14:textId="77777777" w:rsidR="004A3448" w:rsidRDefault="004A3448" w:rsidP="004A3448">
            <w:pPr>
              <w:jc w:val="center"/>
              <w:rPr>
                <w:rFonts w:ascii="Arial" w:eastAsia="Arial" w:hAnsi="Arial" w:cs="Arial"/>
                <w:highlight w:val="white"/>
              </w:rPr>
            </w:pPr>
          </w:p>
          <w:p w14:paraId="7FBD76BB" w14:textId="77777777" w:rsidR="004A3448" w:rsidRDefault="004A3448" w:rsidP="004A3448">
            <w:pPr>
              <w:jc w:val="center"/>
              <w:rPr>
                <w:rFonts w:ascii="Arial" w:eastAsia="Arial" w:hAnsi="Arial" w:cs="Arial"/>
                <w:highlight w:val="white"/>
              </w:rPr>
            </w:pPr>
          </w:p>
          <w:p w14:paraId="2280EB55" w14:textId="77777777" w:rsidR="004A3448" w:rsidRDefault="004A3448" w:rsidP="004A3448">
            <w:pPr>
              <w:jc w:val="center"/>
              <w:rPr>
                <w:rFonts w:ascii="Arial" w:eastAsia="Arial" w:hAnsi="Arial" w:cs="Arial"/>
                <w:highlight w:val="white"/>
              </w:rPr>
            </w:pPr>
          </w:p>
          <w:p w14:paraId="46D0D80C" w14:textId="77777777" w:rsidR="004A3448" w:rsidRDefault="004A3448" w:rsidP="004A3448">
            <w:pPr>
              <w:jc w:val="center"/>
              <w:rPr>
                <w:rFonts w:ascii="Arial" w:eastAsia="Arial" w:hAnsi="Arial" w:cs="Arial"/>
                <w:highlight w:val="white"/>
              </w:rPr>
            </w:pPr>
          </w:p>
          <w:p w14:paraId="54FD18BA" w14:textId="77777777" w:rsidR="004A3448" w:rsidRDefault="004A3448" w:rsidP="004A3448">
            <w:pPr>
              <w:jc w:val="center"/>
              <w:rPr>
                <w:rFonts w:ascii="Arial" w:eastAsia="Arial" w:hAnsi="Arial" w:cs="Arial"/>
                <w:highlight w:val="white"/>
              </w:rPr>
            </w:pPr>
          </w:p>
          <w:p w14:paraId="0CAA85A5" w14:textId="77777777" w:rsidR="004A3448" w:rsidRDefault="004A3448" w:rsidP="004A3448">
            <w:pPr>
              <w:jc w:val="center"/>
              <w:rPr>
                <w:rFonts w:ascii="Arial" w:eastAsia="Arial" w:hAnsi="Arial" w:cs="Arial"/>
                <w:highlight w:val="white"/>
              </w:rPr>
            </w:pPr>
          </w:p>
          <w:p w14:paraId="04D5B7E7" w14:textId="77777777" w:rsidR="004A3448" w:rsidRDefault="004A3448" w:rsidP="004A3448">
            <w:pPr>
              <w:jc w:val="center"/>
              <w:rPr>
                <w:rFonts w:ascii="Arial" w:eastAsia="Arial" w:hAnsi="Arial" w:cs="Arial"/>
                <w:highlight w:val="white"/>
              </w:rPr>
            </w:pPr>
          </w:p>
          <w:p w14:paraId="15FCCBCC" w14:textId="77777777" w:rsidR="004A3448" w:rsidRDefault="004A3448" w:rsidP="004A3448">
            <w:pPr>
              <w:jc w:val="center"/>
              <w:rPr>
                <w:rFonts w:ascii="Arial" w:eastAsia="Arial" w:hAnsi="Arial" w:cs="Arial"/>
                <w:highlight w:val="white"/>
              </w:rPr>
            </w:pPr>
          </w:p>
          <w:p w14:paraId="1E231166" w14:textId="77777777" w:rsidR="004A3448" w:rsidRDefault="004A3448" w:rsidP="004A3448">
            <w:pPr>
              <w:jc w:val="center"/>
              <w:rPr>
                <w:rFonts w:ascii="Arial" w:eastAsia="Arial" w:hAnsi="Arial" w:cs="Arial"/>
                <w:highlight w:val="white"/>
              </w:rPr>
            </w:pPr>
          </w:p>
          <w:p w14:paraId="425F4A0D" w14:textId="77777777" w:rsidR="004A3448" w:rsidRDefault="004A3448" w:rsidP="004A3448">
            <w:pPr>
              <w:jc w:val="center"/>
              <w:rPr>
                <w:rFonts w:ascii="Arial" w:eastAsia="Arial" w:hAnsi="Arial" w:cs="Arial"/>
                <w:highlight w:val="white"/>
              </w:rPr>
            </w:pPr>
          </w:p>
          <w:p w14:paraId="5CA89FF3" w14:textId="77777777" w:rsidR="004A3448" w:rsidRDefault="004A3448" w:rsidP="004A3448">
            <w:pPr>
              <w:jc w:val="center"/>
              <w:rPr>
                <w:rFonts w:ascii="Arial" w:eastAsia="Arial" w:hAnsi="Arial" w:cs="Arial"/>
                <w:highlight w:val="white"/>
              </w:rPr>
            </w:pPr>
          </w:p>
          <w:p w14:paraId="4C0D1534" w14:textId="77777777" w:rsidR="004A3448" w:rsidRDefault="004A3448" w:rsidP="004A3448">
            <w:pPr>
              <w:jc w:val="center"/>
              <w:rPr>
                <w:rFonts w:ascii="Arial" w:eastAsia="Arial" w:hAnsi="Arial" w:cs="Arial"/>
                <w:highlight w:val="white"/>
              </w:rPr>
            </w:pPr>
          </w:p>
          <w:p w14:paraId="2CF34342" w14:textId="77777777" w:rsidR="004A3448" w:rsidRDefault="004A3448" w:rsidP="004A3448">
            <w:pPr>
              <w:jc w:val="center"/>
              <w:rPr>
                <w:rFonts w:ascii="Arial" w:eastAsia="Arial" w:hAnsi="Arial" w:cs="Arial"/>
                <w:highlight w:val="white"/>
              </w:rPr>
            </w:pPr>
          </w:p>
          <w:p w14:paraId="0B680CE0" w14:textId="77777777" w:rsidR="004A3448" w:rsidRDefault="004A3448" w:rsidP="004A3448">
            <w:pPr>
              <w:jc w:val="center"/>
              <w:rPr>
                <w:rFonts w:ascii="Arial" w:eastAsia="Arial" w:hAnsi="Arial" w:cs="Arial"/>
                <w:highlight w:val="white"/>
              </w:rPr>
            </w:pPr>
          </w:p>
          <w:p w14:paraId="31C2B54F" w14:textId="77777777" w:rsidR="004A3448" w:rsidRDefault="004A3448" w:rsidP="004A3448">
            <w:pPr>
              <w:jc w:val="center"/>
              <w:rPr>
                <w:rFonts w:ascii="Arial" w:eastAsia="Arial" w:hAnsi="Arial" w:cs="Arial"/>
                <w:highlight w:val="white"/>
              </w:rPr>
            </w:pPr>
          </w:p>
          <w:p w14:paraId="15B25990" w14:textId="77777777" w:rsidR="004A3448" w:rsidRDefault="004A3448" w:rsidP="004A3448">
            <w:pPr>
              <w:jc w:val="center"/>
              <w:rPr>
                <w:rFonts w:ascii="Arial" w:eastAsia="Arial" w:hAnsi="Arial" w:cs="Arial"/>
                <w:highlight w:val="white"/>
              </w:rPr>
            </w:pPr>
          </w:p>
          <w:p w14:paraId="7622B630" w14:textId="77777777" w:rsidR="004A3448" w:rsidRDefault="004A3448" w:rsidP="004A3448">
            <w:pPr>
              <w:jc w:val="center"/>
              <w:rPr>
                <w:rFonts w:ascii="Arial" w:eastAsia="Arial" w:hAnsi="Arial" w:cs="Arial"/>
                <w:highlight w:val="white"/>
              </w:rPr>
            </w:pPr>
          </w:p>
          <w:p w14:paraId="2CB43737" w14:textId="77777777" w:rsidR="004A3448" w:rsidRDefault="004A3448" w:rsidP="004A3448">
            <w:pPr>
              <w:jc w:val="center"/>
              <w:rPr>
                <w:rFonts w:ascii="Arial" w:eastAsia="Arial" w:hAnsi="Arial" w:cs="Arial"/>
                <w:highlight w:val="white"/>
              </w:rPr>
            </w:pPr>
          </w:p>
          <w:p w14:paraId="18B7027D" w14:textId="77777777" w:rsidR="004A3448" w:rsidRDefault="004A3448" w:rsidP="004A3448">
            <w:pPr>
              <w:jc w:val="center"/>
              <w:rPr>
                <w:rFonts w:ascii="Arial" w:eastAsia="Arial" w:hAnsi="Arial" w:cs="Arial"/>
                <w:highlight w:val="white"/>
              </w:rPr>
            </w:pPr>
          </w:p>
          <w:p w14:paraId="3FE73027" w14:textId="77777777" w:rsidR="004A3448" w:rsidRDefault="004A3448" w:rsidP="004A3448">
            <w:pPr>
              <w:jc w:val="center"/>
              <w:rPr>
                <w:rFonts w:ascii="Arial" w:eastAsia="Arial" w:hAnsi="Arial" w:cs="Arial"/>
                <w:highlight w:val="white"/>
              </w:rPr>
            </w:pPr>
          </w:p>
          <w:p w14:paraId="232F3198" w14:textId="77777777" w:rsidR="004A3448" w:rsidRDefault="004A3448" w:rsidP="004A3448">
            <w:pPr>
              <w:jc w:val="center"/>
              <w:rPr>
                <w:rFonts w:ascii="Arial" w:eastAsia="Arial" w:hAnsi="Arial" w:cs="Arial"/>
                <w:highlight w:val="white"/>
              </w:rPr>
            </w:pPr>
          </w:p>
          <w:p w14:paraId="648E5D7F" w14:textId="77777777" w:rsidR="004A3448" w:rsidRDefault="004A3448" w:rsidP="004A3448">
            <w:pPr>
              <w:jc w:val="center"/>
              <w:rPr>
                <w:rFonts w:ascii="Arial" w:eastAsia="Arial" w:hAnsi="Arial" w:cs="Arial"/>
                <w:highlight w:val="white"/>
              </w:rPr>
            </w:pPr>
          </w:p>
          <w:p w14:paraId="44A5C3B4" w14:textId="77777777" w:rsidR="004A3448" w:rsidRDefault="004A3448" w:rsidP="004A3448">
            <w:pPr>
              <w:jc w:val="center"/>
              <w:rPr>
                <w:rFonts w:ascii="Arial" w:eastAsia="Arial" w:hAnsi="Arial" w:cs="Arial"/>
                <w:highlight w:val="white"/>
              </w:rPr>
            </w:pPr>
          </w:p>
          <w:p w14:paraId="26519FD1" w14:textId="77777777" w:rsidR="004A3448" w:rsidRDefault="004A3448" w:rsidP="004A3448">
            <w:pPr>
              <w:jc w:val="center"/>
              <w:rPr>
                <w:rFonts w:ascii="Arial" w:eastAsia="Arial" w:hAnsi="Arial" w:cs="Arial"/>
                <w:highlight w:val="white"/>
              </w:rPr>
            </w:pPr>
          </w:p>
          <w:p w14:paraId="246CDD15" w14:textId="77777777" w:rsidR="004A3448" w:rsidRDefault="004A3448" w:rsidP="004A3448">
            <w:pPr>
              <w:jc w:val="center"/>
              <w:rPr>
                <w:rFonts w:ascii="Arial" w:eastAsia="Arial" w:hAnsi="Arial" w:cs="Arial"/>
                <w:highlight w:val="white"/>
              </w:rPr>
            </w:pPr>
          </w:p>
          <w:p w14:paraId="7F6A4564" w14:textId="77777777" w:rsidR="004A3448" w:rsidRDefault="004A3448" w:rsidP="004A3448">
            <w:pPr>
              <w:jc w:val="center"/>
              <w:rPr>
                <w:rFonts w:ascii="Arial" w:eastAsia="Arial" w:hAnsi="Arial" w:cs="Arial"/>
                <w:highlight w:val="white"/>
              </w:rPr>
            </w:pPr>
          </w:p>
          <w:p w14:paraId="2AF51A92" w14:textId="77777777" w:rsidR="004A3448" w:rsidRDefault="004A3448" w:rsidP="004A3448">
            <w:pPr>
              <w:jc w:val="center"/>
              <w:rPr>
                <w:rFonts w:ascii="Arial" w:eastAsia="Arial" w:hAnsi="Arial" w:cs="Arial"/>
                <w:highlight w:val="white"/>
              </w:rPr>
            </w:pPr>
          </w:p>
          <w:p w14:paraId="180915A7" w14:textId="77777777" w:rsidR="004A3448" w:rsidRDefault="004A3448" w:rsidP="004A3448">
            <w:pPr>
              <w:jc w:val="center"/>
              <w:rPr>
                <w:rFonts w:ascii="Arial" w:eastAsia="Arial" w:hAnsi="Arial" w:cs="Arial"/>
                <w:highlight w:val="white"/>
              </w:rPr>
            </w:pPr>
          </w:p>
          <w:p w14:paraId="2F906D81" w14:textId="77777777" w:rsidR="004A3448" w:rsidRDefault="004A3448" w:rsidP="004A3448">
            <w:pPr>
              <w:jc w:val="center"/>
              <w:rPr>
                <w:rFonts w:ascii="Arial" w:eastAsia="Arial" w:hAnsi="Arial" w:cs="Arial"/>
                <w:highlight w:val="white"/>
              </w:rPr>
            </w:pPr>
          </w:p>
          <w:p w14:paraId="52C5AC6D" w14:textId="77777777" w:rsidR="004A3448" w:rsidRDefault="004A3448" w:rsidP="004A3448">
            <w:pPr>
              <w:jc w:val="center"/>
              <w:rPr>
                <w:rFonts w:ascii="Arial" w:eastAsia="Arial" w:hAnsi="Arial" w:cs="Arial"/>
                <w:highlight w:val="white"/>
              </w:rPr>
            </w:pPr>
          </w:p>
          <w:p w14:paraId="0474C524" w14:textId="77777777" w:rsidR="004A3448" w:rsidRDefault="004A3448" w:rsidP="004A3448">
            <w:pPr>
              <w:jc w:val="center"/>
              <w:rPr>
                <w:rFonts w:ascii="Arial" w:eastAsia="Arial" w:hAnsi="Arial" w:cs="Arial"/>
                <w:highlight w:val="white"/>
              </w:rPr>
            </w:pPr>
          </w:p>
          <w:p w14:paraId="0EBBAD01" w14:textId="77777777" w:rsidR="004A3448" w:rsidRDefault="004A3448" w:rsidP="004A3448">
            <w:pPr>
              <w:jc w:val="center"/>
              <w:rPr>
                <w:rFonts w:ascii="Arial" w:eastAsia="Arial" w:hAnsi="Arial" w:cs="Arial"/>
                <w:highlight w:val="white"/>
              </w:rPr>
            </w:pPr>
          </w:p>
          <w:p w14:paraId="50E8B84F" w14:textId="77777777" w:rsidR="004A3448" w:rsidRDefault="004A3448" w:rsidP="004A3448">
            <w:pPr>
              <w:jc w:val="center"/>
              <w:rPr>
                <w:rFonts w:ascii="Arial" w:eastAsia="Arial" w:hAnsi="Arial" w:cs="Arial"/>
                <w:highlight w:val="white"/>
              </w:rPr>
            </w:pPr>
          </w:p>
          <w:p w14:paraId="0AF38A57" w14:textId="77777777" w:rsidR="004A3448" w:rsidRDefault="004A3448" w:rsidP="004A3448">
            <w:pPr>
              <w:jc w:val="center"/>
              <w:rPr>
                <w:rFonts w:ascii="Arial" w:eastAsia="Arial" w:hAnsi="Arial" w:cs="Arial"/>
                <w:highlight w:val="white"/>
              </w:rPr>
            </w:pPr>
          </w:p>
          <w:p w14:paraId="3C0EE4B4" w14:textId="77777777" w:rsidR="004A3448" w:rsidRDefault="004A3448" w:rsidP="004A3448">
            <w:pPr>
              <w:jc w:val="center"/>
              <w:rPr>
                <w:rFonts w:ascii="Arial" w:eastAsia="Arial" w:hAnsi="Arial" w:cs="Arial"/>
                <w:highlight w:val="white"/>
              </w:rPr>
            </w:pPr>
          </w:p>
          <w:p w14:paraId="2268909A" w14:textId="77777777" w:rsidR="004A3448" w:rsidRDefault="004A3448" w:rsidP="004A3448">
            <w:pPr>
              <w:jc w:val="center"/>
              <w:rPr>
                <w:rFonts w:ascii="Arial" w:eastAsia="Arial" w:hAnsi="Arial" w:cs="Arial"/>
                <w:highlight w:val="white"/>
              </w:rPr>
            </w:pPr>
          </w:p>
          <w:p w14:paraId="20803B2A" w14:textId="77777777" w:rsidR="004A3448" w:rsidRDefault="004A3448" w:rsidP="004A3448">
            <w:pPr>
              <w:jc w:val="center"/>
              <w:rPr>
                <w:rFonts w:ascii="Arial" w:eastAsia="Arial" w:hAnsi="Arial" w:cs="Arial"/>
                <w:highlight w:val="white"/>
              </w:rPr>
            </w:pPr>
          </w:p>
          <w:p w14:paraId="726A7E37" w14:textId="77777777" w:rsidR="004A3448" w:rsidRDefault="004A3448" w:rsidP="004A3448">
            <w:pPr>
              <w:jc w:val="center"/>
              <w:rPr>
                <w:rFonts w:ascii="Arial" w:eastAsia="Arial" w:hAnsi="Arial" w:cs="Arial"/>
                <w:highlight w:val="white"/>
              </w:rPr>
            </w:pPr>
          </w:p>
          <w:p w14:paraId="7A78FA84" w14:textId="77777777" w:rsidR="004A3448" w:rsidRDefault="004A3448" w:rsidP="004A3448">
            <w:pPr>
              <w:jc w:val="center"/>
              <w:rPr>
                <w:rFonts w:ascii="Arial" w:eastAsia="Arial" w:hAnsi="Arial" w:cs="Arial"/>
                <w:highlight w:val="white"/>
              </w:rPr>
            </w:pPr>
          </w:p>
          <w:p w14:paraId="0E2F8195" w14:textId="77777777" w:rsidR="004A3448" w:rsidRDefault="004A3448" w:rsidP="004A3448">
            <w:pPr>
              <w:jc w:val="center"/>
              <w:rPr>
                <w:rFonts w:ascii="Arial" w:eastAsia="Arial" w:hAnsi="Arial" w:cs="Arial"/>
                <w:highlight w:val="white"/>
              </w:rPr>
            </w:pPr>
          </w:p>
          <w:p w14:paraId="4F8AECB2" w14:textId="527CEC5E" w:rsidR="004A3448" w:rsidRDefault="00396B32" w:rsidP="004A3448">
            <w:pPr>
              <w:jc w:val="center"/>
              <w:rPr>
                <w:rFonts w:ascii="Arial" w:eastAsia="Arial" w:hAnsi="Arial" w:cs="Arial"/>
                <w:highlight w:val="white"/>
              </w:rPr>
            </w:pPr>
            <w:r>
              <w:rPr>
                <w:rFonts w:ascii="Arial" w:eastAsia="Arial" w:hAnsi="Arial" w:cs="Arial"/>
                <w:highlight w:val="white"/>
              </w:rPr>
              <w:t>5</w:t>
            </w:r>
          </w:p>
          <w:p w14:paraId="1FA75204" w14:textId="77777777" w:rsidR="004A3448" w:rsidRDefault="004A3448" w:rsidP="004A3448">
            <w:pPr>
              <w:jc w:val="center"/>
              <w:rPr>
                <w:rFonts w:ascii="Arial" w:eastAsia="Arial" w:hAnsi="Arial" w:cs="Arial"/>
                <w:highlight w:val="white"/>
              </w:rPr>
            </w:pPr>
          </w:p>
          <w:p w14:paraId="710225C3" w14:textId="77777777" w:rsidR="004A3448" w:rsidRDefault="004A3448" w:rsidP="004A3448">
            <w:pPr>
              <w:jc w:val="center"/>
              <w:rPr>
                <w:rFonts w:ascii="Arial" w:eastAsia="Arial" w:hAnsi="Arial" w:cs="Arial"/>
                <w:highlight w:val="white"/>
              </w:rPr>
            </w:pPr>
          </w:p>
          <w:p w14:paraId="7A6FA086" w14:textId="77777777" w:rsidR="004A3448" w:rsidRDefault="004A3448" w:rsidP="004A3448">
            <w:pPr>
              <w:jc w:val="center"/>
              <w:rPr>
                <w:rFonts w:ascii="Arial" w:eastAsia="Arial" w:hAnsi="Arial" w:cs="Arial"/>
                <w:highlight w:val="white"/>
              </w:rPr>
            </w:pPr>
          </w:p>
          <w:p w14:paraId="276E2A18" w14:textId="77777777" w:rsidR="004A3448" w:rsidRDefault="004A3448" w:rsidP="004A3448">
            <w:pPr>
              <w:jc w:val="center"/>
              <w:rPr>
                <w:rFonts w:ascii="Arial" w:eastAsia="Arial" w:hAnsi="Arial" w:cs="Arial"/>
                <w:highlight w:val="white"/>
              </w:rPr>
            </w:pPr>
          </w:p>
          <w:p w14:paraId="4851A679" w14:textId="77777777" w:rsidR="004A3448" w:rsidRDefault="004A3448" w:rsidP="004A3448">
            <w:pPr>
              <w:jc w:val="center"/>
              <w:rPr>
                <w:rFonts w:ascii="Arial" w:eastAsia="Arial" w:hAnsi="Arial" w:cs="Arial"/>
                <w:highlight w:val="white"/>
              </w:rPr>
            </w:pPr>
          </w:p>
          <w:p w14:paraId="7F6C3BEE" w14:textId="77777777" w:rsidR="004A3448" w:rsidRDefault="004A3448" w:rsidP="004A3448">
            <w:pPr>
              <w:jc w:val="center"/>
              <w:rPr>
                <w:rFonts w:ascii="Arial" w:eastAsia="Arial" w:hAnsi="Arial" w:cs="Arial"/>
                <w:highlight w:val="white"/>
              </w:rPr>
            </w:pPr>
          </w:p>
          <w:p w14:paraId="764420B4" w14:textId="77777777" w:rsidR="004A3448" w:rsidRDefault="004A3448" w:rsidP="004A3448">
            <w:pPr>
              <w:jc w:val="center"/>
              <w:rPr>
                <w:rFonts w:ascii="Arial" w:eastAsia="Arial" w:hAnsi="Arial" w:cs="Arial"/>
                <w:highlight w:val="white"/>
              </w:rPr>
            </w:pPr>
          </w:p>
          <w:p w14:paraId="2EA79459" w14:textId="77777777" w:rsidR="004A3448" w:rsidRDefault="004A3448" w:rsidP="004A3448">
            <w:pPr>
              <w:jc w:val="center"/>
              <w:rPr>
                <w:rFonts w:ascii="Arial" w:eastAsia="Arial" w:hAnsi="Arial" w:cs="Arial"/>
                <w:highlight w:val="white"/>
              </w:rPr>
            </w:pPr>
          </w:p>
          <w:p w14:paraId="6DF2F704" w14:textId="77777777" w:rsidR="004A3448" w:rsidRDefault="004A3448" w:rsidP="004A3448">
            <w:pPr>
              <w:jc w:val="center"/>
              <w:rPr>
                <w:rFonts w:ascii="Arial" w:eastAsia="Arial" w:hAnsi="Arial" w:cs="Arial"/>
                <w:highlight w:val="white"/>
              </w:rPr>
            </w:pPr>
          </w:p>
          <w:p w14:paraId="1CFB48BF" w14:textId="1D84B07C" w:rsidR="004A3448" w:rsidRDefault="004A3448" w:rsidP="004A3448">
            <w:pPr>
              <w:jc w:val="center"/>
              <w:rPr>
                <w:rFonts w:ascii="Arial" w:eastAsia="Arial" w:hAnsi="Arial" w:cs="Arial"/>
                <w:highlight w:val="white"/>
              </w:rPr>
            </w:pPr>
          </w:p>
          <w:p w14:paraId="6F227743" w14:textId="77777777" w:rsidR="004A3448" w:rsidRDefault="004A3448" w:rsidP="004A3448">
            <w:pPr>
              <w:jc w:val="center"/>
              <w:rPr>
                <w:rFonts w:ascii="Arial" w:eastAsia="Arial" w:hAnsi="Arial" w:cs="Arial"/>
                <w:highlight w:val="white"/>
              </w:rPr>
            </w:pPr>
          </w:p>
        </w:tc>
      </w:tr>
      <w:tr w:rsidR="004A3448" w:rsidRPr="00983327" w14:paraId="73B3FFEC" w14:textId="77777777" w:rsidTr="00073082">
        <w:trPr>
          <w:trHeight w:val="58"/>
        </w:trPr>
        <w:tc>
          <w:tcPr>
            <w:tcW w:w="10348" w:type="dxa"/>
            <w:gridSpan w:val="3"/>
          </w:tcPr>
          <w:p w14:paraId="5B4B52CA" w14:textId="738C0BB4" w:rsidR="004A3448" w:rsidRPr="00396B32" w:rsidRDefault="004A3448" w:rsidP="00396B32">
            <w:pPr>
              <w:numPr>
                <w:ilvl w:val="0"/>
                <w:numId w:val="21"/>
              </w:numPr>
              <w:pBdr>
                <w:top w:val="none" w:sz="0" w:space="0" w:color="000000"/>
                <w:left w:val="none" w:sz="0" w:space="0" w:color="000000"/>
                <w:bottom w:val="none" w:sz="0" w:space="0" w:color="000000"/>
                <w:right w:val="none" w:sz="0" w:space="0" w:color="000000"/>
                <w:between w:val="none" w:sz="0" w:space="0" w:color="000000"/>
                <w:bar w:val="none" w:sz="0" w:color="auto"/>
              </w:pBdr>
              <w:spacing w:after="160" w:line="259" w:lineRule="auto"/>
              <w:jc w:val="center"/>
              <w:rPr>
                <w:rFonts w:ascii="Arial" w:eastAsia="Arial" w:hAnsi="Arial" w:cs="Arial"/>
                <w:b/>
                <w:sz w:val="36"/>
                <w:szCs w:val="36"/>
                <w:highlight w:val="white"/>
              </w:rPr>
            </w:pPr>
            <w:r w:rsidRPr="00396B32">
              <w:rPr>
                <w:rFonts w:ascii="Arial" w:eastAsia="Arial" w:hAnsi="Arial" w:cs="Arial"/>
                <w:b/>
                <w:sz w:val="36"/>
                <w:szCs w:val="36"/>
                <w:highlight w:val="white"/>
              </w:rPr>
              <w:lastRenderedPageBreak/>
              <w:t>INSTRUMENTY FINANSOWE W TRANSAKCJACH ZAGRANICZNYCH – 9 slajdów , 30 minut</w:t>
            </w:r>
          </w:p>
        </w:tc>
      </w:tr>
      <w:tr w:rsidR="004A3448" w14:paraId="5E7570C4" w14:textId="77777777" w:rsidTr="00073082">
        <w:trPr>
          <w:trHeight w:val="1240"/>
        </w:trPr>
        <w:tc>
          <w:tcPr>
            <w:tcW w:w="851" w:type="dxa"/>
          </w:tcPr>
          <w:p w14:paraId="5B6DFA31" w14:textId="77777777" w:rsidR="004A3448" w:rsidRDefault="004A3448" w:rsidP="004A3448">
            <w:pPr>
              <w:rPr>
                <w:rFonts w:ascii="Arial" w:eastAsia="Arial" w:hAnsi="Arial" w:cs="Arial"/>
                <w:highlight w:val="white"/>
              </w:rPr>
            </w:pPr>
            <w:r>
              <w:rPr>
                <w:rFonts w:ascii="Arial" w:eastAsia="Arial" w:hAnsi="Arial" w:cs="Arial"/>
                <w:color w:val="000000"/>
                <w:highlight w:val="white"/>
              </w:rPr>
              <w:t>2</w:t>
            </w:r>
            <w:r>
              <w:rPr>
                <w:rFonts w:ascii="Arial" w:eastAsia="Arial" w:hAnsi="Arial" w:cs="Arial"/>
                <w:highlight w:val="white"/>
              </w:rPr>
              <w:t>5-26</w:t>
            </w:r>
          </w:p>
          <w:p w14:paraId="25241493" w14:textId="77777777" w:rsidR="004A3448" w:rsidRDefault="004A3448" w:rsidP="004A3448">
            <w:pPr>
              <w:rPr>
                <w:rFonts w:ascii="Arial" w:eastAsia="Arial" w:hAnsi="Arial" w:cs="Arial"/>
                <w:highlight w:val="white"/>
              </w:rPr>
            </w:pPr>
          </w:p>
          <w:p w14:paraId="74361F05" w14:textId="77777777" w:rsidR="004A3448" w:rsidRDefault="004A3448" w:rsidP="004A3448">
            <w:pPr>
              <w:rPr>
                <w:rFonts w:ascii="Arial" w:eastAsia="Arial" w:hAnsi="Arial" w:cs="Arial"/>
                <w:highlight w:val="white"/>
              </w:rPr>
            </w:pPr>
          </w:p>
          <w:p w14:paraId="5B50F7EE" w14:textId="77777777" w:rsidR="004A3448" w:rsidRDefault="004A3448" w:rsidP="004A3448">
            <w:pPr>
              <w:rPr>
                <w:rFonts w:ascii="Arial" w:eastAsia="Arial" w:hAnsi="Arial" w:cs="Arial"/>
                <w:highlight w:val="white"/>
              </w:rPr>
            </w:pPr>
          </w:p>
          <w:p w14:paraId="4C443BB4" w14:textId="77777777" w:rsidR="004A3448" w:rsidRDefault="004A3448" w:rsidP="004A3448">
            <w:pPr>
              <w:rPr>
                <w:rFonts w:ascii="Arial" w:eastAsia="Arial" w:hAnsi="Arial" w:cs="Arial"/>
                <w:highlight w:val="white"/>
              </w:rPr>
            </w:pPr>
          </w:p>
          <w:p w14:paraId="70B344D9" w14:textId="77777777" w:rsidR="004A3448" w:rsidRDefault="004A3448" w:rsidP="004A3448">
            <w:pPr>
              <w:rPr>
                <w:rFonts w:ascii="Arial" w:eastAsia="Arial" w:hAnsi="Arial" w:cs="Arial"/>
                <w:highlight w:val="white"/>
              </w:rPr>
            </w:pPr>
          </w:p>
          <w:p w14:paraId="28653E95" w14:textId="77777777" w:rsidR="004A3448" w:rsidRDefault="004A3448" w:rsidP="004A3448">
            <w:pPr>
              <w:rPr>
                <w:rFonts w:ascii="Arial" w:eastAsia="Arial" w:hAnsi="Arial" w:cs="Arial"/>
                <w:highlight w:val="white"/>
              </w:rPr>
            </w:pPr>
          </w:p>
          <w:p w14:paraId="4F1E9672" w14:textId="77777777" w:rsidR="004A3448" w:rsidRDefault="004A3448" w:rsidP="004A3448">
            <w:pPr>
              <w:rPr>
                <w:rFonts w:ascii="Arial" w:eastAsia="Arial" w:hAnsi="Arial" w:cs="Arial"/>
                <w:highlight w:val="white"/>
              </w:rPr>
            </w:pPr>
          </w:p>
          <w:p w14:paraId="637E75B8" w14:textId="77777777" w:rsidR="004A3448" w:rsidRDefault="004A3448" w:rsidP="004A3448">
            <w:pPr>
              <w:rPr>
                <w:rFonts w:ascii="Arial" w:eastAsia="Arial" w:hAnsi="Arial" w:cs="Arial"/>
                <w:highlight w:val="white"/>
              </w:rPr>
            </w:pPr>
          </w:p>
          <w:p w14:paraId="0576F9AD" w14:textId="77777777" w:rsidR="004A3448" w:rsidRDefault="004A3448" w:rsidP="004A3448">
            <w:pPr>
              <w:rPr>
                <w:rFonts w:ascii="Arial" w:eastAsia="Arial" w:hAnsi="Arial" w:cs="Arial"/>
                <w:highlight w:val="white"/>
              </w:rPr>
            </w:pPr>
          </w:p>
          <w:p w14:paraId="40550F8E" w14:textId="77777777" w:rsidR="004A3448" w:rsidRDefault="004A3448" w:rsidP="004A3448">
            <w:pPr>
              <w:rPr>
                <w:rFonts w:ascii="Arial" w:eastAsia="Arial" w:hAnsi="Arial" w:cs="Arial"/>
                <w:highlight w:val="white"/>
              </w:rPr>
            </w:pPr>
          </w:p>
          <w:p w14:paraId="1A428CC9" w14:textId="77777777" w:rsidR="004A3448" w:rsidRDefault="004A3448" w:rsidP="004A3448">
            <w:pPr>
              <w:rPr>
                <w:rFonts w:ascii="Arial" w:eastAsia="Arial" w:hAnsi="Arial" w:cs="Arial"/>
                <w:highlight w:val="white"/>
              </w:rPr>
            </w:pPr>
          </w:p>
          <w:p w14:paraId="061FB877" w14:textId="77777777" w:rsidR="004A3448" w:rsidRDefault="004A3448" w:rsidP="004A3448">
            <w:pPr>
              <w:rPr>
                <w:rFonts w:ascii="Arial" w:eastAsia="Arial" w:hAnsi="Arial" w:cs="Arial"/>
                <w:highlight w:val="white"/>
              </w:rPr>
            </w:pPr>
          </w:p>
          <w:p w14:paraId="09F45E9D" w14:textId="77777777" w:rsidR="004A3448" w:rsidRDefault="004A3448" w:rsidP="004A3448">
            <w:pPr>
              <w:rPr>
                <w:rFonts w:ascii="Arial" w:eastAsia="Arial" w:hAnsi="Arial" w:cs="Arial"/>
                <w:highlight w:val="white"/>
              </w:rPr>
            </w:pPr>
          </w:p>
          <w:p w14:paraId="7EDE550B" w14:textId="77777777" w:rsidR="004A3448" w:rsidRDefault="004A3448" w:rsidP="004A3448">
            <w:pPr>
              <w:rPr>
                <w:rFonts w:ascii="Arial" w:eastAsia="Arial" w:hAnsi="Arial" w:cs="Arial"/>
                <w:highlight w:val="white"/>
              </w:rPr>
            </w:pPr>
          </w:p>
          <w:p w14:paraId="3271870D" w14:textId="77777777" w:rsidR="004A3448" w:rsidRDefault="004A3448" w:rsidP="004A3448">
            <w:pPr>
              <w:rPr>
                <w:rFonts w:ascii="Arial" w:eastAsia="Arial" w:hAnsi="Arial" w:cs="Arial"/>
                <w:highlight w:val="white"/>
              </w:rPr>
            </w:pPr>
          </w:p>
          <w:p w14:paraId="4856C188" w14:textId="77777777" w:rsidR="004A3448" w:rsidRDefault="004A3448" w:rsidP="004A3448">
            <w:pPr>
              <w:rPr>
                <w:rFonts w:ascii="Arial" w:eastAsia="Arial" w:hAnsi="Arial" w:cs="Arial"/>
                <w:highlight w:val="white"/>
              </w:rPr>
            </w:pPr>
          </w:p>
          <w:p w14:paraId="434B6702" w14:textId="77777777" w:rsidR="004A3448" w:rsidRDefault="004A3448" w:rsidP="004A3448">
            <w:pPr>
              <w:rPr>
                <w:rFonts w:ascii="Arial" w:eastAsia="Arial" w:hAnsi="Arial" w:cs="Arial"/>
                <w:highlight w:val="white"/>
              </w:rPr>
            </w:pPr>
          </w:p>
          <w:p w14:paraId="3EBB8115" w14:textId="77777777" w:rsidR="004A3448" w:rsidRDefault="004A3448" w:rsidP="004A3448">
            <w:pPr>
              <w:rPr>
                <w:rFonts w:ascii="Arial" w:eastAsia="Arial" w:hAnsi="Arial" w:cs="Arial"/>
                <w:highlight w:val="white"/>
              </w:rPr>
            </w:pPr>
          </w:p>
          <w:p w14:paraId="3A53D5CD" w14:textId="77777777" w:rsidR="004A3448" w:rsidRDefault="004A3448" w:rsidP="004A3448">
            <w:pPr>
              <w:rPr>
                <w:rFonts w:ascii="Arial" w:eastAsia="Arial" w:hAnsi="Arial" w:cs="Arial"/>
                <w:highlight w:val="white"/>
              </w:rPr>
            </w:pPr>
          </w:p>
          <w:p w14:paraId="3D3DE4C7" w14:textId="77777777" w:rsidR="004A3448" w:rsidRDefault="004A3448" w:rsidP="004A3448">
            <w:pPr>
              <w:rPr>
                <w:rFonts w:ascii="Arial" w:eastAsia="Arial" w:hAnsi="Arial" w:cs="Arial"/>
                <w:highlight w:val="white"/>
              </w:rPr>
            </w:pPr>
          </w:p>
          <w:p w14:paraId="0A7E6ED4" w14:textId="77777777" w:rsidR="004A3448" w:rsidRDefault="004A3448" w:rsidP="004A3448">
            <w:pPr>
              <w:rPr>
                <w:rFonts w:ascii="Arial" w:eastAsia="Arial" w:hAnsi="Arial" w:cs="Arial"/>
                <w:highlight w:val="white"/>
              </w:rPr>
            </w:pPr>
          </w:p>
          <w:p w14:paraId="2F6E67E6" w14:textId="77777777" w:rsidR="004A3448" w:rsidRDefault="004A3448" w:rsidP="004A3448">
            <w:pPr>
              <w:rPr>
                <w:rFonts w:ascii="Arial" w:eastAsia="Arial" w:hAnsi="Arial" w:cs="Arial"/>
                <w:highlight w:val="white"/>
              </w:rPr>
            </w:pPr>
          </w:p>
          <w:p w14:paraId="3994B4D4" w14:textId="77777777" w:rsidR="004A3448" w:rsidRDefault="004A3448" w:rsidP="004A3448">
            <w:pPr>
              <w:rPr>
                <w:rFonts w:ascii="Arial" w:eastAsia="Arial" w:hAnsi="Arial" w:cs="Arial"/>
                <w:highlight w:val="white"/>
              </w:rPr>
            </w:pPr>
          </w:p>
          <w:p w14:paraId="18E9ED6E" w14:textId="77777777" w:rsidR="004A3448" w:rsidRDefault="004A3448" w:rsidP="004A3448">
            <w:pPr>
              <w:rPr>
                <w:rFonts w:ascii="Arial" w:eastAsia="Arial" w:hAnsi="Arial" w:cs="Arial"/>
                <w:highlight w:val="white"/>
              </w:rPr>
            </w:pPr>
          </w:p>
          <w:p w14:paraId="61464237" w14:textId="77777777" w:rsidR="004A3448" w:rsidRDefault="004A3448" w:rsidP="004A3448">
            <w:pPr>
              <w:rPr>
                <w:rFonts w:ascii="Arial" w:eastAsia="Arial" w:hAnsi="Arial" w:cs="Arial"/>
                <w:highlight w:val="white"/>
              </w:rPr>
            </w:pPr>
          </w:p>
          <w:p w14:paraId="5F672D17" w14:textId="77777777" w:rsidR="004A3448" w:rsidRDefault="004A3448" w:rsidP="004A3448">
            <w:pPr>
              <w:rPr>
                <w:rFonts w:ascii="Arial" w:eastAsia="Arial" w:hAnsi="Arial" w:cs="Arial"/>
                <w:highlight w:val="white"/>
              </w:rPr>
            </w:pPr>
          </w:p>
          <w:p w14:paraId="1439C7E4" w14:textId="77777777" w:rsidR="004A3448" w:rsidRDefault="004A3448" w:rsidP="004A3448">
            <w:pPr>
              <w:rPr>
                <w:rFonts w:ascii="Arial" w:eastAsia="Arial" w:hAnsi="Arial" w:cs="Arial"/>
                <w:highlight w:val="white"/>
              </w:rPr>
            </w:pPr>
          </w:p>
          <w:p w14:paraId="07B624F6" w14:textId="77777777" w:rsidR="004A3448" w:rsidRDefault="004A3448" w:rsidP="004A3448">
            <w:pPr>
              <w:rPr>
                <w:rFonts w:ascii="Arial" w:eastAsia="Arial" w:hAnsi="Arial" w:cs="Arial"/>
                <w:highlight w:val="white"/>
              </w:rPr>
            </w:pPr>
          </w:p>
          <w:p w14:paraId="71B4AE82" w14:textId="77777777" w:rsidR="004A3448" w:rsidRDefault="004A3448" w:rsidP="004A3448">
            <w:pPr>
              <w:rPr>
                <w:rFonts w:ascii="Arial" w:eastAsia="Arial" w:hAnsi="Arial" w:cs="Arial"/>
                <w:highlight w:val="white"/>
              </w:rPr>
            </w:pPr>
            <w:r>
              <w:rPr>
                <w:rFonts w:ascii="Arial" w:eastAsia="Arial" w:hAnsi="Arial" w:cs="Arial"/>
                <w:highlight w:val="white"/>
              </w:rPr>
              <w:t xml:space="preserve">27 </w:t>
            </w:r>
          </w:p>
        </w:tc>
        <w:tc>
          <w:tcPr>
            <w:tcW w:w="8789" w:type="dxa"/>
          </w:tcPr>
          <w:p w14:paraId="3B979375" w14:textId="77777777" w:rsidR="004A3448" w:rsidRPr="00396B32" w:rsidRDefault="004A3448" w:rsidP="004A3448">
            <w:pPr>
              <w:jc w:val="both"/>
              <w:rPr>
                <w:rFonts w:ascii="Arial" w:eastAsia="Arial" w:hAnsi="Arial" w:cs="Arial"/>
                <w:b/>
                <w:highlight w:val="white"/>
              </w:rPr>
            </w:pPr>
            <w:r w:rsidRPr="00396B32">
              <w:rPr>
                <w:rFonts w:ascii="Arial" w:eastAsia="Arial" w:hAnsi="Arial" w:cs="Arial"/>
                <w:b/>
                <w:highlight w:val="white"/>
              </w:rPr>
              <w:lastRenderedPageBreak/>
              <w:t xml:space="preserve">Waluty obce wymieniane w polskich bankach </w:t>
            </w:r>
          </w:p>
          <w:p w14:paraId="4100CE70" w14:textId="77777777" w:rsidR="004A3448" w:rsidRPr="00396B32" w:rsidRDefault="004A3448" w:rsidP="004A3448">
            <w:pPr>
              <w:jc w:val="both"/>
              <w:rPr>
                <w:rFonts w:ascii="Arial" w:eastAsia="Arial" w:hAnsi="Arial" w:cs="Arial"/>
                <w:b/>
                <w:highlight w:val="white"/>
              </w:rPr>
            </w:pPr>
            <w:r w:rsidRPr="00396B32">
              <w:rPr>
                <w:rFonts w:ascii="Arial" w:eastAsia="Arial" w:hAnsi="Arial" w:cs="Arial"/>
                <w:b/>
                <w:highlight w:val="white"/>
              </w:rPr>
              <w:t>Treść do prezentacji:</w:t>
            </w:r>
          </w:p>
          <w:p w14:paraId="56FC7DD8" w14:textId="77777777" w:rsidR="004A3448" w:rsidRPr="00396B32" w:rsidRDefault="004A3448" w:rsidP="004A3448">
            <w:pPr>
              <w:jc w:val="both"/>
              <w:rPr>
                <w:rFonts w:ascii="Arial" w:eastAsia="Arial" w:hAnsi="Arial" w:cs="Arial"/>
                <w:highlight w:val="white"/>
              </w:rPr>
            </w:pPr>
            <w:r w:rsidRPr="00396B32">
              <w:rPr>
                <w:rFonts w:ascii="Arial" w:eastAsia="Arial" w:hAnsi="Arial" w:cs="Arial"/>
                <w:highlight w:val="white"/>
              </w:rPr>
              <w:t>Pierwszy etap w przygotowaniach do eksportu  w zakresie finansów  to otwarcie rachunku bankowego w walucie, w które planujecie Państwo rozliczenia ze swoimi kontrahentami. Oczywiście w krajach europejskich   będzie to  głównie  euro a na rynkach poza europejskich głównie dolar amerykański. Są to dwie główne waluty najczęściej stosowane w rozliczeniach między kontrahentami zagranicznymi.  Równie często stosowane waluty to Funt Brytyjski – do handlu z Wielką Brytanią, dolar kanadyjski z Kanadą, czy co raz bardziej popularne rozliczenia w juanach z Chinami. Trzeba pamiętać, że banki w Polsce rozliczają jedynie waluty narodowe wybranych krajów na świecie. Przed przystąpieniem do rozmów z klientem z państwa trzeciego warto sprawdzić, czy nasz bank otworzy rachunek w danej walucie, czy jednak będziemy musieli pracować w walutach z głównego koszyka walutowego.  Przykładem może być białoruski rubel, którego to już od dawna nie da się wymienić w naszych bankach  albo ukraińska hrywna, którą dopiero od niedawna , bo od 25 marca 2022 można wymieniać w PKO BP. Standardowo transakcje z większością państw azjatyckich, arabskich czy afrykańskich realizowane są w dolarach amerykańskich lub w Euro.</w:t>
            </w:r>
          </w:p>
          <w:p w14:paraId="2F74BB89" w14:textId="77777777" w:rsidR="004A3448" w:rsidRPr="00396B32" w:rsidRDefault="004A3448" w:rsidP="004A3448">
            <w:pPr>
              <w:jc w:val="both"/>
              <w:rPr>
                <w:rFonts w:ascii="Arial" w:eastAsia="Arial" w:hAnsi="Arial" w:cs="Arial"/>
                <w:highlight w:val="white"/>
              </w:rPr>
            </w:pPr>
            <w:r w:rsidRPr="00396B32">
              <w:rPr>
                <w:rFonts w:ascii="Arial" w:eastAsia="Arial" w:hAnsi="Arial" w:cs="Arial"/>
                <w:highlight w:val="white"/>
              </w:rPr>
              <w:lastRenderedPageBreak/>
              <w:t xml:space="preserve"> Każdy bank posiada tabelę kursów walut z listą walut, które wymienia. Tu widzicie Państwo przykładową tabelę Narodowego Banku Polskiego. Podobne tabele znajdziecie na stronach internetowych waszych banków.</w:t>
            </w:r>
          </w:p>
          <w:p w14:paraId="2C4B381C" w14:textId="77777777" w:rsidR="004A3448" w:rsidRPr="00396B32" w:rsidRDefault="004A3448" w:rsidP="004A3448">
            <w:pPr>
              <w:jc w:val="both"/>
              <w:rPr>
                <w:rFonts w:ascii="Arial" w:eastAsia="Arial" w:hAnsi="Arial" w:cs="Arial"/>
                <w:b/>
              </w:rPr>
            </w:pPr>
            <w:r w:rsidRPr="00396B32">
              <w:rPr>
                <w:rFonts w:ascii="Arial" w:eastAsia="Arial" w:hAnsi="Arial" w:cs="Arial"/>
                <w:b/>
              </w:rPr>
              <w:t>Komentarz dla prowadzącego:</w:t>
            </w:r>
          </w:p>
          <w:p w14:paraId="5CB44CA2" w14:textId="77777777" w:rsidR="004A3448" w:rsidRPr="00396B32" w:rsidRDefault="004A3448" w:rsidP="004A3448">
            <w:pPr>
              <w:jc w:val="both"/>
              <w:rPr>
                <w:rFonts w:ascii="Arial" w:eastAsia="Arial" w:hAnsi="Arial" w:cs="Arial"/>
              </w:rPr>
            </w:pPr>
            <w:r w:rsidRPr="00396B32">
              <w:rPr>
                <w:rFonts w:ascii="Arial" w:eastAsia="Arial" w:hAnsi="Arial" w:cs="Arial"/>
              </w:rPr>
              <w:t>Proszę zapoznać się z kodami waluty najpopularniejszych walut, przedstawionych w tabeli, pokazać słuchaczom podstawowe kody walut, sprawdzić wyrywkowo czy waluta danego kraju jest w tabeli.</w:t>
            </w:r>
          </w:p>
          <w:p w14:paraId="0BECC11D" w14:textId="77777777" w:rsidR="004A3448" w:rsidRPr="00396B32" w:rsidRDefault="004A3448" w:rsidP="004A3448">
            <w:pPr>
              <w:spacing w:before="240" w:after="240"/>
              <w:rPr>
                <w:rFonts w:ascii="Arial" w:eastAsia="Arial" w:hAnsi="Arial" w:cs="Arial"/>
                <w:b/>
                <w:highlight w:val="white"/>
              </w:rPr>
            </w:pPr>
            <w:r w:rsidRPr="00396B32">
              <w:rPr>
                <w:rFonts w:ascii="Arial" w:eastAsia="Arial" w:hAnsi="Arial" w:cs="Arial"/>
                <w:b/>
                <w:highlight w:val="white"/>
              </w:rPr>
              <w:t>Ćwiczenie do indywidualnego wykonania:</w:t>
            </w:r>
          </w:p>
          <w:p w14:paraId="14B93C58" w14:textId="77777777" w:rsidR="004A3448" w:rsidRPr="00396B32" w:rsidRDefault="004A3448" w:rsidP="004A3448">
            <w:pPr>
              <w:spacing w:before="240" w:after="240"/>
              <w:rPr>
                <w:rFonts w:ascii="Arial" w:eastAsia="Arial" w:hAnsi="Arial" w:cs="Arial"/>
                <w:b/>
                <w:highlight w:val="white"/>
              </w:rPr>
            </w:pPr>
            <w:r w:rsidRPr="00396B32">
              <w:rPr>
                <w:rFonts w:ascii="Arial" w:eastAsia="Arial" w:hAnsi="Arial" w:cs="Arial"/>
                <w:b/>
                <w:highlight w:val="white"/>
              </w:rPr>
              <w:t>Ćwiczenie 8</w:t>
            </w:r>
          </w:p>
          <w:p w14:paraId="36578F6E" w14:textId="77777777" w:rsidR="00396B32" w:rsidRDefault="004A3448" w:rsidP="00396B32">
            <w:pPr>
              <w:rPr>
                <w:rFonts w:ascii="Arial" w:eastAsia="Arial" w:hAnsi="Arial" w:cs="Arial"/>
              </w:rPr>
            </w:pPr>
            <w:bookmarkStart w:id="3" w:name="_Hlk156991480"/>
            <w:r w:rsidRPr="00396B32">
              <w:rPr>
                <w:rFonts w:ascii="Arial" w:eastAsia="Arial" w:hAnsi="Arial" w:cs="Arial"/>
              </w:rPr>
              <w:t>Znajdź w intrenecie  i pobierz aktualne tabele kursowe</w:t>
            </w:r>
            <w:r w:rsidR="00396B32">
              <w:rPr>
                <w:rFonts w:ascii="Arial" w:eastAsia="Arial" w:hAnsi="Arial" w:cs="Arial"/>
              </w:rPr>
              <w:t>:</w:t>
            </w:r>
          </w:p>
          <w:p w14:paraId="214CC866" w14:textId="64629E16" w:rsidR="004A3448" w:rsidRPr="00396B32" w:rsidRDefault="004A3448" w:rsidP="00396B32">
            <w:pPr>
              <w:ind w:left="-118"/>
              <w:rPr>
                <w:rFonts w:ascii="Arial" w:eastAsia="Arial" w:hAnsi="Arial" w:cs="Arial"/>
              </w:rPr>
            </w:pPr>
            <w:r w:rsidRPr="00396B32">
              <w:rPr>
                <w:rFonts w:ascii="Arial" w:eastAsia="Arial" w:hAnsi="Arial" w:cs="Arial"/>
              </w:rPr>
              <w:t xml:space="preserve"> </w:t>
            </w:r>
          </w:p>
          <w:p w14:paraId="2A3734F9" w14:textId="7E59FD0C" w:rsidR="004A3448" w:rsidRPr="00396B32" w:rsidRDefault="004A3448" w:rsidP="00B12047">
            <w:pPr>
              <w:pStyle w:val="Akapitzlist"/>
              <w:numPr>
                <w:ilvl w:val="0"/>
                <w:numId w:val="40"/>
              </w:numPr>
              <w:ind w:left="720"/>
              <w:rPr>
                <w:rStyle w:val="Hipercze"/>
                <w:rFonts w:eastAsia="Arial" w:cs="Arial"/>
                <w:color w:val="auto"/>
                <w:u w:val="none"/>
              </w:rPr>
            </w:pPr>
            <w:r w:rsidRPr="00396B32">
              <w:rPr>
                <w:rFonts w:ascii="Arial" w:eastAsia="Arial" w:hAnsi="Arial" w:cs="Arial"/>
              </w:rPr>
              <w:t xml:space="preserve">Bank NBP  - </w:t>
            </w:r>
            <w:hyperlink r:id="rId46">
              <w:r w:rsidRPr="00396B32">
                <w:rPr>
                  <w:rStyle w:val="Hipercze"/>
                </w:rPr>
                <w:t>https://www.nbp.pl/Kursy/KursyA.html</w:t>
              </w:r>
            </w:hyperlink>
          </w:p>
          <w:p w14:paraId="1A77BB52" w14:textId="77777777" w:rsidR="00396B32" w:rsidRPr="00396B32" w:rsidRDefault="004A3448" w:rsidP="00396B32">
            <w:pPr>
              <w:pStyle w:val="Akapitzlist"/>
              <w:numPr>
                <w:ilvl w:val="0"/>
                <w:numId w:val="40"/>
              </w:numPr>
              <w:ind w:left="720"/>
              <w:rPr>
                <w:rStyle w:val="Hipercze"/>
                <w:rFonts w:eastAsia="Arial" w:cs="Arial"/>
                <w:color w:val="auto"/>
                <w:u w:val="none"/>
              </w:rPr>
            </w:pPr>
            <w:r w:rsidRPr="00396B32">
              <w:rPr>
                <w:rFonts w:ascii="Arial" w:eastAsia="Arial" w:hAnsi="Arial" w:cs="Arial"/>
              </w:rPr>
              <w:t xml:space="preserve">Bank BGK, - </w:t>
            </w:r>
            <w:hyperlink r:id="rId47">
              <w:r w:rsidRPr="00396B32">
                <w:rPr>
                  <w:rStyle w:val="Hipercze"/>
                </w:rPr>
                <w:t>https://www.bgk.pl/informacje/kursy-walut</w:t>
              </w:r>
            </w:hyperlink>
          </w:p>
          <w:p w14:paraId="60B32163" w14:textId="2DB8829E" w:rsidR="004A3448" w:rsidRPr="00396B32" w:rsidRDefault="004A3448" w:rsidP="00396B32">
            <w:pPr>
              <w:pStyle w:val="Akapitzlist"/>
              <w:numPr>
                <w:ilvl w:val="0"/>
                <w:numId w:val="40"/>
              </w:numPr>
              <w:ind w:left="720"/>
              <w:rPr>
                <w:rStyle w:val="Hipercze"/>
                <w:rFonts w:eastAsia="Arial" w:cs="Arial"/>
                <w:color w:val="auto"/>
                <w:u w:val="none"/>
              </w:rPr>
            </w:pPr>
            <w:r w:rsidRPr="00396B32">
              <w:rPr>
                <w:rFonts w:ascii="Arial" w:eastAsia="Arial" w:hAnsi="Arial" w:cs="Arial"/>
              </w:rPr>
              <w:t xml:space="preserve">Bank PKO BP, - </w:t>
            </w:r>
            <w:hyperlink r:id="rId48">
              <w:r w:rsidRPr="00396B32">
                <w:rPr>
                  <w:rStyle w:val="Hipercze"/>
                </w:rPr>
                <w:t>https://www.pkobp.pl/waluty/</w:t>
              </w:r>
            </w:hyperlink>
          </w:p>
          <w:p w14:paraId="5DC2AF26" w14:textId="700558AB" w:rsidR="004A3448" w:rsidRPr="00396B32" w:rsidRDefault="00396B32" w:rsidP="00396B32">
            <w:pPr>
              <w:pStyle w:val="Akapitzlist"/>
              <w:numPr>
                <w:ilvl w:val="0"/>
                <w:numId w:val="40"/>
              </w:numPr>
              <w:ind w:left="720"/>
              <w:rPr>
                <w:rFonts w:ascii="Arial" w:eastAsia="Arial" w:hAnsi="Arial" w:cs="Arial"/>
              </w:rPr>
            </w:pPr>
            <w:r>
              <w:rPr>
                <w:rFonts w:ascii="Arial" w:eastAsia="Arial" w:hAnsi="Arial" w:cs="Arial"/>
              </w:rPr>
              <w:t>T</w:t>
            </w:r>
            <w:r w:rsidR="004A3448" w:rsidRPr="00396B32">
              <w:rPr>
                <w:rFonts w:ascii="Arial" w:eastAsia="Arial" w:hAnsi="Arial" w:cs="Arial"/>
              </w:rPr>
              <w:t xml:space="preserve">wój wiodący bank. </w:t>
            </w:r>
          </w:p>
          <w:p w14:paraId="10C635CD" w14:textId="77777777" w:rsidR="004A3448" w:rsidRPr="00396B32" w:rsidRDefault="004A3448" w:rsidP="004A3448">
            <w:pPr>
              <w:ind w:left="720"/>
              <w:rPr>
                <w:rFonts w:ascii="Arial" w:eastAsia="Arial" w:hAnsi="Arial" w:cs="Arial"/>
              </w:rPr>
            </w:pPr>
          </w:p>
          <w:p w14:paraId="1F0AA9A7" w14:textId="77777777" w:rsidR="004A3448" w:rsidRPr="00396B32" w:rsidRDefault="004A3448" w:rsidP="00F03A32">
            <w:pPr>
              <w:ind w:left="307"/>
              <w:rPr>
                <w:rFonts w:ascii="Arial" w:eastAsia="Arial" w:hAnsi="Arial" w:cs="Arial"/>
              </w:rPr>
            </w:pPr>
            <w:r w:rsidRPr="00396B32">
              <w:rPr>
                <w:rFonts w:ascii="Arial" w:eastAsia="Arial" w:hAnsi="Arial" w:cs="Arial"/>
              </w:rPr>
              <w:t>Sprawdź,  które ze światowych walut możesz wymienić w swoim banku.</w:t>
            </w:r>
          </w:p>
          <w:bookmarkEnd w:id="3"/>
          <w:p w14:paraId="679A33D5" w14:textId="77777777" w:rsidR="00F03A32" w:rsidRDefault="00F03A32" w:rsidP="004A3448">
            <w:pPr>
              <w:rPr>
                <w:rFonts w:ascii="Arial" w:eastAsia="Arial" w:hAnsi="Arial" w:cs="Arial"/>
                <w:b/>
              </w:rPr>
            </w:pPr>
          </w:p>
          <w:p w14:paraId="771B3DA3" w14:textId="149D0A20" w:rsidR="004A3448" w:rsidRPr="00396B32" w:rsidRDefault="004A3448" w:rsidP="004A3448">
            <w:pPr>
              <w:rPr>
                <w:rFonts w:ascii="Arial" w:eastAsia="Arial" w:hAnsi="Arial" w:cs="Arial"/>
                <w:b/>
              </w:rPr>
            </w:pPr>
            <w:r w:rsidRPr="00396B32">
              <w:rPr>
                <w:rFonts w:ascii="Arial" w:eastAsia="Arial" w:hAnsi="Arial" w:cs="Arial"/>
                <w:b/>
              </w:rPr>
              <w:t>Wskazówki dla prowadzącego:</w:t>
            </w:r>
          </w:p>
          <w:p w14:paraId="6B188B7A" w14:textId="77777777" w:rsidR="004A3448" w:rsidRPr="00396B32" w:rsidRDefault="004A3448" w:rsidP="004A3448">
            <w:pPr>
              <w:rPr>
                <w:rFonts w:ascii="Arial" w:eastAsia="Arial" w:hAnsi="Arial" w:cs="Arial"/>
              </w:rPr>
            </w:pPr>
            <w:r w:rsidRPr="00396B32">
              <w:rPr>
                <w:rFonts w:ascii="Arial" w:eastAsia="Arial" w:hAnsi="Arial" w:cs="Arial"/>
              </w:rPr>
              <w:t xml:space="preserve">Proszę wyrywkowo wybranych słuchaczy zapytać o kurs w poszczególnych bankach dla następujących walut: USD, EUR, HKD (dolar </w:t>
            </w:r>
            <w:proofErr w:type="spellStart"/>
            <w:r w:rsidRPr="00396B32">
              <w:rPr>
                <w:rFonts w:ascii="Arial" w:eastAsia="Arial" w:hAnsi="Arial" w:cs="Arial"/>
              </w:rPr>
              <w:t>Honkongu</w:t>
            </w:r>
            <w:proofErr w:type="spellEnd"/>
            <w:r w:rsidRPr="00396B32">
              <w:rPr>
                <w:rFonts w:ascii="Arial" w:eastAsia="Arial" w:hAnsi="Arial" w:cs="Arial"/>
              </w:rPr>
              <w:t>), TRY (lira turecka), JPY (jen japoński).</w:t>
            </w:r>
          </w:p>
          <w:p w14:paraId="27ABAB80" w14:textId="77777777" w:rsidR="004A3448" w:rsidRPr="00396B32" w:rsidRDefault="004A3448" w:rsidP="004A3448">
            <w:pPr>
              <w:jc w:val="both"/>
              <w:rPr>
                <w:rFonts w:ascii="Arial" w:eastAsia="Arial" w:hAnsi="Arial" w:cs="Arial"/>
              </w:rPr>
            </w:pPr>
          </w:p>
        </w:tc>
        <w:tc>
          <w:tcPr>
            <w:tcW w:w="708" w:type="dxa"/>
          </w:tcPr>
          <w:p w14:paraId="7FDF21CA" w14:textId="77777777" w:rsidR="004A3448" w:rsidRDefault="004A3448" w:rsidP="004A3448">
            <w:pPr>
              <w:jc w:val="center"/>
              <w:rPr>
                <w:rFonts w:ascii="Arial" w:eastAsia="Arial" w:hAnsi="Arial" w:cs="Arial"/>
                <w:highlight w:val="white"/>
              </w:rPr>
            </w:pPr>
            <w:r>
              <w:rPr>
                <w:rFonts w:ascii="Arial" w:eastAsia="Arial" w:hAnsi="Arial" w:cs="Arial"/>
                <w:highlight w:val="white"/>
              </w:rPr>
              <w:lastRenderedPageBreak/>
              <w:t>3</w:t>
            </w:r>
          </w:p>
          <w:p w14:paraId="2E204FD9" w14:textId="77777777" w:rsidR="004A3448" w:rsidRDefault="004A3448" w:rsidP="004A3448">
            <w:pPr>
              <w:jc w:val="center"/>
              <w:rPr>
                <w:rFonts w:ascii="Arial" w:eastAsia="Arial" w:hAnsi="Arial" w:cs="Arial"/>
                <w:highlight w:val="white"/>
              </w:rPr>
            </w:pPr>
          </w:p>
          <w:p w14:paraId="28A40F46" w14:textId="77777777" w:rsidR="004A3448" w:rsidRDefault="004A3448" w:rsidP="004A3448">
            <w:pPr>
              <w:jc w:val="center"/>
              <w:rPr>
                <w:rFonts w:ascii="Arial" w:eastAsia="Arial" w:hAnsi="Arial" w:cs="Arial"/>
                <w:highlight w:val="white"/>
              </w:rPr>
            </w:pPr>
          </w:p>
          <w:p w14:paraId="38EAC94C" w14:textId="77777777" w:rsidR="004A3448" w:rsidRDefault="004A3448" w:rsidP="004A3448">
            <w:pPr>
              <w:jc w:val="center"/>
              <w:rPr>
                <w:rFonts w:ascii="Arial" w:eastAsia="Arial" w:hAnsi="Arial" w:cs="Arial"/>
                <w:highlight w:val="white"/>
              </w:rPr>
            </w:pPr>
          </w:p>
          <w:p w14:paraId="22392C6C" w14:textId="77777777" w:rsidR="004A3448" w:rsidRDefault="004A3448" w:rsidP="004A3448">
            <w:pPr>
              <w:jc w:val="center"/>
              <w:rPr>
                <w:rFonts w:ascii="Arial" w:eastAsia="Arial" w:hAnsi="Arial" w:cs="Arial"/>
                <w:highlight w:val="white"/>
              </w:rPr>
            </w:pPr>
          </w:p>
          <w:p w14:paraId="0669ED7A" w14:textId="77777777" w:rsidR="004A3448" w:rsidRDefault="004A3448" w:rsidP="004A3448">
            <w:pPr>
              <w:jc w:val="center"/>
              <w:rPr>
                <w:rFonts w:ascii="Arial" w:eastAsia="Arial" w:hAnsi="Arial" w:cs="Arial"/>
                <w:highlight w:val="white"/>
              </w:rPr>
            </w:pPr>
          </w:p>
          <w:p w14:paraId="28C80450" w14:textId="77777777" w:rsidR="004A3448" w:rsidRDefault="004A3448" w:rsidP="004A3448">
            <w:pPr>
              <w:jc w:val="center"/>
              <w:rPr>
                <w:rFonts w:ascii="Arial" w:eastAsia="Arial" w:hAnsi="Arial" w:cs="Arial"/>
                <w:highlight w:val="white"/>
              </w:rPr>
            </w:pPr>
          </w:p>
          <w:p w14:paraId="1C5A443C" w14:textId="77777777" w:rsidR="004A3448" w:rsidRDefault="004A3448" w:rsidP="004A3448">
            <w:pPr>
              <w:jc w:val="center"/>
              <w:rPr>
                <w:rFonts w:ascii="Arial" w:eastAsia="Arial" w:hAnsi="Arial" w:cs="Arial"/>
                <w:highlight w:val="white"/>
              </w:rPr>
            </w:pPr>
          </w:p>
          <w:p w14:paraId="4DF87D19" w14:textId="77777777" w:rsidR="004A3448" w:rsidRDefault="004A3448" w:rsidP="004A3448">
            <w:pPr>
              <w:jc w:val="center"/>
              <w:rPr>
                <w:rFonts w:ascii="Arial" w:eastAsia="Arial" w:hAnsi="Arial" w:cs="Arial"/>
                <w:highlight w:val="white"/>
              </w:rPr>
            </w:pPr>
          </w:p>
          <w:p w14:paraId="50E416FA" w14:textId="77777777" w:rsidR="004A3448" w:rsidRDefault="004A3448" w:rsidP="004A3448">
            <w:pPr>
              <w:jc w:val="center"/>
              <w:rPr>
                <w:rFonts w:ascii="Arial" w:eastAsia="Arial" w:hAnsi="Arial" w:cs="Arial"/>
                <w:highlight w:val="white"/>
              </w:rPr>
            </w:pPr>
          </w:p>
          <w:p w14:paraId="59524810" w14:textId="77777777" w:rsidR="004A3448" w:rsidRDefault="004A3448" w:rsidP="004A3448">
            <w:pPr>
              <w:jc w:val="center"/>
              <w:rPr>
                <w:rFonts w:ascii="Arial" w:eastAsia="Arial" w:hAnsi="Arial" w:cs="Arial"/>
                <w:highlight w:val="white"/>
              </w:rPr>
            </w:pPr>
          </w:p>
          <w:p w14:paraId="44A38672" w14:textId="77777777" w:rsidR="004A3448" w:rsidRDefault="004A3448" w:rsidP="004A3448">
            <w:pPr>
              <w:jc w:val="center"/>
              <w:rPr>
                <w:rFonts w:ascii="Arial" w:eastAsia="Arial" w:hAnsi="Arial" w:cs="Arial"/>
                <w:highlight w:val="white"/>
              </w:rPr>
            </w:pPr>
          </w:p>
          <w:p w14:paraId="5069AE30" w14:textId="77777777" w:rsidR="004A3448" w:rsidRDefault="004A3448" w:rsidP="004A3448">
            <w:pPr>
              <w:jc w:val="center"/>
              <w:rPr>
                <w:rFonts w:ascii="Arial" w:eastAsia="Arial" w:hAnsi="Arial" w:cs="Arial"/>
                <w:highlight w:val="white"/>
              </w:rPr>
            </w:pPr>
          </w:p>
          <w:p w14:paraId="014C3B10" w14:textId="77777777" w:rsidR="004A3448" w:rsidRDefault="004A3448" w:rsidP="004A3448">
            <w:pPr>
              <w:jc w:val="center"/>
              <w:rPr>
                <w:rFonts w:ascii="Arial" w:eastAsia="Arial" w:hAnsi="Arial" w:cs="Arial"/>
                <w:highlight w:val="white"/>
              </w:rPr>
            </w:pPr>
          </w:p>
          <w:p w14:paraId="64827D32" w14:textId="77777777" w:rsidR="004A3448" w:rsidRDefault="004A3448" w:rsidP="004A3448">
            <w:pPr>
              <w:jc w:val="center"/>
              <w:rPr>
                <w:rFonts w:ascii="Arial" w:eastAsia="Arial" w:hAnsi="Arial" w:cs="Arial"/>
                <w:highlight w:val="white"/>
              </w:rPr>
            </w:pPr>
          </w:p>
          <w:p w14:paraId="7D09E3B1" w14:textId="77777777" w:rsidR="004A3448" w:rsidRDefault="004A3448" w:rsidP="004A3448">
            <w:pPr>
              <w:jc w:val="center"/>
              <w:rPr>
                <w:rFonts w:ascii="Arial" w:eastAsia="Arial" w:hAnsi="Arial" w:cs="Arial"/>
                <w:highlight w:val="white"/>
              </w:rPr>
            </w:pPr>
          </w:p>
          <w:p w14:paraId="7F71049E" w14:textId="77777777" w:rsidR="004A3448" w:rsidRDefault="004A3448" w:rsidP="004A3448">
            <w:pPr>
              <w:jc w:val="center"/>
              <w:rPr>
                <w:rFonts w:ascii="Arial" w:eastAsia="Arial" w:hAnsi="Arial" w:cs="Arial"/>
                <w:highlight w:val="white"/>
              </w:rPr>
            </w:pPr>
          </w:p>
          <w:p w14:paraId="2DCB2367" w14:textId="77777777" w:rsidR="004A3448" w:rsidRDefault="004A3448" w:rsidP="004A3448">
            <w:pPr>
              <w:jc w:val="center"/>
              <w:rPr>
                <w:rFonts w:ascii="Arial" w:eastAsia="Arial" w:hAnsi="Arial" w:cs="Arial"/>
                <w:highlight w:val="white"/>
              </w:rPr>
            </w:pPr>
          </w:p>
          <w:p w14:paraId="6519DF96" w14:textId="77777777" w:rsidR="004A3448" w:rsidRDefault="004A3448" w:rsidP="004A3448">
            <w:pPr>
              <w:jc w:val="center"/>
              <w:rPr>
                <w:rFonts w:ascii="Arial" w:eastAsia="Arial" w:hAnsi="Arial" w:cs="Arial"/>
                <w:highlight w:val="white"/>
              </w:rPr>
            </w:pPr>
          </w:p>
          <w:p w14:paraId="2CA36E09" w14:textId="77777777" w:rsidR="004A3448" w:rsidRDefault="004A3448" w:rsidP="004A3448">
            <w:pPr>
              <w:jc w:val="center"/>
              <w:rPr>
                <w:rFonts w:ascii="Arial" w:eastAsia="Arial" w:hAnsi="Arial" w:cs="Arial"/>
                <w:highlight w:val="white"/>
              </w:rPr>
            </w:pPr>
          </w:p>
          <w:p w14:paraId="14C1225E" w14:textId="77777777" w:rsidR="004A3448" w:rsidRDefault="004A3448" w:rsidP="004A3448">
            <w:pPr>
              <w:jc w:val="center"/>
              <w:rPr>
                <w:rFonts w:ascii="Arial" w:eastAsia="Arial" w:hAnsi="Arial" w:cs="Arial"/>
                <w:highlight w:val="white"/>
              </w:rPr>
            </w:pPr>
          </w:p>
          <w:p w14:paraId="5050347B" w14:textId="77777777" w:rsidR="004A3448" w:rsidRDefault="004A3448" w:rsidP="004A3448">
            <w:pPr>
              <w:jc w:val="center"/>
              <w:rPr>
                <w:rFonts w:ascii="Arial" w:eastAsia="Arial" w:hAnsi="Arial" w:cs="Arial"/>
                <w:highlight w:val="white"/>
              </w:rPr>
            </w:pPr>
          </w:p>
          <w:p w14:paraId="2FFA45B3" w14:textId="77777777" w:rsidR="004A3448" w:rsidRDefault="004A3448" w:rsidP="004A3448">
            <w:pPr>
              <w:jc w:val="center"/>
              <w:rPr>
                <w:rFonts w:ascii="Arial" w:eastAsia="Arial" w:hAnsi="Arial" w:cs="Arial"/>
                <w:highlight w:val="white"/>
              </w:rPr>
            </w:pPr>
          </w:p>
          <w:p w14:paraId="2F50B6E6" w14:textId="77777777" w:rsidR="004A3448" w:rsidRDefault="004A3448" w:rsidP="004A3448">
            <w:pPr>
              <w:jc w:val="center"/>
              <w:rPr>
                <w:rFonts w:ascii="Arial" w:eastAsia="Arial" w:hAnsi="Arial" w:cs="Arial"/>
                <w:highlight w:val="white"/>
              </w:rPr>
            </w:pPr>
          </w:p>
          <w:p w14:paraId="46856B59" w14:textId="77777777" w:rsidR="004A3448" w:rsidRDefault="004A3448" w:rsidP="004A3448">
            <w:pPr>
              <w:jc w:val="center"/>
              <w:rPr>
                <w:rFonts w:ascii="Arial" w:eastAsia="Arial" w:hAnsi="Arial" w:cs="Arial"/>
                <w:highlight w:val="white"/>
              </w:rPr>
            </w:pPr>
          </w:p>
          <w:p w14:paraId="07740E5A" w14:textId="77777777" w:rsidR="004A3448" w:rsidRDefault="004A3448" w:rsidP="004A3448">
            <w:pPr>
              <w:jc w:val="center"/>
              <w:rPr>
                <w:rFonts w:ascii="Arial" w:eastAsia="Arial" w:hAnsi="Arial" w:cs="Arial"/>
                <w:highlight w:val="white"/>
              </w:rPr>
            </w:pPr>
          </w:p>
          <w:p w14:paraId="0A573E15" w14:textId="77777777" w:rsidR="004A3448" w:rsidRDefault="004A3448" w:rsidP="004A3448">
            <w:pPr>
              <w:jc w:val="center"/>
              <w:rPr>
                <w:rFonts w:ascii="Arial" w:eastAsia="Arial" w:hAnsi="Arial" w:cs="Arial"/>
                <w:highlight w:val="white"/>
              </w:rPr>
            </w:pPr>
          </w:p>
          <w:p w14:paraId="4FF5659F" w14:textId="77777777" w:rsidR="004A3448" w:rsidRDefault="004A3448" w:rsidP="004A3448">
            <w:pPr>
              <w:jc w:val="center"/>
              <w:rPr>
                <w:rFonts w:ascii="Arial" w:eastAsia="Arial" w:hAnsi="Arial" w:cs="Arial"/>
                <w:highlight w:val="white"/>
              </w:rPr>
            </w:pPr>
          </w:p>
          <w:p w14:paraId="1448753B" w14:textId="77777777" w:rsidR="004A3448" w:rsidRDefault="004A3448" w:rsidP="004A3448">
            <w:pPr>
              <w:jc w:val="center"/>
              <w:rPr>
                <w:rFonts w:ascii="Arial" w:eastAsia="Arial" w:hAnsi="Arial" w:cs="Arial"/>
                <w:highlight w:val="white"/>
              </w:rPr>
            </w:pPr>
          </w:p>
          <w:p w14:paraId="3AC62490" w14:textId="77777777" w:rsidR="004A3448" w:rsidRDefault="004A3448" w:rsidP="004A3448">
            <w:pPr>
              <w:jc w:val="center"/>
              <w:rPr>
                <w:rFonts w:ascii="Arial" w:eastAsia="Arial" w:hAnsi="Arial" w:cs="Arial"/>
                <w:highlight w:val="white"/>
              </w:rPr>
            </w:pPr>
            <w:r>
              <w:rPr>
                <w:rFonts w:ascii="Arial" w:eastAsia="Arial" w:hAnsi="Arial" w:cs="Arial"/>
                <w:highlight w:val="white"/>
              </w:rPr>
              <w:t>3</w:t>
            </w:r>
          </w:p>
        </w:tc>
      </w:tr>
      <w:tr w:rsidR="004A3448" w14:paraId="602145DB" w14:textId="77777777" w:rsidTr="00073082">
        <w:tc>
          <w:tcPr>
            <w:tcW w:w="851" w:type="dxa"/>
          </w:tcPr>
          <w:p w14:paraId="5A7401D8" w14:textId="77777777" w:rsidR="004A3448" w:rsidRPr="00CC44E4" w:rsidRDefault="004A3448" w:rsidP="004A3448">
            <w:pPr>
              <w:jc w:val="center"/>
              <w:rPr>
                <w:rFonts w:ascii="Arial" w:eastAsia="Arial" w:hAnsi="Arial" w:cs="Arial"/>
                <w:bCs/>
                <w:smallCaps/>
                <w:color w:val="000000"/>
                <w:highlight w:val="white"/>
              </w:rPr>
            </w:pPr>
            <w:r w:rsidRPr="00CC44E4">
              <w:rPr>
                <w:rFonts w:ascii="Arial" w:eastAsia="Arial" w:hAnsi="Arial" w:cs="Arial"/>
                <w:bCs/>
                <w:smallCaps/>
                <w:color w:val="000000"/>
                <w:highlight w:val="white"/>
              </w:rPr>
              <w:lastRenderedPageBreak/>
              <w:t>2</w:t>
            </w:r>
            <w:r w:rsidRPr="00CC44E4">
              <w:rPr>
                <w:rFonts w:ascii="Arial" w:eastAsia="Arial" w:hAnsi="Arial" w:cs="Arial"/>
                <w:bCs/>
                <w:smallCaps/>
                <w:highlight w:val="white"/>
              </w:rPr>
              <w:t>8</w:t>
            </w:r>
          </w:p>
          <w:p w14:paraId="2F7791DD" w14:textId="77777777" w:rsidR="004A3448" w:rsidRDefault="004A3448" w:rsidP="004A3448">
            <w:pPr>
              <w:jc w:val="center"/>
              <w:rPr>
                <w:rFonts w:ascii="Arial" w:eastAsia="Arial" w:hAnsi="Arial" w:cs="Arial"/>
                <w:b/>
                <w:smallCaps/>
                <w:color w:val="000000"/>
                <w:highlight w:val="white"/>
                <w:u w:val="single"/>
              </w:rPr>
            </w:pPr>
          </w:p>
        </w:tc>
        <w:tc>
          <w:tcPr>
            <w:tcW w:w="8789" w:type="dxa"/>
            <w:shd w:val="clear" w:color="auto" w:fill="auto"/>
          </w:tcPr>
          <w:p w14:paraId="19238F53" w14:textId="77777777" w:rsidR="004A3448" w:rsidRPr="00983327" w:rsidRDefault="004A3448" w:rsidP="004A3448">
            <w:pPr>
              <w:jc w:val="both"/>
              <w:rPr>
                <w:rFonts w:ascii="Arial" w:eastAsia="Arial" w:hAnsi="Arial" w:cs="Arial"/>
                <w:b/>
                <w:color w:val="000000"/>
                <w:highlight w:val="white"/>
              </w:rPr>
            </w:pPr>
            <w:r w:rsidRPr="00983327">
              <w:rPr>
                <w:rFonts w:ascii="Arial" w:eastAsia="Arial" w:hAnsi="Arial" w:cs="Arial"/>
                <w:b/>
                <w:color w:val="000000"/>
                <w:highlight w:val="white"/>
              </w:rPr>
              <w:t>Zabezpieczenie transakcji eksportowych przez instytucje bankowe</w:t>
            </w:r>
          </w:p>
          <w:p w14:paraId="043E13EF" w14:textId="77777777" w:rsidR="004A3448" w:rsidRPr="00983327" w:rsidRDefault="004A3448" w:rsidP="004A3448">
            <w:pPr>
              <w:jc w:val="both"/>
              <w:rPr>
                <w:rFonts w:ascii="Arial" w:eastAsia="Arial" w:hAnsi="Arial" w:cs="Arial"/>
                <w:b/>
                <w:color w:val="000000"/>
                <w:highlight w:val="white"/>
              </w:rPr>
            </w:pPr>
            <w:r w:rsidRPr="00983327">
              <w:rPr>
                <w:rFonts w:ascii="Arial" w:eastAsia="Arial" w:hAnsi="Arial" w:cs="Arial"/>
                <w:b/>
                <w:color w:val="000000"/>
                <w:highlight w:val="white"/>
              </w:rPr>
              <w:t>Treść do zaprezentowania:</w:t>
            </w:r>
          </w:p>
          <w:p w14:paraId="5C8F74D0" w14:textId="218DEA46" w:rsidR="004A3448" w:rsidRPr="00983327" w:rsidRDefault="004A3448" w:rsidP="004A3448">
            <w:pPr>
              <w:jc w:val="both"/>
              <w:rPr>
                <w:rFonts w:ascii="Arial" w:eastAsia="Arial" w:hAnsi="Arial" w:cs="Arial"/>
                <w:color w:val="000000"/>
                <w:highlight w:val="white"/>
              </w:rPr>
            </w:pPr>
            <w:r w:rsidRPr="00983327">
              <w:rPr>
                <w:rFonts w:ascii="Arial" w:eastAsia="Arial" w:hAnsi="Arial" w:cs="Arial"/>
                <w:color w:val="000000"/>
                <w:highlight w:val="white"/>
              </w:rPr>
              <w:t xml:space="preserve">Po otwarciu rachunków walutowych koniecznie trzeba poprosić w swoim banku o kontakt do działów czy departamentów finansowania handlu, w których to możemy dowiedzieć się o zasadach i procedurach instrumentów finansowania handlu w obrocie międzynarodowym, uzyskać wzory wymaganych dokumentów, ustalić opłaty za ich  korzystanie a także ustalić czy nasz bank jest przygotowany do współpracy z rynkiem, na który chcemy wejść czyli na przykład, czy ma wymienione klucze </w:t>
            </w:r>
            <w:proofErr w:type="spellStart"/>
            <w:r w:rsidRPr="00983327">
              <w:rPr>
                <w:rFonts w:ascii="Arial" w:eastAsia="Arial" w:hAnsi="Arial" w:cs="Arial"/>
                <w:color w:val="000000"/>
                <w:highlight w:val="white"/>
              </w:rPr>
              <w:t>swiftowe</w:t>
            </w:r>
            <w:proofErr w:type="spellEnd"/>
            <w:r w:rsidRPr="00983327">
              <w:rPr>
                <w:rFonts w:ascii="Arial" w:eastAsia="Arial" w:hAnsi="Arial" w:cs="Arial"/>
                <w:color w:val="000000"/>
                <w:highlight w:val="white"/>
              </w:rPr>
              <w:t xml:space="preserve"> lub współpracuje z bankami na danym rynku. Zdecydowanie polecam tu współpracę z topowymi, dużymi bankami polskimi  PKO BP czy Pekao SA, które mają długoletnie relacje we współpracy międzynarodowej i bardzo dobrze wyszkolony personel do obsługi przedsiębiorców w zakresie obsługi międzynarodowej a do dużych kontraktów lub biznesów na szczególnie egzotycznych rynkach Bank Gospodarstwa Krajowego, powołany specjalnie do wspierania współpracy międzynarodowej, posiadający przedstawicielstwa w innych  krajach.</w:t>
            </w:r>
          </w:p>
          <w:p w14:paraId="06814A39" w14:textId="77777777" w:rsidR="004A3448" w:rsidRPr="00983327" w:rsidRDefault="004A3448" w:rsidP="004A3448">
            <w:pPr>
              <w:jc w:val="both"/>
              <w:rPr>
                <w:rFonts w:ascii="Arial" w:eastAsia="Arial" w:hAnsi="Arial" w:cs="Arial"/>
                <w:color w:val="000000"/>
                <w:highlight w:val="white"/>
              </w:rPr>
            </w:pPr>
            <w:r w:rsidRPr="00983327">
              <w:rPr>
                <w:rFonts w:ascii="Arial" w:eastAsia="Arial" w:hAnsi="Arial" w:cs="Arial"/>
                <w:color w:val="000000"/>
                <w:highlight w:val="white"/>
              </w:rPr>
              <w:t xml:space="preserve">W rozliczeniach transakcji zagranicznych możemy bowiem  posługiwać się formami płatności stosowanymi w transakcjach krajowych takimi jak gotówka, </w:t>
            </w:r>
            <w:r w:rsidRPr="00983327">
              <w:rPr>
                <w:rFonts w:ascii="Arial" w:eastAsia="Arial" w:hAnsi="Arial" w:cs="Arial"/>
                <w:color w:val="000000"/>
                <w:highlight w:val="white"/>
              </w:rPr>
              <w:lastRenderedPageBreak/>
              <w:t xml:space="preserve">przelew czy coraz rzadziej stosowany czek. Mamy jednak specjalnie przygotowane formy </w:t>
            </w:r>
            <w:r w:rsidRPr="00983327">
              <w:rPr>
                <w:rFonts w:ascii="Arial" w:eastAsia="Arial" w:hAnsi="Arial" w:cs="Arial"/>
                <w:highlight w:val="white"/>
              </w:rPr>
              <w:t>finansowania</w:t>
            </w:r>
            <w:r w:rsidRPr="00983327">
              <w:rPr>
                <w:rFonts w:ascii="Arial" w:eastAsia="Arial" w:hAnsi="Arial" w:cs="Arial"/>
                <w:color w:val="000000"/>
                <w:highlight w:val="white"/>
              </w:rPr>
              <w:t xml:space="preserve"> handlu, które dodatkowo zabezpieczają kontrahentów. </w:t>
            </w:r>
          </w:p>
        </w:tc>
        <w:tc>
          <w:tcPr>
            <w:tcW w:w="708" w:type="dxa"/>
          </w:tcPr>
          <w:p w14:paraId="29092D72" w14:textId="77777777" w:rsidR="004A3448" w:rsidRPr="00CC44E4" w:rsidRDefault="004A3448" w:rsidP="004A3448">
            <w:pPr>
              <w:jc w:val="center"/>
              <w:rPr>
                <w:rFonts w:ascii="Arial" w:eastAsia="Arial" w:hAnsi="Arial" w:cs="Arial"/>
                <w:bCs/>
                <w:smallCaps/>
                <w:color w:val="000000"/>
                <w:highlight w:val="white"/>
              </w:rPr>
            </w:pPr>
            <w:r w:rsidRPr="00CC44E4">
              <w:rPr>
                <w:rFonts w:ascii="Arial" w:eastAsia="Arial" w:hAnsi="Arial" w:cs="Arial"/>
                <w:bCs/>
                <w:smallCaps/>
                <w:color w:val="000000"/>
                <w:highlight w:val="white"/>
              </w:rPr>
              <w:lastRenderedPageBreak/>
              <w:t>2</w:t>
            </w:r>
          </w:p>
        </w:tc>
      </w:tr>
      <w:tr w:rsidR="004A3448" w14:paraId="28B7B58F" w14:textId="77777777" w:rsidTr="00073082">
        <w:tc>
          <w:tcPr>
            <w:tcW w:w="851" w:type="dxa"/>
          </w:tcPr>
          <w:p w14:paraId="7781BB6C" w14:textId="77777777" w:rsidR="004A3448" w:rsidRDefault="004A3448" w:rsidP="004A3448">
            <w:pPr>
              <w:jc w:val="center"/>
              <w:rPr>
                <w:rFonts w:ascii="Arial" w:eastAsia="Arial" w:hAnsi="Arial" w:cs="Arial"/>
                <w:b/>
                <w:color w:val="000000"/>
                <w:highlight w:val="white"/>
              </w:rPr>
            </w:pPr>
            <w:r>
              <w:rPr>
                <w:rFonts w:ascii="Arial" w:eastAsia="Arial" w:hAnsi="Arial" w:cs="Arial"/>
                <w:b/>
                <w:color w:val="000000"/>
                <w:highlight w:val="white"/>
              </w:rPr>
              <w:t>2</w:t>
            </w:r>
            <w:r>
              <w:rPr>
                <w:rFonts w:ascii="Arial" w:eastAsia="Arial" w:hAnsi="Arial" w:cs="Arial"/>
                <w:b/>
                <w:highlight w:val="white"/>
              </w:rPr>
              <w:t>9</w:t>
            </w:r>
          </w:p>
          <w:p w14:paraId="47000868" w14:textId="77777777" w:rsidR="004A3448" w:rsidRDefault="004A3448" w:rsidP="004A3448">
            <w:pPr>
              <w:jc w:val="center"/>
              <w:rPr>
                <w:rFonts w:ascii="Arial" w:eastAsia="Arial" w:hAnsi="Arial" w:cs="Arial"/>
                <w:color w:val="000000"/>
                <w:highlight w:val="white"/>
              </w:rPr>
            </w:pPr>
          </w:p>
        </w:tc>
        <w:tc>
          <w:tcPr>
            <w:tcW w:w="8789" w:type="dxa"/>
          </w:tcPr>
          <w:p w14:paraId="674F6674" w14:textId="77777777" w:rsidR="004A3448" w:rsidRPr="00983327" w:rsidRDefault="004A3448" w:rsidP="004A3448">
            <w:pPr>
              <w:shd w:val="clear" w:color="auto" w:fill="FFFFFF"/>
              <w:spacing w:after="280"/>
              <w:jc w:val="both"/>
              <w:rPr>
                <w:rFonts w:ascii="Arial" w:eastAsia="Arial" w:hAnsi="Arial" w:cs="Arial"/>
                <w:b/>
                <w:color w:val="000000"/>
              </w:rPr>
            </w:pPr>
            <w:bookmarkStart w:id="4" w:name="_heading=h.30j0zll" w:colFirst="0" w:colLast="0"/>
            <w:bookmarkEnd w:id="4"/>
            <w:r w:rsidRPr="00983327">
              <w:rPr>
                <w:rFonts w:ascii="Arial" w:eastAsia="Arial" w:hAnsi="Arial" w:cs="Arial"/>
                <w:b/>
                <w:color w:val="000000"/>
              </w:rPr>
              <w:t>Akredytywa</w:t>
            </w:r>
          </w:p>
          <w:p w14:paraId="6C1A66D3" w14:textId="77777777" w:rsidR="004A3448" w:rsidRPr="00983327" w:rsidRDefault="004A3448" w:rsidP="004A3448">
            <w:pPr>
              <w:shd w:val="clear" w:color="auto" w:fill="FFFFFF"/>
              <w:spacing w:before="280" w:after="280"/>
              <w:jc w:val="both"/>
              <w:rPr>
                <w:rFonts w:ascii="Arial" w:eastAsia="Arial" w:hAnsi="Arial" w:cs="Arial"/>
                <w:b/>
                <w:color w:val="000000"/>
              </w:rPr>
            </w:pPr>
            <w:r w:rsidRPr="00983327">
              <w:rPr>
                <w:rFonts w:ascii="Arial" w:eastAsia="Arial" w:hAnsi="Arial" w:cs="Arial"/>
                <w:b/>
                <w:color w:val="000000"/>
              </w:rPr>
              <w:t xml:space="preserve">Treść do zaprezentowania: </w:t>
            </w:r>
          </w:p>
          <w:p w14:paraId="4BE7A211" w14:textId="17F63F70" w:rsidR="004A3448" w:rsidRPr="00983327" w:rsidRDefault="004A3448" w:rsidP="004A3448">
            <w:pPr>
              <w:jc w:val="both"/>
              <w:rPr>
                <w:rFonts w:ascii="Arial" w:eastAsia="Arial" w:hAnsi="Arial" w:cs="Arial"/>
                <w:color w:val="000000"/>
                <w:highlight w:val="white"/>
              </w:rPr>
            </w:pPr>
            <w:r w:rsidRPr="00983327">
              <w:rPr>
                <w:rFonts w:ascii="Arial" w:eastAsia="Arial" w:hAnsi="Arial" w:cs="Arial"/>
                <w:color w:val="000000"/>
                <w:highlight w:val="white"/>
              </w:rPr>
              <w:t xml:space="preserve">Jednym z najczęściej stosowanych instrumentów w sytuacji, gdy kontrahenci mają do siebie ograniczone zaufanie jest </w:t>
            </w:r>
            <w:r w:rsidR="00CC44E4" w:rsidRPr="00983327">
              <w:rPr>
                <w:rFonts w:ascii="Arial" w:eastAsia="Arial" w:hAnsi="Arial" w:cs="Arial"/>
                <w:b/>
                <w:color w:val="000000"/>
                <w:highlight w:val="white"/>
              </w:rPr>
              <w:t>akredytywa</w:t>
            </w:r>
            <w:r w:rsidRPr="00983327">
              <w:rPr>
                <w:rFonts w:ascii="Arial" w:eastAsia="Arial" w:hAnsi="Arial" w:cs="Arial"/>
                <w:color w:val="000000"/>
                <w:highlight w:val="white"/>
              </w:rPr>
              <w:t xml:space="preserve">. Akredytywa zabezpiecza obie strony przed ryzykiem – eksportera przed brakiem lub opóźnieniem płatności a importera przed niewłaściwą realizacją kontraktu. </w:t>
            </w:r>
            <w:r w:rsidRPr="00983327">
              <w:rPr>
                <w:rFonts w:ascii="Arial" w:eastAsia="Arial" w:hAnsi="Arial" w:cs="Arial"/>
                <w:color w:val="000000"/>
              </w:rPr>
              <w:t>Akredytywa</w:t>
            </w:r>
            <w:r w:rsidRPr="00983327">
              <w:rPr>
                <w:rFonts w:ascii="Arial" w:eastAsia="Arial" w:hAnsi="Arial" w:cs="Arial"/>
                <w:b/>
                <w:color w:val="000000"/>
              </w:rPr>
              <w:t xml:space="preserve"> </w:t>
            </w:r>
            <w:r w:rsidRPr="00983327">
              <w:rPr>
                <w:rFonts w:ascii="Arial" w:eastAsia="Arial" w:hAnsi="Arial" w:cs="Arial"/>
                <w:color w:val="000000"/>
              </w:rPr>
              <w:t>to nieodwołalne zobowiązanie banku importera do zapłaty eksporterowi określonej sumy, zwykle związanej z kontraktem, pod warunkiem przedstawienia do banku w określonym terminie wymaganych przez importera dokumentów potwierdzających wysłanie towaru z zagranicy. Jest to swoista gwarancja zapłaty dla eksportera umożliwiająca także wcześniejsze pozyskanie przez niego środków – wówczas mamy dyskonto akredytyw przez BANK a dla importera dająca możliwość odroczenia płatności za towar - nawet do 1 roku.</w:t>
            </w:r>
          </w:p>
          <w:p w14:paraId="104131EE" w14:textId="77777777" w:rsidR="004A3448" w:rsidRPr="00983327" w:rsidRDefault="004A3448" w:rsidP="004A3448">
            <w:pPr>
              <w:shd w:val="clear" w:color="auto" w:fill="FFFFFF"/>
              <w:spacing w:before="280" w:after="280"/>
              <w:jc w:val="both"/>
              <w:rPr>
                <w:rFonts w:ascii="Arial" w:eastAsia="Arial" w:hAnsi="Arial" w:cs="Arial"/>
                <w:color w:val="000000"/>
              </w:rPr>
            </w:pPr>
            <w:r w:rsidRPr="00983327">
              <w:rPr>
                <w:rFonts w:ascii="Arial" w:eastAsia="Arial" w:hAnsi="Arial" w:cs="Arial"/>
                <w:color w:val="000000"/>
              </w:rPr>
              <w:t xml:space="preserve">Najczęściej stosowana Akredytywa dokumentowa Akredytywa - </w:t>
            </w:r>
            <w:proofErr w:type="spellStart"/>
            <w:r w:rsidRPr="00983327">
              <w:rPr>
                <w:rFonts w:ascii="Arial" w:eastAsia="Arial" w:hAnsi="Arial" w:cs="Arial"/>
                <w:color w:val="000000"/>
              </w:rPr>
              <w:t>Letter</w:t>
            </w:r>
            <w:proofErr w:type="spellEnd"/>
            <w:r w:rsidRPr="00983327">
              <w:rPr>
                <w:rFonts w:ascii="Arial" w:eastAsia="Arial" w:hAnsi="Arial" w:cs="Arial"/>
                <w:color w:val="000000"/>
              </w:rPr>
              <w:t xml:space="preserve"> of </w:t>
            </w:r>
            <w:proofErr w:type="spellStart"/>
            <w:r w:rsidRPr="00983327">
              <w:rPr>
                <w:rFonts w:ascii="Arial" w:eastAsia="Arial" w:hAnsi="Arial" w:cs="Arial"/>
                <w:color w:val="000000"/>
              </w:rPr>
              <w:t>Credit</w:t>
            </w:r>
            <w:proofErr w:type="spellEnd"/>
            <w:r w:rsidRPr="00983327">
              <w:rPr>
                <w:rFonts w:ascii="Arial" w:eastAsia="Arial" w:hAnsi="Arial" w:cs="Arial"/>
                <w:color w:val="000000"/>
              </w:rPr>
              <w:t>, przedstawiona jest na  schemacie, który posiadacie Państwo w swoich materiałach .</w:t>
            </w:r>
          </w:p>
          <w:p w14:paraId="7641BAF1" w14:textId="77777777" w:rsidR="004A3448" w:rsidRDefault="004A3448" w:rsidP="004A3448">
            <w:pPr>
              <w:shd w:val="clear" w:color="auto" w:fill="FFFFFF"/>
              <w:spacing w:before="280"/>
              <w:jc w:val="both"/>
              <w:rPr>
                <w:rFonts w:ascii="Arial" w:eastAsia="Arial" w:hAnsi="Arial" w:cs="Arial"/>
                <w:color w:val="000000"/>
              </w:rPr>
            </w:pPr>
            <w:r w:rsidRPr="00983327">
              <w:rPr>
                <w:rFonts w:ascii="Arial" w:eastAsia="Arial" w:hAnsi="Arial" w:cs="Arial"/>
                <w:b/>
                <w:color w:val="000000"/>
              </w:rPr>
              <w:t>Komentarz dla prowadzącego:</w:t>
            </w:r>
            <w:r w:rsidRPr="00983327">
              <w:rPr>
                <w:rFonts w:ascii="Arial" w:eastAsia="Arial" w:hAnsi="Arial" w:cs="Arial"/>
                <w:color w:val="000000"/>
              </w:rPr>
              <w:t xml:space="preserve"> proszę o przeanalizowanie ze słuchaczami schematu akredytywy dokumentowej – dołączona w materiałach.</w:t>
            </w:r>
          </w:p>
          <w:p w14:paraId="30254371" w14:textId="77777777" w:rsidR="00CC44E4" w:rsidRPr="00983327" w:rsidRDefault="00CC44E4" w:rsidP="004A3448">
            <w:pPr>
              <w:shd w:val="clear" w:color="auto" w:fill="FFFFFF"/>
              <w:spacing w:before="280"/>
              <w:jc w:val="both"/>
              <w:rPr>
                <w:rFonts w:ascii="Arial" w:eastAsia="Arial" w:hAnsi="Arial" w:cs="Arial"/>
                <w:color w:val="000000"/>
              </w:rPr>
            </w:pPr>
          </w:p>
        </w:tc>
        <w:tc>
          <w:tcPr>
            <w:tcW w:w="708" w:type="dxa"/>
          </w:tcPr>
          <w:p w14:paraId="20990092" w14:textId="77777777" w:rsidR="004A3448" w:rsidRDefault="004A3448" w:rsidP="004A3448">
            <w:pPr>
              <w:jc w:val="center"/>
              <w:rPr>
                <w:rFonts w:ascii="Arial" w:eastAsia="Arial" w:hAnsi="Arial" w:cs="Arial"/>
                <w:b/>
                <w:color w:val="000000"/>
                <w:highlight w:val="white"/>
              </w:rPr>
            </w:pPr>
            <w:r>
              <w:rPr>
                <w:rFonts w:ascii="Arial" w:eastAsia="Arial" w:hAnsi="Arial" w:cs="Arial"/>
                <w:b/>
                <w:color w:val="000000"/>
                <w:highlight w:val="white"/>
              </w:rPr>
              <w:t>5</w:t>
            </w:r>
          </w:p>
        </w:tc>
      </w:tr>
      <w:tr w:rsidR="004A3448" w14:paraId="0BD4FB53" w14:textId="77777777" w:rsidTr="00073082">
        <w:tc>
          <w:tcPr>
            <w:tcW w:w="851" w:type="dxa"/>
          </w:tcPr>
          <w:p w14:paraId="2ABD0498" w14:textId="77777777" w:rsidR="004A3448" w:rsidRDefault="004A3448" w:rsidP="004A3448">
            <w:pPr>
              <w:jc w:val="center"/>
              <w:rPr>
                <w:rFonts w:ascii="Arial" w:eastAsia="Arial" w:hAnsi="Arial" w:cs="Arial"/>
                <w:b/>
                <w:color w:val="000000"/>
                <w:highlight w:val="white"/>
              </w:rPr>
            </w:pPr>
            <w:r>
              <w:rPr>
                <w:rFonts w:ascii="Arial" w:eastAsia="Arial" w:hAnsi="Arial" w:cs="Arial"/>
                <w:b/>
                <w:highlight w:val="white"/>
              </w:rPr>
              <w:t>30</w:t>
            </w:r>
          </w:p>
        </w:tc>
        <w:tc>
          <w:tcPr>
            <w:tcW w:w="8789" w:type="dxa"/>
          </w:tcPr>
          <w:p w14:paraId="3066064C" w14:textId="77777777" w:rsidR="004A3448" w:rsidRPr="00983327" w:rsidRDefault="004A3448" w:rsidP="004A3448">
            <w:pPr>
              <w:shd w:val="clear" w:color="auto" w:fill="FFFFFF"/>
              <w:spacing w:after="280"/>
              <w:jc w:val="both"/>
              <w:rPr>
                <w:rFonts w:ascii="Arial" w:eastAsia="Arial" w:hAnsi="Arial" w:cs="Arial"/>
                <w:b/>
                <w:color w:val="000000"/>
              </w:rPr>
            </w:pPr>
            <w:r w:rsidRPr="00983327">
              <w:rPr>
                <w:rFonts w:ascii="Arial" w:eastAsia="Arial" w:hAnsi="Arial" w:cs="Arial"/>
                <w:b/>
                <w:color w:val="000000"/>
              </w:rPr>
              <w:t>Akredytywa potwierdzona</w:t>
            </w:r>
          </w:p>
          <w:p w14:paraId="550C6B99" w14:textId="77777777" w:rsidR="004A3448" w:rsidRPr="00983327" w:rsidRDefault="004A3448" w:rsidP="004A3448">
            <w:pPr>
              <w:shd w:val="clear" w:color="auto" w:fill="FFFFFF"/>
              <w:spacing w:before="280" w:after="280"/>
              <w:jc w:val="both"/>
              <w:rPr>
                <w:rFonts w:ascii="Arial" w:eastAsia="Arial" w:hAnsi="Arial" w:cs="Arial"/>
                <w:b/>
                <w:color w:val="000000"/>
              </w:rPr>
            </w:pPr>
            <w:r w:rsidRPr="00983327">
              <w:rPr>
                <w:rFonts w:ascii="Arial" w:eastAsia="Arial" w:hAnsi="Arial" w:cs="Arial"/>
                <w:b/>
                <w:color w:val="000000"/>
              </w:rPr>
              <w:t>Treść do zaprezentowania:</w:t>
            </w:r>
          </w:p>
          <w:p w14:paraId="5888AC30" w14:textId="77777777" w:rsidR="004A3448" w:rsidRPr="00983327" w:rsidRDefault="004A3448" w:rsidP="004A3448">
            <w:pPr>
              <w:shd w:val="clear" w:color="auto" w:fill="FFFFFF"/>
              <w:spacing w:before="280" w:after="280"/>
              <w:jc w:val="both"/>
              <w:rPr>
                <w:rFonts w:ascii="Arial" w:eastAsia="Arial" w:hAnsi="Arial" w:cs="Arial"/>
                <w:color w:val="000000"/>
              </w:rPr>
            </w:pPr>
            <w:r w:rsidRPr="00983327">
              <w:rPr>
                <w:rFonts w:ascii="Arial" w:eastAsia="Arial" w:hAnsi="Arial" w:cs="Arial"/>
                <w:color w:val="000000"/>
              </w:rPr>
              <w:t xml:space="preserve">Eksporter może uzyskać zapłatę za towar wcześniej niż wynika to z warunków akredytyw dając ją do </w:t>
            </w:r>
            <w:r w:rsidRPr="00983327">
              <w:rPr>
                <w:rFonts w:ascii="Arial" w:eastAsia="Arial" w:hAnsi="Arial" w:cs="Arial"/>
                <w:b/>
                <w:color w:val="000000"/>
              </w:rPr>
              <w:t>dyskonta przez bank</w:t>
            </w:r>
            <w:r w:rsidRPr="00983327">
              <w:rPr>
                <w:rFonts w:ascii="Arial" w:eastAsia="Arial" w:hAnsi="Arial" w:cs="Arial"/>
                <w:color w:val="000000"/>
              </w:rPr>
              <w:t xml:space="preserve">. Bank wypłaca eksporterowi środki po dyskoncie, otrzymując w terminie płatności akredytywy refundacje od banku importera. Co więcej w celu ograniczenia ryzyka związanego z krajem z jakiego pochodzi akredytywa (np. pewne regulacje prawne w krajach Dalekiego Wschodu, zagrożenie wojną, blokada transferów zagranicznych), mogą spowodować blokadę realizacji akredytywy. Dlatego otrzymując akredytywę z kraju o podwyższonym ryzyku warto jest </w:t>
            </w:r>
            <w:r w:rsidRPr="00983327">
              <w:rPr>
                <w:rFonts w:ascii="Arial" w:eastAsia="Arial" w:hAnsi="Arial" w:cs="Arial"/>
                <w:b/>
                <w:color w:val="000000"/>
              </w:rPr>
              <w:t>dokonać potwierdzenia</w:t>
            </w:r>
            <w:r w:rsidRPr="00983327">
              <w:rPr>
                <w:rFonts w:ascii="Arial" w:eastAsia="Arial" w:hAnsi="Arial" w:cs="Arial"/>
                <w:color w:val="000000"/>
              </w:rPr>
              <w:t xml:space="preserve"> tej akredytywy przez swój lokalny bank co powoduje przejęcie zobowiązania przez bank krajowy - prawo lokalne i w przypadku wymienionym powyżej zdarzeń w kraju banku wystawiającego akredytywę pozwoli na jej </w:t>
            </w:r>
            <w:r w:rsidRPr="00983327">
              <w:rPr>
                <w:rFonts w:ascii="Arial" w:eastAsia="Arial" w:hAnsi="Arial" w:cs="Arial"/>
              </w:rPr>
              <w:t>realizację</w:t>
            </w:r>
            <w:r w:rsidRPr="00983327">
              <w:rPr>
                <w:rFonts w:ascii="Arial" w:eastAsia="Arial" w:hAnsi="Arial" w:cs="Arial"/>
                <w:color w:val="000000"/>
              </w:rPr>
              <w:t>.</w:t>
            </w:r>
          </w:p>
          <w:p w14:paraId="0E42A4F4" w14:textId="77777777" w:rsidR="004A3448" w:rsidRPr="00983327" w:rsidRDefault="004A3448" w:rsidP="004A3448">
            <w:pPr>
              <w:shd w:val="clear" w:color="auto" w:fill="FFFFFF"/>
              <w:spacing w:before="280"/>
              <w:jc w:val="both"/>
              <w:rPr>
                <w:rFonts w:ascii="Arial" w:eastAsia="Arial" w:hAnsi="Arial" w:cs="Arial"/>
                <w:color w:val="000000"/>
              </w:rPr>
            </w:pPr>
            <w:r w:rsidRPr="00983327">
              <w:rPr>
                <w:rFonts w:ascii="Arial" w:eastAsia="Arial" w:hAnsi="Arial" w:cs="Arial"/>
                <w:color w:val="000000"/>
              </w:rPr>
              <w:lastRenderedPageBreak/>
              <w:t xml:space="preserve">Na schematach w swoich materiałach macie Państwo schemat </w:t>
            </w:r>
            <w:r w:rsidRPr="00983327">
              <w:rPr>
                <w:rFonts w:ascii="Arial" w:eastAsia="Arial" w:hAnsi="Arial" w:cs="Arial"/>
                <w:b/>
              </w:rPr>
              <w:t>Akredytywy</w:t>
            </w:r>
            <w:r w:rsidRPr="00983327">
              <w:rPr>
                <w:rFonts w:ascii="Arial" w:eastAsia="Arial" w:hAnsi="Arial" w:cs="Arial"/>
              </w:rPr>
              <w:t> </w:t>
            </w:r>
            <w:r w:rsidRPr="00983327">
              <w:rPr>
                <w:rFonts w:ascii="Arial" w:eastAsia="Arial" w:hAnsi="Arial" w:cs="Arial"/>
                <w:color w:val="000000"/>
              </w:rPr>
              <w:t xml:space="preserve">potwierdzonej przez bank - </w:t>
            </w:r>
            <w:proofErr w:type="spellStart"/>
            <w:r w:rsidRPr="00983327">
              <w:rPr>
                <w:rFonts w:ascii="Arial" w:eastAsia="Arial" w:hAnsi="Arial" w:cs="Arial"/>
                <w:color w:val="000000"/>
              </w:rPr>
              <w:t>Letter</w:t>
            </w:r>
            <w:proofErr w:type="spellEnd"/>
            <w:r w:rsidRPr="00983327">
              <w:rPr>
                <w:rFonts w:ascii="Arial" w:eastAsia="Arial" w:hAnsi="Arial" w:cs="Arial"/>
                <w:color w:val="000000"/>
              </w:rPr>
              <w:t xml:space="preserve"> of </w:t>
            </w:r>
            <w:proofErr w:type="spellStart"/>
            <w:r w:rsidRPr="00983327">
              <w:rPr>
                <w:rFonts w:ascii="Arial" w:eastAsia="Arial" w:hAnsi="Arial" w:cs="Arial"/>
                <w:color w:val="000000"/>
              </w:rPr>
              <w:t>Credit</w:t>
            </w:r>
            <w:proofErr w:type="spellEnd"/>
            <w:r w:rsidRPr="00983327">
              <w:rPr>
                <w:rFonts w:ascii="Arial" w:eastAsia="Arial" w:hAnsi="Arial" w:cs="Arial"/>
                <w:color w:val="000000"/>
              </w:rPr>
              <w:t xml:space="preserve"> </w:t>
            </w:r>
            <w:proofErr w:type="spellStart"/>
            <w:r w:rsidRPr="00983327">
              <w:rPr>
                <w:rFonts w:ascii="Arial" w:eastAsia="Arial" w:hAnsi="Arial" w:cs="Arial"/>
                <w:color w:val="000000"/>
              </w:rPr>
              <w:t>confirmed</w:t>
            </w:r>
            <w:proofErr w:type="spellEnd"/>
            <w:r w:rsidRPr="00983327">
              <w:rPr>
                <w:rFonts w:ascii="Arial" w:eastAsia="Arial" w:hAnsi="Arial" w:cs="Arial"/>
                <w:color w:val="000000"/>
              </w:rPr>
              <w:t xml:space="preserve">. </w:t>
            </w:r>
          </w:p>
        </w:tc>
        <w:tc>
          <w:tcPr>
            <w:tcW w:w="708" w:type="dxa"/>
          </w:tcPr>
          <w:p w14:paraId="2DBECD41" w14:textId="77777777" w:rsidR="004A3448" w:rsidRDefault="004A3448" w:rsidP="004A3448">
            <w:pPr>
              <w:jc w:val="center"/>
              <w:rPr>
                <w:rFonts w:ascii="Arial" w:eastAsia="Arial" w:hAnsi="Arial" w:cs="Arial"/>
                <w:b/>
                <w:color w:val="000000"/>
                <w:highlight w:val="white"/>
              </w:rPr>
            </w:pPr>
            <w:r>
              <w:rPr>
                <w:rFonts w:ascii="Arial" w:eastAsia="Arial" w:hAnsi="Arial" w:cs="Arial"/>
                <w:b/>
                <w:color w:val="000000"/>
                <w:highlight w:val="white"/>
              </w:rPr>
              <w:lastRenderedPageBreak/>
              <w:t>5</w:t>
            </w:r>
          </w:p>
        </w:tc>
      </w:tr>
      <w:tr w:rsidR="004A3448" w14:paraId="3F93996B" w14:textId="77777777" w:rsidTr="00073082">
        <w:tc>
          <w:tcPr>
            <w:tcW w:w="851" w:type="dxa"/>
          </w:tcPr>
          <w:p w14:paraId="04BA6849" w14:textId="77777777" w:rsidR="004A3448" w:rsidRDefault="004A3448" w:rsidP="004A3448">
            <w:pPr>
              <w:jc w:val="center"/>
              <w:rPr>
                <w:rFonts w:ascii="Arial" w:eastAsia="Arial" w:hAnsi="Arial" w:cs="Arial"/>
                <w:color w:val="000000"/>
                <w:highlight w:val="white"/>
              </w:rPr>
            </w:pPr>
            <w:r>
              <w:rPr>
                <w:rFonts w:ascii="Arial" w:eastAsia="Arial" w:hAnsi="Arial" w:cs="Arial"/>
                <w:highlight w:val="white"/>
              </w:rPr>
              <w:t>31</w:t>
            </w:r>
          </w:p>
        </w:tc>
        <w:tc>
          <w:tcPr>
            <w:tcW w:w="8789" w:type="dxa"/>
          </w:tcPr>
          <w:p w14:paraId="7E3F76C8" w14:textId="77777777" w:rsidR="004A3448" w:rsidRPr="00983327" w:rsidRDefault="004A3448" w:rsidP="004A3448">
            <w:pPr>
              <w:jc w:val="both"/>
              <w:rPr>
                <w:rFonts w:ascii="Arial" w:eastAsia="Arial" w:hAnsi="Arial" w:cs="Arial"/>
                <w:b/>
                <w:color w:val="000000"/>
                <w:highlight w:val="white"/>
              </w:rPr>
            </w:pPr>
            <w:r w:rsidRPr="00983327">
              <w:rPr>
                <w:rFonts w:ascii="Arial" w:eastAsia="Arial" w:hAnsi="Arial" w:cs="Arial"/>
                <w:b/>
                <w:color w:val="000000"/>
                <w:highlight w:val="white"/>
              </w:rPr>
              <w:t xml:space="preserve">Korzyści wynikające z akredytywy </w:t>
            </w:r>
          </w:p>
          <w:p w14:paraId="63BCD4AF" w14:textId="77777777" w:rsidR="004A3448" w:rsidRPr="00983327" w:rsidRDefault="004A3448" w:rsidP="004A3448">
            <w:pPr>
              <w:jc w:val="both"/>
              <w:rPr>
                <w:rFonts w:ascii="Arial" w:eastAsia="Arial" w:hAnsi="Arial" w:cs="Arial"/>
                <w:b/>
                <w:color w:val="000000"/>
                <w:highlight w:val="white"/>
              </w:rPr>
            </w:pPr>
            <w:r w:rsidRPr="00983327">
              <w:rPr>
                <w:rFonts w:ascii="Arial" w:eastAsia="Arial" w:hAnsi="Arial" w:cs="Arial"/>
                <w:b/>
                <w:color w:val="000000"/>
                <w:highlight w:val="white"/>
              </w:rPr>
              <w:t>Treść do zaprezentowania:</w:t>
            </w:r>
          </w:p>
          <w:p w14:paraId="5E382B7E" w14:textId="77777777" w:rsidR="004A3448" w:rsidRPr="00983327" w:rsidRDefault="004A3448" w:rsidP="004A3448">
            <w:pPr>
              <w:jc w:val="both"/>
              <w:rPr>
                <w:rFonts w:ascii="Arial" w:eastAsia="Arial" w:hAnsi="Arial" w:cs="Arial"/>
                <w:color w:val="000000"/>
                <w:highlight w:val="white"/>
              </w:rPr>
            </w:pPr>
            <w:r w:rsidRPr="00983327">
              <w:rPr>
                <w:rFonts w:ascii="Arial" w:eastAsia="Arial" w:hAnsi="Arial" w:cs="Arial"/>
                <w:color w:val="000000"/>
                <w:highlight w:val="white"/>
              </w:rPr>
              <w:t>Należy pamiętać, że dokumenty, które nie spełniają warunków akredytywy mogą zostać odrzucone przez bank co skutkuje odmową zapłaty.  Może to być nawet literówka w nazwie firmy czy adresie na dokumentach. Bardzo ważne są terminy określające okres ważności akredytywy oraz lista dokumentów do zaprezentowania umieszczona w treści akredytywy.</w:t>
            </w:r>
          </w:p>
          <w:p w14:paraId="2BE96C86" w14:textId="77777777" w:rsidR="004A3448" w:rsidRPr="00983327" w:rsidRDefault="004A3448" w:rsidP="004A3448">
            <w:pPr>
              <w:jc w:val="both"/>
              <w:rPr>
                <w:rFonts w:ascii="Arial" w:eastAsia="Arial" w:hAnsi="Arial" w:cs="Arial"/>
                <w:color w:val="000000"/>
                <w:highlight w:val="white"/>
              </w:rPr>
            </w:pPr>
            <w:r w:rsidRPr="00983327">
              <w:rPr>
                <w:rFonts w:ascii="Arial" w:eastAsia="Arial" w:hAnsi="Arial" w:cs="Arial"/>
                <w:color w:val="000000"/>
                <w:highlight w:val="white"/>
              </w:rPr>
              <w:t>Zawsze warto poprosić o draft akredytywy klienta, dokładnie sprawdzić, czy jesteśmy w stanie dotrzymać wszystkich zapisów w niej zawartych, poprosić obsługę z Departamentu Finansów naszego banku o weryfikację i podpowiedz czy nie ma jakiś niestandardowych opisów i po pozytywnej weryfikacji dać zgodę klientowi na jej otwarcie po naniesieniu naszych uwag. Weryfikacji trzeba też dokonać gdy dostaniemy już dokument potwierdzający otwarcie akredytywy, najlepiej zrobić to  zgodnie z zamieszczoną lista kontrolną.</w:t>
            </w:r>
          </w:p>
          <w:p w14:paraId="0C98909B" w14:textId="77777777" w:rsidR="00233986" w:rsidRDefault="00233986" w:rsidP="004A3448">
            <w:pPr>
              <w:jc w:val="both"/>
              <w:rPr>
                <w:rFonts w:ascii="Arial" w:eastAsia="Arial" w:hAnsi="Arial" w:cs="Arial"/>
                <w:b/>
                <w:color w:val="000000"/>
                <w:highlight w:val="white"/>
              </w:rPr>
            </w:pPr>
          </w:p>
          <w:p w14:paraId="34F50BCD" w14:textId="08324BF4" w:rsidR="004A3448" w:rsidRPr="00983327" w:rsidRDefault="004A3448" w:rsidP="004A3448">
            <w:pPr>
              <w:jc w:val="both"/>
              <w:rPr>
                <w:rFonts w:ascii="Arial" w:eastAsia="Arial" w:hAnsi="Arial" w:cs="Arial"/>
                <w:color w:val="000000"/>
                <w:highlight w:val="white"/>
              </w:rPr>
            </w:pPr>
            <w:r w:rsidRPr="00983327">
              <w:rPr>
                <w:rFonts w:ascii="Arial" w:eastAsia="Arial" w:hAnsi="Arial" w:cs="Arial"/>
                <w:b/>
                <w:color w:val="000000"/>
                <w:highlight w:val="white"/>
              </w:rPr>
              <w:t>Komentarz do Prowadzącego</w:t>
            </w:r>
            <w:r w:rsidRPr="00983327">
              <w:rPr>
                <w:rFonts w:ascii="Arial" w:eastAsia="Arial" w:hAnsi="Arial" w:cs="Arial"/>
                <w:color w:val="000000"/>
                <w:highlight w:val="white"/>
              </w:rPr>
              <w:t>:</w:t>
            </w:r>
          </w:p>
          <w:p w14:paraId="37D27703" w14:textId="77777777" w:rsidR="004A3448" w:rsidRPr="00983327" w:rsidRDefault="004A3448" w:rsidP="004A3448">
            <w:pPr>
              <w:jc w:val="both"/>
              <w:rPr>
                <w:rFonts w:ascii="Arial" w:eastAsia="Arial" w:hAnsi="Arial" w:cs="Arial"/>
                <w:color w:val="000000"/>
                <w:highlight w:val="white"/>
              </w:rPr>
            </w:pPr>
            <w:r w:rsidRPr="00983327">
              <w:rPr>
                <w:rFonts w:ascii="Arial" w:eastAsia="Arial" w:hAnsi="Arial" w:cs="Arial"/>
                <w:color w:val="000000"/>
                <w:highlight w:val="white"/>
              </w:rPr>
              <w:t>Dokładny schemat akredytywy możecie Państwo obejrzeć</w:t>
            </w:r>
          </w:p>
          <w:p w14:paraId="202C8921" w14:textId="77777777" w:rsidR="004A3448" w:rsidRDefault="002705E6" w:rsidP="004A3448">
            <w:pPr>
              <w:jc w:val="both"/>
              <w:rPr>
                <w:rFonts w:ascii="Arial" w:eastAsia="Arial" w:hAnsi="Arial" w:cs="Arial"/>
                <w:b/>
                <w:u w:val="single"/>
              </w:rPr>
            </w:pPr>
            <w:hyperlink r:id="rId49">
              <w:r w:rsidR="004A3448" w:rsidRPr="00233986">
                <w:rPr>
                  <w:rStyle w:val="Hipercze"/>
                </w:rPr>
                <w:t>https://www.youtube.com/watch?v=LwDLOG91TjY&amp;ab_channel=PKOBank</w:t>
              </w:r>
              <w:r w:rsidR="004A3448" w:rsidRPr="00983327">
                <w:rPr>
                  <w:rFonts w:ascii="Arial" w:eastAsia="Arial" w:hAnsi="Arial" w:cs="Arial"/>
                  <w:b/>
                  <w:u w:val="single"/>
                </w:rPr>
                <w:t>Polski</w:t>
              </w:r>
            </w:hyperlink>
          </w:p>
          <w:p w14:paraId="7AC70AEC" w14:textId="77777777" w:rsidR="00233986" w:rsidRPr="00983327" w:rsidRDefault="00233986" w:rsidP="004A3448">
            <w:pPr>
              <w:jc w:val="both"/>
              <w:rPr>
                <w:rFonts w:ascii="Arial" w:eastAsia="Arial" w:hAnsi="Arial" w:cs="Arial"/>
                <w:b/>
                <w:u w:val="single"/>
              </w:rPr>
            </w:pPr>
          </w:p>
          <w:p w14:paraId="67958510" w14:textId="77777777" w:rsidR="004A3448" w:rsidRPr="00233986" w:rsidRDefault="004A3448" w:rsidP="004A3448">
            <w:pPr>
              <w:jc w:val="both"/>
              <w:rPr>
                <w:rFonts w:ascii="Arial" w:eastAsia="Arial" w:hAnsi="Arial" w:cs="Arial"/>
                <w:b/>
                <w:iCs/>
                <w:shd w:val="clear" w:color="auto" w:fill="F8F9FA"/>
              </w:rPr>
            </w:pPr>
            <w:r w:rsidRPr="00233986">
              <w:rPr>
                <w:rFonts w:ascii="Arial" w:hAnsi="Arial" w:cs="Arial"/>
                <w:b/>
                <w:iCs/>
                <w:shd w:val="clear" w:color="auto" w:fill="F8F9FA"/>
              </w:rPr>
              <w:t xml:space="preserve">Ćwiczenie 9   -  fakultatywne , bo niestety nie starczy czasu </w:t>
            </w:r>
          </w:p>
          <w:p w14:paraId="6E1E9AFD" w14:textId="77777777" w:rsidR="004A3448" w:rsidRPr="00983327" w:rsidRDefault="004A3448" w:rsidP="004A3448">
            <w:pPr>
              <w:jc w:val="both"/>
              <w:rPr>
                <w:rFonts w:ascii="Arial" w:eastAsia="Arial" w:hAnsi="Arial" w:cs="Arial"/>
                <w:color w:val="000000"/>
                <w:highlight w:val="white"/>
              </w:rPr>
            </w:pPr>
            <w:r w:rsidRPr="00983327">
              <w:rPr>
                <w:rFonts w:ascii="Arial" w:eastAsia="Arial" w:hAnsi="Arial" w:cs="Arial"/>
                <w:color w:val="000000"/>
                <w:highlight w:val="white"/>
              </w:rPr>
              <w:t>Treść do prezentacji:</w:t>
            </w:r>
          </w:p>
          <w:p w14:paraId="272CD67F" w14:textId="77777777" w:rsidR="004A3448" w:rsidRDefault="004A3448" w:rsidP="004A3448">
            <w:pPr>
              <w:jc w:val="both"/>
              <w:rPr>
                <w:rFonts w:ascii="Arial" w:eastAsia="Arial" w:hAnsi="Arial" w:cs="Arial"/>
                <w:color w:val="000000"/>
                <w:highlight w:val="white"/>
              </w:rPr>
            </w:pPr>
            <w:r w:rsidRPr="00983327">
              <w:rPr>
                <w:rFonts w:ascii="Arial" w:eastAsia="Arial" w:hAnsi="Arial" w:cs="Arial"/>
                <w:color w:val="000000"/>
                <w:highlight w:val="white"/>
              </w:rPr>
              <w:t>Teraz wspólnie prześledzimy schematy akredytywy które macie w swoich materiałach. Następnie, kolejno przeczytamy wszystkie punkty listy kontrolnej sprawdzając, czy wszystkie pojęcia są dla Was zrozumiałe. Bardzo proszę po przeczytaniu wyjaśnić co rozumiecie przez to pojęcie. Dodatkowo zapoznamy się z podstawowymi dokumentami, które towarzyszą akredytywie. Bardzo Was proszę abyście kolejno z Waszych materiałów przeczytali dla pozostałych uczestników punkty listy kontrolnej akredytywy a później wykaz dokumentów towarzyszących.</w:t>
            </w:r>
          </w:p>
          <w:p w14:paraId="454519BF" w14:textId="77777777" w:rsidR="00233986" w:rsidRPr="00983327" w:rsidRDefault="00233986" w:rsidP="004A3448">
            <w:pPr>
              <w:jc w:val="both"/>
              <w:rPr>
                <w:rFonts w:ascii="Arial" w:eastAsia="Arial" w:hAnsi="Arial" w:cs="Arial"/>
                <w:color w:val="000000"/>
                <w:highlight w:val="white"/>
              </w:rPr>
            </w:pPr>
          </w:p>
          <w:p w14:paraId="7E2D7FE7" w14:textId="77777777" w:rsidR="004A3448" w:rsidRPr="00233986" w:rsidRDefault="004A3448" w:rsidP="004A3448">
            <w:pPr>
              <w:jc w:val="both"/>
              <w:rPr>
                <w:rFonts w:ascii="Arial" w:eastAsia="Arial" w:hAnsi="Arial" w:cs="Arial"/>
                <w:b/>
                <w:bCs/>
              </w:rPr>
            </w:pPr>
            <w:r w:rsidRPr="00233986">
              <w:rPr>
                <w:rFonts w:ascii="Arial" w:eastAsia="Arial" w:hAnsi="Arial" w:cs="Arial"/>
                <w:b/>
                <w:bCs/>
              </w:rPr>
              <w:t>Do wiadomości prowadzącego:</w:t>
            </w:r>
          </w:p>
          <w:p w14:paraId="3290C2D8" w14:textId="77777777" w:rsidR="004A3448" w:rsidRPr="00233986" w:rsidRDefault="004A3448" w:rsidP="004A3448">
            <w:pPr>
              <w:jc w:val="both"/>
              <w:rPr>
                <w:rFonts w:ascii="Arial" w:eastAsia="Arial" w:hAnsi="Arial" w:cs="Arial"/>
              </w:rPr>
            </w:pPr>
            <w:r w:rsidRPr="00233986">
              <w:rPr>
                <w:rFonts w:ascii="Arial" w:eastAsia="Arial" w:hAnsi="Arial" w:cs="Arial"/>
              </w:rPr>
              <w:t>Punkty listy kontrolnej akredytywy:</w:t>
            </w:r>
          </w:p>
          <w:p w14:paraId="476E1328"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 xml:space="preserve">Czy Akredytywa Dokumentowa została otwarta przez bank akceptowany przez Państwa? </w:t>
            </w:r>
          </w:p>
          <w:p w14:paraId="7BC01A92" w14:textId="69D8BC0C"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 xml:space="preserve">Czy nazwa i adres kupującego (zleceniodawcy) i sprzedającego (beneficjenta) są podane poprawnie? </w:t>
            </w:r>
          </w:p>
          <w:p w14:paraId="2695DF71"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Czy Akredytywa Dokumentowa dostępna jest w  państwa banku?</w:t>
            </w:r>
          </w:p>
          <w:p w14:paraId="6FE53154"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Czy bank otwierający upoważnił państwa bank lub zwrócił się z wnioskiem do waszego  o potwierdzenie?</w:t>
            </w:r>
          </w:p>
          <w:p w14:paraId="1EDB980E"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lastRenderedPageBreak/>
              <w:t>Czy kwota i waluta Akredytywy Dokumentowej zgodna jest z ustaleniami i czy jest wystarczająca?</w:t>
            </w:r>
          </w:p>
          <w:p w14:paraId="61384B21"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Czy warunki płatności zgodne są z warunkami uzgodnionymi pomiędzy Państwem i zleceniodawcą? (płatność a’ vista / płatność odroczona)</w:t>
            </w:r>
          </w:p>
          <w:p w14:paraId="1016BC4C"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Czy opis towaru jest prawidłowy?</w:t>
            </w:r>
          </w:p>
          <w:p w14:paraId="464E86CA"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 xml:space="preserve">Czy warunki transakcji zostały sformułowane prawidłowo i czy są zgodne z umową podpisaną pomiędzy Państwem i zleceniodawcą? </w:t>
            </w:r>
          </w:p>
          <w:p w14:paraId="7017B588"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 xml:space="preserve">Czy data i miejsce wygaśnięcia akredytywy są dla Państwa akceptowalne? </w:t>
            </w:r>
          </w:p>
          <w:p w14:paraId="2B152538"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 xml:space="preserve">Czy jesteście Państwo w stanie przedstawić wymagane dokumenty przed wygaśnięciem Akredytywy Dokumentowej? </w:t>
            </w:r>
          </w:p>
          <w:p w14:paraId="07F76BF9" w14:textId="39F5F06C"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 xml:space="preserve">Czy jesteście Państwo w stanie wysłać towar w wyznaczonym terminie i czy Akredytywa Dokumentowa określa właściwy rodzaj dokumentu transportowego dla danej przesyłki? </w:t>
            </w:r>
          </w:p>
          <w:p w14:paraId="46D82B3D"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Czy, jeśli jest to dla Państwa niezbędne, warunki akredytywy dopuszczają przeładunek?</w:t>
            </w:r>
          </w:p>
          <w:p w14:paraId="50939837"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 xml:space="preserve">Czy, jeśli jest to dla Państwa niezbędne, warunki akredytywy dopuszczają wysyłkę częściową? </w:t>
            </w:r>
          </w:p>
          <w:p w14:paraId="71050E09"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 xml:space="preserve">Czy port lub miejsce wysyłki oraz port wyładunku lub miejsce przeznaczenia są zgodne z uzgodnieniami i akceptowalne? </w:t>
            </w:r>
          </w:p>
          <w:p w14:paraId="42D97821"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Czy jesteście Państwo w stanie uzyskać wymagany dokument ubezpieczenia zgodnie z warunkami Akredytywy Dokumentowej?</w:t>
            </w:r>
          </w:p>
          <w:p w14:paraId="16D9C509"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 xml:space="preserve">Czy Akredytywa Dokumentowa wymaga zaprezentowania dokumentów, które mają być wystawione lub podpisane przez zleceniodawcę? – Odradza się  stosowanie takich dokumentów, chyba, że jesteście Państwo pewni, że zleceniodawca będzie skłonny wystawić/podpisać określony dokument. </w:t>
            </w:r>
          </w:p>
          <w:p w14:paraId="74D8CC62"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Czy ewentualne wymogi odnośnie legalizacji dokumentów mogą zostać spełnione?</w:t>
            </w:r>
          </w:p>
          <w:p w14:paraId="72E465B4"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Czy możecie zaprezentować wszystkie wymagane dokumenty w wyznaczonych terminach (termin prezentacji)?</w:t>
            </w:r>
          </w:p>
          <w:p w14:paraId="45FC7CD2"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Czy jakiekolwiek warunki Akredytywy Dokumentowej wzajemnie się wykluczają?</w:t>
            </w:r>
          </w:p>
          <w:p w14:paraId="15B4F2AE" w14:textId="77777777" w:rsidR="00233986"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 xml:space="preserve">Czy postanowienia (jeśli takowe zostały sformułowane) odnośnie opłat i prowizji są zgodne z warunkami umowy zawartej ze zleceniodawcą? </w:t>
            </w:r>
          </w:p>
          <w:p w14:paraId="768FB11B" w14:textId="174D90B3" w:rsidR="004A3448" w:rsidRPr="00233986" w:rsidRDefault="004A3448" w:rsidP="00790143">
            <w:pPr>
              <w:pStyle w:val="Akapitzlist"/>
              <w:numPr>
                <w:ilvl w:val="0"/>
                <w:numId w:val="50"/>
              </w:numPr>
              <w:jc w:val="both"/>
              <w:rPr>
                <w:rFonts w:ascii="Arial" w:eastAsia="Arial" w:hAnsi="Arial" w:cs="Arial"/>
              </w:rPr>
            </w:pPr>
            <w:r w:rsidRPr="00233986">
              <w:rPr>
                <w:rFonts w:ascii="Arial" w:eastAsia="Arial" w:hAnsi="Arial" w:cs="Arial"/>
              </w:rPr>
              <w:t>Czy Akredytywa Dokumentowa zgodna jest zasadniczo z ustaleniami pomiędzy Państwem i zleceniodawcą lub czy jesteście w stanie zaakceptować zmiany wcześniejszych ustaleń.</w:t>
            </w:r>
          </w:p>
          <w:p w14:paraId="316FDA9C" w14:textId="77777777" w:rsidR="00233986" w:rsidRDefault="00233986" w:rsidP="004A3448">
            <w:pPr>
              <w:jc w:val="both"/>
              <w:rPr>
                <w:rFonts w:ascii="Arial" w:eastAsia="Arial" w:hAnsi="Arial" w:cs="Arial"/>
                <w:u w:val="single"/>
              </w:rPr>
            </w:pPr>
          </w:p>
          <w:p w14:paraId="018A5472" w14:textId="06F99FB0" w:rsidR="004A3448" w:rsidRPr="00233986" w:rsidRDefault="004A3448" w:rsidP="004A3448">
            <w:pPr>
              <w:jc w:val="both"/>
              <w:rPr>
                <w:rFonts w:ascii="Arial" w:eastAsia="Arial" w:hAnsi="Arial" w:cs="Arial"/>
                <w:b/>
                <w:bCs/>
              </w:rPr>
            </w:pPr>
            <w:r w:rsidRPr="00233986">
              <w:rPr>
                <w:rFonts w:ascii="Arial" w:eastAsia="Arial" w:hAnsi="Arial" w:cs="Arial"/>
                <w:b/>
                <w:bCs/>
              </w:rPr>
              <w:t>Wykaz dokumentów towarzyszących:</w:t>
            </w:r>
          </w:p>
          <w:p w14:paraId="32D641CD" w14:textId="46A1FB5A" w:rsidR="004A3448" w:rsidRPr="00233986" w:rsidRDefault="004A3448" w:rsidP="00233986">
            <w:pPr>
              <w:pStyle w:val="Akapitzlist"/>
              <w:numPr>
                <w:ilvl w:val="0"/>
                <w:numId w:val="42"/>
              </w:numPr>
              <w:jc w:val="both"/>
              <w:rPr>
                <w:rFonts w:ascii="Arial" w:eastAsia="Arial" w:hAnsi="Arial" w:cs="Arial"/>
              </w:rPr>
            </w:pPr>
            <w:r w:rsidRPr="00233986">
              <w:rPr>
                <w:rFonts w:ascii="Arial" w:eastAsia="Arial" w:hAnsi="Arial" w:cs="Arial"/>
              </w:rPr>
              <w:t>faktura sprzedaży</w:t>
            </w:r>
          </w:p>
          <w:p w14:paraId="60A72BA4" w14:textId="2CC88C62" w:rsidR="004A3448" w:rsidRPr="00233986" w:rsidRDefault="004A3448" w:rsidP="00233986">
            <w:pPr>
              <w:pStyle w:val="Akapitzlist"/>
              <w:numPr>
                <w:ilvl w:val="0"/>
                <w:numId w:val="42"/>
              </w:numPr>
              <w:jc w:val="both"/>
              <w:rPr>
                <w:rFonts w:ascii="Arial" w:eastAsia="Arial" w:hAnsi="Arial" w:cs="Arial"/>
              </w:rPr>
            </w:pPr>
            <w:r w:rsidRPr="00233986">
              <w:rPr>
                <w:rFonts w:ascii="Arial" w:eastAsia="Arial" w:hAnsi="Arial" w:cs="Arial"/>
              </w:rPr>
              <w:t xml:space="preserve">dokumenty transportowe </w:t>
            </w:r>
          </w:p>
          <w:p w14:paraId="08421394" w14:textId="34F92C3C" w:rsidR="004A3448" w:rsidRPr="00233986" w:rsidRDefault="004A3448" w:rsidP="00233986">
            <w:pPr>
              <w:pStyle w:val="Akapitzlist"/>
              <w:numPr>
                <w:ilvl w:val="0"/>
                <w:numId w:val="42"/>
              </w:numPr>
              <w:jc w:val="both"/>
              <w:rPr>
                <w:rFonts w:ascii="Arial" w:eastAsia="Arial" w:hAnsi="Arial" w:cs="Arial"/>
              </w:rPr>
            </w:pPr>
            <w:r w:rsidRPr="00233986">
              <w:rPr>
                <w:rFonts w:ascii="Arial" w:eastAsia="Arial" w:hAnsi="Arial" w:cs="Arial"/>
              </w:rPr>
              <w:t>dokument ubezpieczenia</w:t>
            </w:r>
          </w:p>
          <w:p w14:paraId="69F5BA3A" w14:textId="112C453E" w:rsidR="004A3448" w:rsidRPr="00233986" w:rsidRDefault="004A3448" w:rsidP="00233986">
            <w:pPr>
              <w:pStyle w:val="Akapitzlist"/>
              <w:numPr>
                <w:ilvl w:val="0"/>
                <w:numId w:val="42"/>
              </w:numPr>
              <w:jc w:val="both"/>
              <w:rPr>
                <w:rFonts w:ascii="Arial" w:eastAsia="Arial" w:hAnsi="Arial" w:cs="Arial"/>
              </w:rPr>
            </w:pPr>
            <w:r w:rsidRPr="00233986">
              <w:rPr>
                <w:rFonts w:ascii="Arial" w:eastAsia="Arial" w:hAnsi="Arial" w:cs="Arial"/>
              </w:rPr>
              <w:lastRenderedPageBreak/>
              <w:t>świadectwo pochodzenia</w:t>
            </w:r>
          </w:p>
          <w:p w14:paraId="12F63C62" w14:textId="5E0946CC" w:rsidR="004A3448" w:rsidRPr="00233986" w:rsidRDefault="004A3448" w:rsidP="00233986">
            <w:pPr>
              <w:pStyle w:val="Akapitzlist"/>
              <w:numPr>
                <w:ilvl w:val="0"/>
                <w:numId w:val="42"/>
              </w:numPr>
              <w:jc w:val="both"/>
              <w:rPr>
                <w:rFonts w:ascii="Arial" w:eastAsia="Arial" w:hAnsi="Arial" w:cs="Arial"/>
              </w:rPr>
            </w:pPr>
            <w:r w:rsidRPr="00233986">
              <w:rPr>
                <w:rFonts w:ascii="Arial" w:eastAsia="Arial" w:hAnsi="Arial" w:cs="Arial"/>
              </w:rPr>
              <w:t>specyfikacja towaru (opis towaru będącego przedmiotem eksportu, np. skład, normy jakościowe które spełnia)</w:t>
            </w:r>
          </w:p>
          <w:p w14:paraId="0B773201" w14:textId="54CEE570" w:rsidR="004A3448" w:rsidRPr="00233986" w:rsidRDefault="004A3448" w:rsidP="00233986">
            <w:pPr>
              <w:pStyle w:val="Akapitzlist"/>
              <w:numPr>
                <w:ilvl w:val="0"/>
                <w:numId w:val="42"/>
              </w:numPr>
              <w:jc w:val="both"/>
              <w:rPr>
                <w:rFonts w:ascii="Arial" w:eastAsia="Arial" w:hAnsi="Arial" w:cs="Arial"/>
              </w:rPr>
            </w:pPr>
            <w:r w:rsidRPr="00233986">
              <w:rPr>
                <w:rFonts w:ascii="Arial" w:eastAsia="Arial" w:hAnsi="Arial" w:cs="Arial"/>
              </w:rPr>
              <w:t xml:space="preserve">zaświadczenia odnośnie weryfikacji i inspekcji (np. może to być świadectwo weterynaryjne przy wywozie artykułów pochodzenia zwierzęcego, certyfikacja </w:t>
            </w:r>
            <w:proofErr w:type="spellStart"/>
            <w:r w:rsidRPr="00233986">
              <w:rPr>
                <w:rFonts w:ascii="Arial" w:eastAsia="Arial" w:hAnsi="Arial" w:cs="Arial"/>
              </w:rPr>
              <w:t>halal</w:t>
            </w:r>
            <w:proofErr w:type="spellEnd"/>
            <w:r w:rsidRPr="00233986">
              <w:rPr>
                <w:rFonts w:ascii="Arial" w:eastAsia="Arial" w:hAnsi="Arial" w:cs="Arial"/>
              </w:rPr>
              <w:t>, certyfikaty jakości, itp.)</w:t>
            </w:r>
          </w:p>
          <w:p w14:paraId="626D51FA" w14:textId="77777777" w:rsidR="00233986" w:rsidRPr="00983327" w:rsidRDefault="00233986" w:rsidP="004A3448">
            <w:pPr>
              <w:jc w:val="both"/>
              <w:rPr>
                <w:rFonts w:ascii="Arial" w:eastAsia="Arial" w:hAnsi="Arial" w:cs="Arial"/>
              </w:rPr>
            </w:pPr>
          </w:p>
          <w:p w14:paraId="76C5FEE4" w14:textId="77777777" w:rsidR="004A3448" w:rsidRPr="00983327" w:rsidRDefault="004A3448" w:rsidP="004A3448">
            <w:pPr>
              <w:jc w:val="both"/>
              <w:rPr>
                <w:rFonts w:ascii="Arial" w:eastAsia="Arial" w:hAnsi="Arial" w:cs="Arial"/>
                <w:b/>
              </w:rPr>
            </w:pPr>
            <w:r w:rsidRPr="00983327">
              <w:rPr>
                <w:rFonts w:ascii="Arial" w:eastAsia="Arial" w:hAnsi="Arial" w:cs="Arial"/>
                <w:b/>
              </w:rPr>
              <w:t>Dokładne wyjaśnienia znajdziecie Państwo pod linkiem :</w:t>
            </w:r>
          </w:p>
          <w:p w14:paraId="0DE93765" w14:textId="77777777" w:rsidR="004A3448" w:rsidRDefault="002705E6" w:rsidP="004A3448">
            <w:pPr>
              <w:rPr>
                <w:rStyle w:val="Hipercze"/>
              </w:rPr>
            </w:pPr>
            <w:hyperlink r:id="rId50">
              <w:r w:rsidR="004A3448" w:rsidRPr="00233986">
                <w:rPr>
                  <w:rStyle w:val="Hipercze"/>
                </w:rPr>
                <w:t>https://itro.pl/zabezpieczenie-finansowe-eksportu/akredytywa-eksportowa/</w:t>
              </w:r>
            </w:hyperlink>
          </w:p>
          <w:p w14:paraId="24D06951" w14:textId="77777777" w:rsidR="00233986" w:rsidRPr="00233986" w:rsidRDefault="00233986" w:rsidP="004A3448">
            <w:pPr>
              <w:rPr>
                <w:rStyle w:val="Hipercze"/>
              </w:rPr>
            </w:pPr>
          </w:p>
        </w:tc>
        <w:tc>
          <w:tcPr>
            <w:tcW w:w="708" w:type="dxa"/>
          </w:tcPr>
          <w:p w14:paraId="6A64FEE5" w14:textId="77777777" w:rsidR="004A3448" w:rsidRDefault="004A3448" w:rsidP="004A3448">
            <w:pPr>
              <w:jc w:val="center"/>
              <w:rPr>
                <w:rFonts w:ascii="Arial" w:eastAsia="Arial" w:hAnsi="Arial" w:cs="Arial"/>
                <w:color w:val="000000"/>
                <w:highlight w:val="white"/>
              </w:rPr>
            </w:pPr>
            <w:r>
              <w:rPr>
                <w:rFonts w:ascii="Arial" w:eastAsia="Arial" w:hAnsi="Arial" w:cs="Arial"/>
                <w:highlight w:val="white"/>
              </w:rPr>
              <w:lastRenderedPageBreak/>
              <w:t>2</w:t>
            </w:r>
          </w:p>
        </w:tc>
      </w:tr>
      <w:tr w:rsidR="004A3448" w14:paraId="66B569E5" w14:textId="77777777" w:rsidTr="00073082">
        <w:tc>
          <w:tcPr>
            <w:tcW w:w="851" w:type="dxa"/>
          </w:tcPr>
          <w:p w14:paraId="1C716BE0" w14:textId="77777777" w:rsidR="004A3448" w:rsidRDefault="004A3448" w:rsidP="004A3448">
            <w:pPr>
              <w:jc w:val="center"/>
              <w:rPr>
                <w:rFonts w:ascii="Arial" w:eastAsia="Arial" w:hAnsi="Arial" w:cs="Arial"/>
                <w:color w:val="000000"/>
                <w:highlight w:val="white"/>
              </w:rPr>
            </w:pPr>
            <w:r>
              <w:rPr>
                <w:rFonts w:ascii="Arial" w:eastAsia="Arial" w:hAnsi="Arial" w:cs="Arial"/>
                <w:highlight w:val="white"/>
              </w:rPr>
              <w:lastRenderedPageBreak/>
              <w:t>32</w:t>
            </w:r>
          </w:p>
          <w:p w14:paraId="46442739" w14:textId="77777777" w:rsidR="004A3448" w:rsidRDefault="004A3448" w:rsidP="004A3448">
            <w:pPr>
              <w:jc w:val="center"/>
              <w:rPr>
                <w:rFonts w:ascii="Arial" w:eastAsia="Arial" w:hAnsi="Arial" w:cs="Arial"/>
                <w:color w:val="000000"/>
                <w:highlight w:val="white"/>
              </w:rPr>
            </w:pPr>
          </w:p>
        </w:tc>
        <w:tc>
          <w:tcPr>
            <w:tcW w:w="8789" w:type="dxa"/>
          </w:tcPr>
          <w:p w14:paraId="3FA18E0C" w14:textId="77777777" w:rsidR="004A3448" w:rsidRPr="00983327" w:rsidRDefault="004A3448" w:rsidP="004A3448">
            <w:pPr>
              <w:shd w:val="clear" w:color="auto" w:fill="FFFFFF"/>
              <w:spacing w:after="280"/>
              <w:jc w:val="both"/>
              <w:rPr>
                <w:rFonts w:ascii="Arial" w:eastAsia="Arial" w:hAnsi="Arial" w:cs="Arial"/>
                <w:b/>
                <w:color w:val="000000"/>
                <w:highlight w:val="white"/>
              </w:rPr>
            </w:pPr>
            <w:proofErr w:type="spellStart"/>
            <w:r w:rsidRPr="00983327">
              <w:rPr>
                <w:rFonts w:ascii="Arial" w:eastAsia="Arial" w:hAnsi="Arial" w:cs="Arial"/>
                <w:b/>
                <w:color w:val="000000"/>
                <w:highlight w:val="white"/>
              </w:rPr>
              <w:t>Incaso</w:t>
            </w:r>
            <w:proofErr w:type="spellEnd"/>
            <w:r w:rsidRPr="00983327">
              <w:rPr>
                <w:rFonts w:ascii="Arial" w:eastAsia="Arial" w:hAnsi="Arial" w:cs="Arial"/>
                <w:b/>
                <w:color w:val="000000"/>
                <w:highlight w:val="white"/>
              </w:rPr>
              <w:t xml:space="preserve"> dokumentowe </w:t>
            </w:r>
          </w:p>
          <w:p w14:paraId="33D3421E" w14:textId="77777777" w:rsidR="004A3448" w:rsidRPr="00983327" w:rsidRDefault="004A3448" w:rsidP="004A3448">
            <w:pPr>
              <w:shd w:val="clear" w:color="auto" w:fill="FFFFFF"/>
              <w:spacing w:before="280" w:after="280"/>
              <w:jc w:val="both"/>
              <w:rPr>
                <w:rFonts w:ascii="Arial" w:eastAsia="Arial" w:hAnsi="Arial" w:cs="Arial"/>
                <w:b/>
                <w:color w:val="000000"/>
                <w:highlight w:val="white"/>
              </w:rPr>
            </w:pPr>
            <w:r w:rsidRPr="00983327">
              <w:rPr>
                <w:rFonts w:ascii="Arial" w:eastAsia="Arial" w:hAnsi="Arial" w:cs="Arial"/>
                <w:b/>
                <w:color w:val="000000"/>
                <w:highlight w:val="white"/>
              </w:rPr>
              <w:t>Treść do zaprezentowania :</w:t>
            </w:r>
          </w:p>
          <w:p w14:paraId="4A9C57FB" w14:textId="132ECEDA" w:rsidR="004A3448" w:rsidRPr="00983327" w:rsidRDefault="004A3448" w:rsidP="004A3448">
            <w:pPr>
              <w:shd w:val="clear" w:color="auto" w:fill="FFFFFF"/>
              <w:spacing w:before="280" w:after="280"/>
              <w:jc w:val="both"/>
              <w:rPr>
                <w:rFonts w:ascii="Arial" w:eastAsia="Arial" w:hAnsi="Arial" w:cs="Arial"/>
                <w:color w:val="000000"/>
              </w:rPr>
            </w:pPr>
            <w:r w:rsidRPr="00983327">
              <w:rPr>
                <w:rFonts w:ascii="Arial" w:eastAsia="Arial" w:hAnsi="Arial" w:cs="Arial"/>
                <w:color w:val="000000"/>
                <w:highlight w:val="white"/>
              </w:rPr>
              <w:t>Bardziej ryzykowne niż akredytywa ale  popularne zwłaszcza w rozliczeniach</w:t>
            </w:r>
            <w:r w:rsidR="00A7024C">
              <w:rPr>
                <w:rFonts w:ascii="Arial" w:eastAsia="Arial" w:hAnsi="Arial" w:cs="Arial"/>
                <w:color w:val="000000"/>
                <w:highlight w:val="white"/>
              </w:rPr>
              <w:br/>
            </w:r>
            <w:r w:rsidRPr="00983327">
              <w:rPr>
                <w:rFonts w:ascii="Arial" w:eastAsia="Arial" w:hAnsi="Arial" w:cs="Arial"/>
                <w:color w:val="000000"/>
                <w:highlight w:val="white"/>
              </w:rPr>
              <w:t xml:space="preserve">w sprzedaży towarów do krajów arabskich, Indii czy Ameryki Południowej jest </w:t>
            </w:r>
            <w:r w:rsidRPr="00983327">
              <w:rPr>
                <w:rFonts w:ascii="Arial" w:eastAsia="Arial" w:hAnsi="Arial" w:cs="Arial"/>
                <w:b/>
                <w:color w:val="000000"/>
                <w:highlight w:val="white"/>
              </w:rPr>
              <w:t>INCASO</w:t>
            </w:r>
            <w:r w:rsidRPr="00983327">
              <w:rPr>
                <w:rFonts w:ascii="Arial" w:eastAsia="Arial" w:hAnsi="Arial" w:cs="Arial"/>
                <w:color w:val="000000"/>
                <w:highlight w:val="white"/>
              </w:rPr>
              <w:t xml:space="preserve"> dokumentowe - </w:t>
            </w:r>
            <w:proofErr w:type="spellStart"/>
            <w:r w:rsidRPr="00983327">
              <w:rPr>
                <w:rFonts w:ascii="Arial" w:eastAsia="Arial" w:hAnsi="Arial" w:cs="Arial"/>
                <w:color w:val="000000"/>
              </w:rPr>
              <w:t>Documentary</w:t>
            </w:r>
            <w:proofErr w:type="spellEnd"/>
            <w:r w:rsidRPr="00983327">
              <w:rPr>
                <w:rFonts w:ascii="Arial" w:eastAsia="Arial" w:hAnsi="Arial" w:cs="Arial"/>
                <w:color w:val="000000"/>
              </w:rPr>
              <w:t xml:space="preserve"> Collection. </w:t>
            </w:r>
            <w:r w:rsidRPr="00983327">
              <w:rPr>
                <w:rFonts w:ascii="Arial" w:eastAsia="Arial" w:hAnsi="Arial" w:cs="Arial"/>
              </w:rPr>
              <w:t>Inkaso jest uwarunkowaną formą płatności polegającą na wydaniu importerowi dokumentów handlowych przez bank pośredniczący w zamian za dokonanie zapłaty albo wystawienie lub akcept weksla z odroczonym terminem zapłaty ,czyli  wydanie dokumentów inkasowych importerowi przez bank, następuje dopiero po dokonaniu przez importera zapłaty za dokumenty lub wydanie dokumentów inkasowych importerowi przez bank, następuje dopiero po wystawieniu albo zaakceptowaniu weksla z odroczonym terminem zapłaty. Taki weksel może zostać zdyskontowany w banku eksportera.</w:t>
            </w:r>
            <w:r w:rsidRPr="00983327">
              <w:rPr>
                <w:rFonts w:ascii="Arial" w:eastAsia="Arial" w:hAnsi="Arial" w:cs="Arial"/>
                <w:color w:val="000000"/>
              </w:rPr>
              <w:t xml:space="preserve"> W transakcji inkasowej bank w odróżnieniu od transakcji akredytywy dokumentowej, nie jest zobowiązany do wykonania płatności </w:t>
            </w:r>
            <w:r w:rsidR="00A7024C">
              <w:rPr>
                <w:rFonts w:ascii="Arial" w:eastAsia="Arial" w:hAnsi="Arial" w:cs="Arial"/>
                <w:color w:val="000000"/>
              </w:rPr>
              <w:br/>
            </w:r>
            <w:r w:rsidRPr="00983327">
              <w:rPr>
                <w:rFonts w:ascii="Arial" w:eastAsia="Arial" w:hAnsi="Arial" w:cs="Arial"/>
                <w:color w:val="000000"/>
              </w:rPr>
              <w:t xml:space="preserve">z własnych środków lecz jest odpowiedzialny za postępowanie z otrzymanymi dokumentami ściśle według instrukcji podawcy inkasa (eksportera). Inkaso dokumentowe jest zalecane stałym partnerom handlowym, jeżeli: zdolność i wola zapłaty importera-płatnika nie jest wątpliwa; warunki polityczne, ekonomiczne </w:t>
            </w:r>
            <w:r w:rsidR="00A7024C">
              <w:rPr>
                <w:rFonts w:ascii="Arial" w:eastAsia="Arial" w:hAnsi="Arial" w:cs="Arial"/>
                <w:color w:val="000000"/>
              </w:rPr>
              <w:br/>
            </w:r>
            <w:r w:rsidRPr="00983327">
              <w:rPr>
                <w:rFonts w:ascii="Arial" w:eastAsia="Arial" w:hAnsi="Arial" w:cs="Arial"/>
                <w:color w:val="000000"/>
              </w:rPr>
              <w:t>i prawne w kraju importera uznaje się za stabilne; w kraju importera nie istnieją żadne ograniczenia importowe, a także uzyskano już wszystkie konieczne licencje; dostarczane towary nie są wytwarzane na szczególne zamówienie, gdyż w przypadku odmowy zapłaty eksporter może mieć trudności ze znalezieniem innego nabywcy.</w:t>
            </w:r>
          </w:p>
          <w:p w14:paraId="6AE82547" w14:textId="77777777" w:rsidR="004A3448" w:rsidRPr="00A7024C" w:rsidRDefault="004A3448" w:rsidP="004A3448">
            <w:pPr>
              <w:spacing w:before="280" w:after="280"/>
              <w:jc w:val="both"/>
              <w:rPr>
                <w:rStyle w:val="Hipercze"/>
              </w:rPr>
            </w:pPr>
            <w:r w:rsidRPr="00983327">
              <w:rPr>
                <w:rFonts w:ascii="Arial" w:eastAsia="Arial" w:hAnsi="Arial" w:cs="Arial"/>
                <w:b/>
                <w:color w:val="000000"/>
              </w:rPr>
              <w:t xml:space="preserve">Komentarz dla prowadzącego: </w:t>
            </w:r>
            <w:r w:rsidRPr="00983327">
              <w:rPr>
                <w:rFonts w:ascii="Arial" w:eastAsia="Arial" w:hAnsi="Arial" w:cs="Arial"/>
                <w:color w:val="000000"/>
              </w:rPr>
              <w:t xml:space="preserve">Dokładne wyjaśnienia i informacje znajdziecie Państwo w załączonej Prezentacji Banku PKO BP  , gdzie możecie prześledzić schemat inkaso dokumentowego oraz pod linkiem </w:t>
            </w:r>
            <w:hyperlink r:id="rId51">
              <w:r w:rsidRPr="00A7024C">
                <w:rPr>
                  <w:rStyle w:val="Hipercze"/>
                </w:rPr>
                <w:t>https://itro.pl/zabezpieczenie-finansowe-eksportu/inkaso-eksportowe/</w:t>
              </w:r>
            </w:hyperlink>
          </w:p>
          <w:p w14:paraId="66EB009D" w14:textId="79924C3A" w:rsidR="004A3448" w:rsidRPr="00A7024C" w:rsidRDefault="004A3448" w:rsidP="004A3448">
            <w:pPr>
              <w:spacing w:before="280" w:after="280"/>
              <w:jc w:val="both"/>
              <w:rPr>
                <w:rFonts w:ascii="Arial" w:eastAsia="Arial" w:hAnsi="Arial" w:cs="Arial"/>
                <w:b/>
                <w:color w:val="000000"/>
              </w:rPr>
            </w:pPr>
            <w:r w:rsidRPr="00A7024C">
              <w:rPr>
                <w:rFonts w:ascii="Arial" w:hAnsi="Arial" w:cs="Arial"/>
              </w:rPr>
              <w:lastRenderedPageBreak/>
              <w:t xml:space="preserve">Proszę zaprezentować słuchaczom wzory wniosku o wypłatę inkaso </w:t>
            </w:r>
            <w:r w:rsidR="00A7024C">
              <w:rPr>
                <w:rFonts w:ascii="Arial" w:hAnsi="Arial" w:cs="Arial"/>
              </w:rPr>
              <w:br/>
            </w:r>
            <w:r w:rsidRPr="00A7024C">
              <w:rPr>
                <w:rFonts w:ascii="Arial" w:hAnsi="Arial" w:cs="Arial"/>
              </w:rPr>
              <w:t xml:space="preserve">z załączonych dokumentów. </w:t>
            </w:r>
          </w:p>
          <w:p w14:paraId="60836F8F" w14:textId="77777777" w:rsidR="004A3448" w:rsidRDefault="004A3448" w:rsidP="004A3448">
            <w:pPr>
              <w:jc w:val="both"/>
              <w:rPr>
                <w:rFonts w:ascii="Arial" w:eastAsia="Arial" w:hAnsi="Arial" w:cs="Arial"/>
                <w:b/>
                <w:color w:val="000000"/>
                <w:highlight w:val="white"/>
              </w:rPr>
            </w:pPr>
            <w:r w:rsidRPr="00A7024C">
              <w:rPr>
                <w:rFonts w:ascii="Arial" w:eastAsia="Arial" w:hAnsi="Arial" w:cs="Arial"/>
                <w:b/>
                <w:color w:val="000000"/>
                <w:highlight w:val="white"/>
              </w:rPr>
              <w:t>Ćwiczenie do wykonania dla słuchaczy:</w:t>
            </w:r>
          </w:p>
          <w:p w14:paraId="50DFAEB7" w14:textId="77777777" w:rsidR="00A7024C" w:rsidRPr="00A7024C" w:rsidRDefault="00A7024C" w:rsidP="004A3448">
            <w:pPr>
              <w:jc w:val="both"/>
              <w:rPr>
                <w:rFonts w:ascii="Arial" w:eastAsia="Arial" w:hAnsi="Arial" w:cs="Arial"/>
                <w:b/>
                <w:color w:val="000000"/>
                <w:highlight w:val="white"/>
              </w:rPr>
            </w:pPr>
          </w:p>
          <w:p w14:paraId="2D5BA9B3" w14:textId="77777777" w:rsidR="004A3448" w:rsidRPr="00A7024C" w:rsidRDefault="004A3448" w:rsidP="004A3448">
            <w:pPr>
              <w:jc w:val="both"/>
              <w:rPr>
                <w:rFonts w:ascii="Arial" w:eastAsia="Arial" w:hAnsi="Arial" w:cs="Arial"/>
                <w:color w:val="000000"/>
                <w:highlight w:val="white"/>
              </w:rPr>
            </w:pPr>
            <w:r w:rsidRPr="00A7024C">
              <w:rPr>
                <w:rFonts w:ascii="Arial" w:eastAsia="Arial" w:hAnsi="Arial" w:cs="Arial"/>
                <w:b/>
                <w:color w:val="000000"/>
                <w:highlight w:val="white"/>
              </w:rPr>
              <w:t xml:space="preserve">Ćwiczenie 10:  </w:t>
            </w:r>
            <w:r w:rsidRPr="00A7024C">
              <w:rPr>
                <w:rFonts w:ascii="Arial" w:eastAsia="Arial" w:hAnsi="Arial" w:cs="Arial"/>
                <w:color w:val="000000"/>
                <w:highlight w:val="white"/>
              </w:rPr>
              <w:t xml:space="preserve">Proszę wypełnić druk wniosku o wypłatę inkaso </w:t>
            </w:r>
          </w:p>
          <w:p w14:paraId="308A0F52" w14:textId="77777777" w:rsidR="004A3448" w:rsidRPr="00983327" w:rsidRDefault="004A3448" w:rsidP="004A3448">
            <w:pPr>
              <w:jc w:val="both"/>
              <w:rPr>
                <w:rFonts w:ascii="Arial" w:eastAsia="Arial" w:hAnsi="Arial" w:cs="Arial"/>
                <w:color w:val="000000"/>
                <w:highlight w:val="white"/>
              </w:rPr>
            </w:pPr>
          </w:p>
        </w:tc>
        <w:tc>
          <w:tcPr>
            <w:tcW w:w="708" w:type="dxa"/>
          </w:tcPr>
          <w:p w14:paraId="3B7A87B8" w14:textId="77777777" w:rsidR="004A3448" w:rsidRDefault="004A3448" w:rsidP="004A3448">
            <w:pPr>
              <w:jc w:val="both"/>
              <w:rPr>
                <w:rFonts w:ascii="Arial" w:eastAsia="Arial" w:hAnsi="Arial" w:cs="Arial"/>
                <w:color w:val="000000"/>
                <w:highlight w:val="white"/>
              </w:rPr>
            </w:pPr>
            <w:r>
              <w:rPr>
                <w:rFonts w:ascii="Arial" w:eastAsia="Arial" w:hAnsi="Arial" w:cs="Arial"/>
                <w:highlight w:val="white"/>
              </w:rPr>
              <w:lastRenderedPageBreak/>
              <w:t>5</w:t>
            </w:r>
          </w:p>
        </w:tc>
      </w:tr>
      <w:tr w:rsidR="004A3448" w14:paraId="25F8659F" w14:textId="77777777" w:rsidTr="00073082">
        <w:trPr>
          <w:trHeight w:val="8328"/>
        </w:trPr>
        <w:tc>
          <w:tcPr>
            <w:tcW w:w="851" w:type="dxa"/>
          </w:tcPr>
          <w:p w14:paraId="58AC5E0A" w14:textId="77777777" w:rsidR="004A3448" w:rsidRDefault="004A3448" w:rsidP="004A3448">
            <w:pPr>
              <w:jc w:val="both"/>
              <w:rPr>
                <w:rFonts w:ascii="Arial" w:eastAsia="Arial" w:hAnsi="Arial" w:cs="Arial"/>
                <w:color w:val="000000"/>
                <w:highlight w:val="white"/>
              </w:rPr>
            </w:pPr>
            <w:r>
              <w:rPr>
                <w:rFonts w:ascii="Arial" w:eastAsia="Arial" w:hAnsi="Arial" w:cs="Arial"/>
                <w:highlight w:val="white"/>
              </w:rPr>
              <w:t>33</w:t>
            </w:r>
          </w:p>
          <w:p w14:paraId="67A09C64" w14:textId="77777777" w:rsidR="004A3448" w:rsidRDefault="004A3448" w:rsidP="004A3448">
            <w:pPr>
              <w:jc w:val="both"/>
              <w:rPr>
                <w:rFonts w:ascii="Arial" w:eastAsia="Arial" w:hAnsi="Arial" w:cs="Arial"/>
                <w:color w:val="000000"/>
                <w:highlight w:val="white"/>
              </w:rPr>
            </w:pPr>
          </w:p>
          <w:p w14:paraId="179CA4B6" w14:textId="77777777" w:rsidR="004A3448" w:rsidRDefault="004A3448" w:rsidP="004A3448">
            <w:pPr>
              <w:jc w:val="both"/>
              <w:rPr>
                <w:rFonts w:ascii="Arial" w:eastAsia="Arial" w:hAnsi="Arial" w:cs="Arial"/>
                <w:color w:val="000000"/>
                <w:highlight w:val="white"/>
              </w:rPr>
            </w:pPr>
          </w:p>
        </w:tc>
        <w:tc>
          <w:tcPr>
            <w:tcW w:w="8789" w:type="dxa"/>
          </w:tcPr>
          <w:p w14:paraId="6F67A1AC" w14:textId="77777777" w:rsidR="004A3448" w:rsidRPr="00983327" w:rsidRDefault="004A3448" w:rsidP="004A3448">
            <w:pPr>
              <w:shd w:val="clear" w:color="auto" w:fill="FFFFFF"/>
              <w:spacing w:after="280"/>
              <w:jc w:val="both"/>
              <w:rPr>
                <w:rFonts w:ascii="Arial" w:eastAsia="Arial" w:hAnsi="Arial" w:cs="Arial"/>
                <w:b/>
                <w:color w:val="000000"/>
              </w:rPr>
            </w:pPr>
            <w:r w:rsidRPr="00983327">
              <w:rPr>
                <w:rFonts w:ascii="Arial" w:eastAsia="Arial" w:hAnsi="Arial" w:cs="Arial"/>
                <w:b/>
                <w:color w:val="000000"/>
              </w:rPr>
              <w:t xml:space="preserve">Standardowe dokumenty płatności </w:t>
            </w:r>
          </w:p>
          <w:p w14:paraId="75B22F3A" w14:textId="77777777" w:rsidR="004A3448" w:rsidRPr="00983327" w:rsidRDefault="004A3448" w:rsidP="004A3448">
            <w:pPr>
              <w:shd w:val="clear" w:color="auto" w:fill="FFFFFF"/>
              <w:spacing w:before="280" w:after="280"/>
              <w:jc w:val="both"/>
              <w:rPr>
                <w:rFonts w:ascii="Arial" w:eastAsia="Arial" w:hAnsi="Arial" w:cs="Arial"/>
              </w:rPr>
            </w:pPr>
            <w:r w:rsidRPr="00983327">
              <w:rPr>
                <w:rFonts w:ascii="Arial" w:eastAsia="Arial" w:hAnsi="Arial" w:cs="Arial"/>
                <w:b/>
                <w:color w:val="000000"/>
              </w:rPr>
              <w:t>Treść do zaprezentowania:</w:t>
            </w:r>
          </w:p>
          <w:p w14:paraId="4FCACC11" w14:textId="77777777" w:rsidR="004A3448" w:rsidRPr="00983327" w:rsidRDefault="004A3448" w:rsidP="004A3448">
            <w:pPr>
              <w:spacing w:before="280" w:after="280"/>
              <w:jc w:val="both"/>
              <w:rPr>
                <w:rFonts w:ascii="Arial" w:eastAsia="Arial" w:hAnsi="Arial" w:cs="Arial"/>
                <w:color w:val="000000"/>
              </w:rPr>
            </w:pPr>
            <w:r w:rsidRPr="00983327">
              <w:rPr>
                <w:rFonts w:ascii="Arial" w:eastAsia="Arial" w:hAnsi="Arial" w:cs="Arial"/>
                <w:color w:val="000000"/>
              </w:rPr>
              <w:t xml:space="preserve">Inne najczęściej stosowane w handlu międzynarodowym sposoby płatności to </w:t>
            </w:r>
          </w:p>
          <w:p w14:paraId="320375BA" w14:textId="77777777" w:rsidR="004A3448" w:rsidRPr="00983327" w:rsidRDefault="004A3448" w:rsidP="004A3448">
            <w:pPr>
              <w:spacing w:before="280" w:after="280"/>
              <w:jc w:val="both"/>
              <w:rPr>
                <w:rFonts w:ascii="Arial" w:eastAsia="Arial" w:hAnsi="Arial" w:cs="Arial"/>
                <w:color w:val="000000"/>
              </w:rPr>
            </w:pPr>
            <w:r w:rsidRPr="00983327">
              <w:rPr>
                <w:rFonts w:ascii="Arial" w:eastAsia="Arial" w:hAnsi="Arial" w:cs="Arial"/>
                <w:b/>
              </w:rPr>
              <w:t>Przedpłata</w:t>
            </w:r>
            <w:r w:rsidRPr="00983327">
              <w:rPr>
                <w:rFonts w:ascii="Arial" w:eastAsia="Arial" w:hAnsi="Arial" w:cs="Arial"/>
              </w:rPr>
              <w:t> </w:t>
            </w:r>
            <w:r w:rsidRPr="00983327">
              <w:rPr>
                <w:rFonts w:ascii="Arial" w:eastAsia="Arial" w:hAnsi="Arial" w:cs="Arial"/>
                <w:color w:val="000000"/>
              </w:rPr>
              <w:t xml:space="preserve">całkowita - Full </w:t>
            </w:r>
            <w:proofErr w:type="spellStart"/>
            <w:r w:rsidRPr="00983327">
              <w:rPr>
                <w:rFonts w:ascii="Arial" w:eastAsia="Arial" w:hAnsi="Arial" w:cs="Arial"/>
                <w:color w:val="000000"/>
              </w:rPr>
              <w:t>Prepayment</w:t>
            </w:r>
            <w:proofErr w:type="spellEnd"/>
            <w:r w:rsidRPr="00983327">
              <w:rPr>
                <w:rFonts w:ascii="Arial" w:eastAsia="Arial" w:hAnsi="Arial" w:cs="Arial"/>
                <w:color w:val="000000"/>
              </w:rPr>
              <w:t xml:space="preserve">. Metoda stosowana najchętniej przez eksporterów , ale trudno do wynegocjowania </w:t>
            </w:r>
          </w:p>
          <w:p w14:paraId="49C83A56" w14:textId="77777777" w:rsidR="004A3448" w:rsidRPr="00983327" w:rsidRDefault="004A3448" w:rsidP="004A3448">
            <w:pPr>
              <w:shd w:val="clear" w:color="auto" w:fill="FFFFFF"/>
              <w:spacing w:before="280" w:after="280"/>
              <w:jc w:val="both"/>
              <w:rPr>
                <w:rFonts w:ascii="Arial" w:eastAsia="Arial" w:hAnsi="Arial" w:cs="Arial"/>
                <w:color w:val="000000"/>
              </w:rPr>
            </w:pPr>
            <w:r w:rsidRPr="00983327">
              <w:rPr>
                <w:rFonts w:ascii="Arial" w:eastAsia="Arial" w:hAnsi="Arial" w:cs="Arial"/>
                <w:b/>
              </w:rPr>
              <w:t>Polecenie wypłaty</w:t>
            </w:r>
            <w:r w:rsidRPr="00983327">
              <w:rPr>
                <w:rFonts w:ascii="Arial" w:eastAsia="Arial" w:hAnsi="Arial" w:cs="Arial"/>
              </w:rPr>
              <w:t> </w:t>
            </w:r>
            <w:r w:rsidRPr="00983327">
              <w:rPr>
                <w:rFonts w:ascii="Arial" w:eastAsia="Arial" w:hAnsi="Arial" w:cs="Arial"/>
                <w:color w:val="000000"/>
              </w:rPr>
              <w:t xml:space="preserve">w rachunku otwartym - Open </w:t>
            </w:r>
            <w:proofErr w:type="spellStart"/>
            <w:r w:rsidRPr="00983327">
              <w:rPr>
                <w:rFonts w:ascii="Arial" w:eastAsia="Arial" w:hAnsi="Arial" w:cs="Arial"/>
                <w:color w:val="000000"/>
              </w:rPr>
              <w:t>Account</w:t>
            </w:r>
            <w:proofErr w:type="spellEnd"/>
            <w:r w:rsidRPr="00983327">
              <w:rPr>
                <w:rFonts w:ascii="Arial" w:eastAsia="Arial" w:hAnsi="Arial" w:cs="Arial"/>
                <w:color w:val="000000"/>
              </w:rPr>
              <w:t>. Zapłata następuje zazwyczaj po dostawie towaru. Najpowszechniejsza metoda w UE, w handlu pomiędzy stałymi partnerami.</w:t>
            </w:r>
          </w:p>
          <w:p w14:paraId="2172BFF3" w14:textId="77777777" w:rsidR="004A3448" w:rsidRPr="00983327" w:rsidRDefault="004A3448" w:rsidP="004A3448">
            <w:pPr>
              <w:shd w:val="clear" w:color="auto" w:fill="FFFFFF"/>
              <w:spacing w:before="280" w:after="280"/>
              <w:jc w:val="both"/>
              <w:rPr>
                <w:rFonts w:ascii="Arial" w:eastAsia="Arial" w:hAnsi="Arial" w:cs="Arial"/>
                <w:color w:val="000000"/>
              </w:rPr>
            </w:pPr>
            <w:proofErr w:type="spellStart"/>
            <w:r w:rsidRPr="00983327">
              <w:rPr>
                <w:rFonts w:ascii="Arial" w:eastAsia="Arial" w:hAnsi="Arial" w:cs="Arial"/>
                <w:b/>
              </w:rPr>
              <w:t>Telegraphic</w:t>
            </w:r>
            <w:proofErr w:type="spellEnd"/>
            <w:r w:rsidRPr="00983327">
              <w:rPr>
                <w:rFonts w:ascii="Arial" w:eastAsia="Arial" w:hAnsi="Arial" w:cs="Arial"/>
                <w:b/>
              </w:rPr>
              <w:t xml:space="preserve"> Transfer</w:t>
            </w:r>
            <w:r w:rsidRPr="00983327">
              <w:rPr>
                <w:rFonts w:ascii="Arial" w:eastAsia="Arial" w:hAnsi="Arial" w:cs="Arial"/>
              </w:rPr>
              <w:t xml:space="preserve"> </w:t>
            </w:r>
            <w:r w:rsidRPr="00983327">
              <w:rPr>
                <w:rFonts w:ascii="Arial" w:eastAsia="Arial" w:hAnsi="Arial" w:cs="Arial"/>
                <w:color w:val="000000"/>
              </w:rPr>
              <w:t xml:space="preserve">to może być SWIFT lub inny telegraficzny sposób przekazu. Nowoczesne systemy bankowe pozwalają na realizację bardzo szybkich i niedrogich przelewów zagranicznych.  Najpopularniejsze płatności dla waluty EUR  tzw. SEPA gwarantują zaksięgowanie pieniędzy u kontrahenta na drugi dzień roboczy – koszt ok 4 EUR  a większość większych banków realizuje płatności ekspresowe, gdzie środki są księgowane tego samego dnia lub tzw. Target 2, gdzie środki są w ciągu godziny u klienta. Płatności w innych walutach oraz po za Europę również po za standardowymi przelewami zagranicznymi można już zlecać jako ekspresowe. Pozwala to na płynne i bezpieczne dla obu stron realizowanie zobowiązań po weryfikacji zrealizowanego zamówienia.  Przy wyborze banku warto spytać o możliwości oraz koszty realizacji tego typu zleceń. </w:t>
            </w:r>
          </w:p>
          <w:p w14:paraId="35720E2D" w14:textId="77777777" w:rsidR="002079AA" w:rsidRDefault="004A3448" w:rsidP="004A3448">
            <w:pPr>
              <w:shd w:val="clear" w:color="auto" w:fill="FFFFFF"/>
              <w:spacing w:before="280" w:after="280"/>
              <w:jc w:val="both"/>
              <w:rPr>
                <w:rFonts w:ascii="Arial" w:eastAsia="Arial" w:hAnsi="Arial" w:cs="Arial"/>
                <w:b/>
                <w:color w:val="000000"/>
              </w:rPr>
            </w:pPr>
            <w:r w:rsidRPr="00983327">
              <w:rPr>
                <w:rFonts w:ascii="Arial" w:eastAsia="Arial" w:hAnsi="Arial" w:cs="Arial"/>
                <w:b/>
                <w:color w:val="000000"/>
              </w:rPr>
              <w:t>Komentarz do prowadzącego:</w:t>
            </w:r>
          </w:p>
          <w:p w14:paraId="4A3A846D" w14:textId="39ACCE45" w:rsidR="004A3448" w:rsidRPr="00983327" w:rsidRDefault="004A3448" w:rsidP="004A3448">
            <w:pPr>
              <w:shd w:val="clear" w:color="auto" w:fill="FFFFFF"/>
              <w:spacing w:before="280" w:after="280"/>
              <w:jc w:val="both"/>
              <w:rPr>
                <w:rFonts w:ascii="Arial" w:eastAsia="Arial" w:hAnsi="Arial" w:cs="Arial"/>
                <w:b/>
                <w:color w:val="000000"/>
              </w:rPr>
            </w:pPr>
            <w:r w:rsidRPr="00983327">
              <w:rPr>
                <w:rFonts w:ascii="Arial" w:eastAsia="Arial" w:hAnsi="Arial" w:cs="Arial"/>
                <w:color w:val="000000"/>
                <w:sz w:val="22"/>
                <w:szCs w:val="22"/>
              </w:rPr>
              <w:t xml:space="preserve">Więcej informacji o instrumentach bankowych pod linkami </w:t>
            </w:r>
          </w:p>
          <w:p w14:paraId="41F71773" w14:textId="77777777" w:rsidR="004A3448" w:rsidRPr="002079AA" w:rsidRDefault="002705E6" w:rsidP="004A3448">
            <w:pPr>
              <w:shd w:val="clear" w:color="auto" w:fill="FFFFFF"/>
              <w:spacing w:after="280"/>
              <w:rPr>
                <w:rStyle w:val="Hipercze"/>
              </w:rPr>
            </w:pPr>
            <w:hyperlink r:id="rId52">
              <w:r w:rsidR="004A3448" w:rsidRPr="002079AA">
                <w:rPr>
                  <w:rStyle w:val="Hipercze"/>
                </w:rPr>
                <w:t>https://www.santander.pl/firmy/handel-zagraniczny</w:t>
              </w:r>
            </w:hyperlink>
          </w:p>
          <w:p w14:paraId="3F4B660D" w14:textId="77777777" w:rsidR="004A3448" w:rsidRPr="002079AA" w:rsidRDefault="002705E6" w:rsidP="004A3448">
            <w:pPr>
              <w:shd w:val="clear" w:color="auto" w:fill="FFFFFF"/>
              <w:spacing w:before="280" w:after="280"/>
              <w:jc w:val="both"/>
              <w:rPr>
                <w:rStyle w:val="Hipercze"/>
              </w:rPr>
            </w:pPr>
            <w:hyperlink r:id="rId53">
              <w:r w:rsidR="004A3448" w:rsidRPr="002079AA">
                <w:rPr>
                  <w:rStyle w:val="Hipercze"/>
                </w:rPr>
                <w:t>https://www.mbank.pl/msp-korporacje/finansowanie-handlu/zagraniczne-transakcje-handlowe/</w:t>
              </w:r>
            </w:hyperlink>
          </w:p>
          <w:p w14:paraId="4A96E14E" w14:textId="77777777" w:rsidR="004A3448" w:rsidRPr="002079AA" w:rsidRDefault="002705E6" w:rsidP="004A3448">
            <w:pPr>
              <w:shd w:val="clear" w:color="auto" w:fill="FFFFFF"/>
              <w:spacing w:before="280"/>
              <w:jc w:val="both"/>
              <w:rPr>
                <w:rStyle w:val="Hipercze"/>
              </w:rPr>
            </w:pPr>
            <w:hyperlink r:id="rId54">
              <w:r w:rsidR="004A3448" w:rsidRPr="002079AA">
                <w:rPr>
                  <w:rStyle w:val="Hipercze"/>
                </w:rPr>
                <w:t>https://www.wspieramyeksport.pl/api/public/files/783/329819-Broszura_Handel_zagraniczny.pdf</w:t>
              </w:r>
            </w:hyperlink>
          </w:p>
        </w:tc>
        <w:tc>
          <w:tcPr>
            <w:tcW w:w="708" w:type="dxa"/>
          </w:tcPr>
          <w:p w14:paraId="194E4C59" w14:textId="77777777" w:rsidR="004A3448" w:rsidRDefault="004A3448" w:rsidP="004A3448">
            <w:pPr>
              <w:jc w:val="both"/>
              <w:rPr>
                <w:rFonts w:ascii="Arial" w:eastAsia="Arial" w:hAnsi="Arial" w:cs="Arial"/>
                <w:color w:val="000000"/>
                <w:highlight w:val="white"/>
              </w:rPr>
            </w:pPr>
            <w:r>
              <w:rPr>
                <w:rFonts w:ascii="Arial" w:eastAsia="Arial" w:hAnsi="Arial" w:cs="Arial"/>
                <w:highlight w:val="white"/>
              </w:rPr>
              <w:t>5</w:t>
            </w:r>
          </w:p>
          <w:p w14:paraId="6BD3B218" w14:textId="77777777" w:rsidR="004A3448" w:rsidRDefault="004A3448" w:rsidP="004A3448">
            <w:pPr>
              <w:jc w:val="both"/>
              <w:rPr>
                <w:rFonts w:ascii="Arial" w:eastAsia="Arial" w:hAnsi="Arial" w:cs="Arial"/>
                <w:color w:val="000000"/>
                <w:highlight w:val="white"/>
              </w:rPr>
            </w:pPr>
          </w:p>
          <w:p w14:paraId="336432AA" w14:textId="77777777" w:rsidR="004A3448" w:rsidRDefault="004A3448" w:rsidP="004A3448">
            <w:pPr>
              <w:jc w:val="both"/>
              <w:rPr>
                <w:rFonts w:ascii="Arial" w:eastAsia="Arial" w:hAnsi="Arial" w:cs="Arial"/>
                <w:color w:val="000000"/>
                <w:highlight w:val="white"/>
              </w:rPr>
            </w:pPr>
          </w:p>
        </w:tc>
      </w:tr>
      <w:tr w:rsidR="004A3448" w:rsidRPr="00983327" w14:paraId="74CBC1FD" w14:textId="77777777" w:rsidTr="00073082">
        <w:trPr>
          <w:trHeight w:val="907"/>
        </w:trPr>
        <w:tc>
          <w:tcPr>
            <w:tcW w:w="10348" w:type="dxa"/>
            <w:gridSpan w:val="3"/>
          </w:tcPr>
          <w:p w14:paraId="455F51A3" w14:textId="77777777" w:rsidR="004A3448" w:rsidRPr="00983327" w:rsidRDefault="004A3448" w:rsidP="004A3448">
            <w:pPr>
              <w:numPr>
                <w:ilvl w:val="0"/>
                <w:numId w:val="21"/>
              </w:numPr>
              <w:pBdr>
                <w:top w:val="none" w:sz="0" w:space="0" w:color="000000"/>
                <w:left w:val="none" w:sz="0" w:space="0" w:color="000000"/>
                <w:bottom w:val="none" w:sz="0" w:space="0" w:color="000000"/>
                <w:right w:val="none" w:sz="0" w:space="0" w:color="000000"/>
                <w:between w:val="none" w:sz="0" w:space="0" w:color="000000"/>
                <w:bar w:val="none" w:sz="0" w:color="auto"/>
              </w:pBdr>
              <w:spacing w:after="160" w:line="259" w:lineRule="auto"/>
              <w:jc w:val="center"/>
              <w:rPr>
                <w:rFonts w:ascii="Arial" w:eastAsia="Arial" w:hAnsi="Arial" w:cs="Arial"/>
                <w:b/>
                <w:color w:val="000000"/>
                <w:sz w:val="40"/>
                <w:szCs w:val="40"/>
                <w:highlight w:val="white"/>
              </w:rPr>
            </w:pPr>
            <w:r w:rsidRPr="00983327">
              <w:rPr>
                <w:rFonts w:ascii="Arial" w:eastAsia="Arial" w:hAnsi="Arial" w:cs="Arial"/>
                <w:b/>
                <w:color w:val="000000"/>
                <w:sz w:val="40"/>
                <w:szCs w:val="40"/>
                <w:highlight w:val="white"/>
              </w:rPr>
              <w:lastRenderedPageBreak/>
              <w:t xml:space="preserve">Rola i koszty ubezpieczenia w transakcjach zagranicznych-  </w:t>
            </w:r>
            <w:r w:rsidRPr="00983327">
              <w:rPr>
                <w:rFonts w:ascii="Arial" w:eastAsia="Arial" w:hAnsi="Arial" w:cs="Arial"/>
                <w:b/>
                <w:sz w:val="40"/>
                <w:szCs w:val="40"/>
                <w:highlight w:val="white"/>
              </w:rPr>
              <w:t>6</w:t>
            </w:r>
            <w:r w:rsidRPr="00983327">
              <w:rPr>
                <w:rFonts w:ascii="Arial" w:eastAsia="Arial" w:hAnsi="Arial" w:cs="Arial"/>
                <w:b/>
                <w:color w:val="000000"/>
                <w:sz w:val="40"/>
                <w:szCs w:val="40"/>
                <w:highlight w:val="white"/>
              </w:rPr>
              <w:t xml:space="preserve"> SLAJDÓW, 30 MINUT</w:t>
            </w:r>
          </w:p>
        </w:tc>
      </w:tr>
    </w:tbl>
    <w:p w14:paraId="6FE2B76C" w14:textId="77777777" w:rsidR="00E538EA" w:rsidRDefault="00E538EA" w:rsidP="007E3326">
      <w:pPr>
        <w:rPr>
          <w:rFonts w:ascii="Arial" w:eastAsia="Times New Roman" w:hAnsi="Arial" w:cs="Arial"/>
          <w:color w:val="232323"/>
          <w:lang w:eastAsia="pl-PL"/>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4"/>
        <w:gridCol w:w="292"/>
        <w:gridCol w:w="8788"/>
        <w:gridCol w:w="164"/>
        <w:gridCol w:w="545"/>
      </w:tblGrid>
      <w:tr w:rsidR="002A79FC" w14:paraId="346D7F4F" w14:textId="77777777" w:rsidTr="00290941">
        <w:trPr>
          <w:cantSplit/>
          <w:trHeight w:val="1266"/>
        </w:trPr>
        <w:tc>
          <w:tcPr>
            <w:tcW w:w="846" w:type="dxa"/>
            <w:gridSpan w:val="2"/>
            <w:tcBorders>
              <w:top w:val="single" w:sz="4" w:space="0" w:color="000000"/>
              <w:left w:val="single" w:sz="4" w:space="0" w:color="000000"/>
              <w:bottom w:val="single" w:sz="4" w:space="0" w:color="000000"/>
              <w:right w:val="single" w:sz="4" w:space="0" w:color="000000"/>
            </w:tcBorders>
          </w:tcPr>
          <w:p w14:paraId="6900DCC4" w14:textId="77777777" w:rsidR="002A79FC" w:rsidRPr="00304AF7" w:rsidRDefault="002A79FC" w:rsidP="00073082">
            <w:pPr>
              <w:jc w:val="center"/>
              <w:rPr>
                <w:rFonts w:ascii="Arial" w:eastAsia="Arial" w:hAnsi="Arial" w:cs="Arial"/>
                <w:b/>
                <w:smallCaps/>
                <w:color w:val="000000"/>
                <w:highlight w:val="white"/>
              </w:rPr>
            </w:pPr>
            <w:r w:rsidRPr="00304AF7">
              <w:rPr>
                <w:rFonts w:ascii="Arial" w:eastAsia="Arial" w:hAnsi="Arial" w:cs="Arial"/>
                <w:b/>
                <w:smallCaps/>
                <w:color w:val="000000"/>
                <w:highlight w:val="white"/>
              </w:rPr>
              <w:t>3</w:t>
            </w:r>
            <w:r w:rsidRPr="00304AF7">
              <w:rPr>
                <w:rFonts w:ascii="Arial" w:eastAsia="Arial" w:hAnsi="Arial" w:cs="Arial"/>
                <w:b/>
                <w:smallCaps/>
                <w:highlight w:val="white"/>
              </w:rPr>
              <w:t>4</w:t>
            </w:r>
            <w:r w:rsidRPr="00304AF7">
              <w:rPr>
                <w:rFonts w:ascii="Arial" w:eastAsia="Arial" w:hAnsi="Arial" w:cs="Arial"/>
                <w:b/>
                <w:smallCaps/>
                <w:color w:val="000000"/>
                <w:highlight w:val="white"/>
              </w:rPr>
              <w:t xml:space="preserve"> </w:t>
            </w:r>
          </w:p>
        </w:tc>
        <w:tc>
          <w:tcPr>
            <w:tcW w:w="8788" w:type="dxa"/>
            <w:tcBorders>
              <w:top w:val="single" w:sz="4" w:space="0" w:color="000000"/>
              <w:left w:val="single" w:sz="4" w:space="0" w:color="000000"/>
              <w:bottom w:val="single" w:sz="4" w:space="0" w:color="000000"/>
              <w:right w:val="single" w:sz="4" w:space="0" w:color="000000"/>
            </w:tcBorders>
          </w:tcPr>
          <w:p w14:paraId="61224961" w14:textId="77777777" w:rsidR="002A79FC" w:rsidRPr="00983327" w:rsidRDefault="002A79FC" w:rsidP="00073082">
            <w:pPr>
              <w:rPr>
                <w:rFonts w:ascii="Arial" w:eastAsia="Arial" w:hAnsi="Arial" w:cs="Arial"/>
                <w:b/>
              </w:rPr>
            </w:pPr>
            <w:r w:rsidRPr="00983327">
              <w:rPr>
                <w:rFonts w:ascii="Arial" w:eastAsia="Arial" w:hAnsi="Arial" w:cs="Arial"/>
                <w:b/>
              </w:rPr>
              <w:t xml:space="preserve">Slajd tytułowy </w:t>
            </w:r>
          </w:p>
          <w:p w14:paraId="7B6609F1" w14:textId="77777777" w:rsidR="002A79FC" w:rsidRPr="00983327" w:rsidRDefault="002A79FC" w:rsidP="00073082">
            <w:pPr>
              <w:rPr>
                <w:rFonts w:ascii="Arial" w:eastAsia="Arial" w:hAnsi="Arial" w:cs="Arial"/>
              </w:rPr>
            </w:pPr>
            <w:r w:rsidRPr="00983327">
              <w:rPr>
                <w:rFonts w:ascii="Arial" w:eastAsia="Arial" w:hAnsi="Arial" w:cs="Arial"/>
              </w:rPr>
              <w:t>W tej części omówimy jeden  z najważniejszych aspektów dla bezpieczeństwa państwa biznesu. A więc główne formy zabezpieczenia należności z transakcji eksportu, w tym faktoring, ubezpieczenia i gwarancje bankowe.</w:t>
            </w:r>
          </w:p>
        </w:tc>
        <w:tc>
          <w:tcPr>
            <w:tcW w:w="709" w:type="dxa"/>
            <w:gridSpan w:val="2"/>
            <w:tcBorders>
              <w:top w:val="single" w:sz="4" w:space="0" w:color="000000"/>
              <w:left w:val="single" w:sz="4" w:space="0" w:color="000000"/>
              <w:bottom w:val="single" w:sz="4" w:space="0" w:color="000000"/>
              <w:right w:val="single" w:sz="4" w:space="0" w:color="000000"/>
            </w:tcBorders>
          </w:tcPr>
          <w:p w14:paraId="14985E7C" w14:textId="77777777" w:rsidR="002A79FC" w:rsidRDefault="002A79FC" w:rsidP="00073082">
            <w:pPr>
              <w:jc w:val="center"/>
              <w:rPr>
                <w:rFonts w:ascii="Arial" w:eastAsia="Arial" w:hAnsi="Arial" w:cs="Arial"/>
                <w:b/>
                <w:smallCaps/>
                <w:color w:val="000000"/>
                <w:sz w:val="20"/>
                <w:szCs w:val="20"/>
                <w:highlight w:val="white"/>
              </w:rPr>
            </w:pPr>
            <w:r>
              <w:rPr>
                <w:rFonts w:ascii="Arial" w:eastAsia="Arial" w:hAnsi="Arial" w:cs="Arial"/>
                <w:b/>
                <w:smallCaps/>
                <w:color w:val="000000"/>
                <w:sz w:val="20"/>
                <w:szCs w:val="20"/>
                <w:highlight w:val="white"/>
              </w:rPr>
              <w:t>1</w:t>
            </w:r>
          </w:p>
        </w:tc>
      </w:tr>
      <w:tr w:rsidR="002A79FC" w14:paraId="7A69025B" w14:textId="77777777" w:rsidTr="00290941">
        <w:tc>
          <w:tcPr>
            <w:tcW w:w="846" w:type="dxa"/>
            <w:gridSpan w:val="2"/>
            <w:tcBorders>
              <w:top w:val="single" w:sz="4" w:space="0" w:color="000000"/>
              <w:left w:val="single" w:sz="4" w:space="0" w:color="000000"/>
              <w:bottom w:val="single" w:sz="4" w:space="0" w:color="000000"/>
              <w:right w:val="single" w:sz="4" w:space="0" w:color="000000"/>
            </w:tcBorders>
          </w:tcPr>
          <w:p w14:paraId="67B9BF61" w14:textId="77777777" w:rsidR="002A79FC" w:rsidRDefault="002A79FC" w:rsidP="00304AF7">
            <w:pPr>
              <w:jc w:val="center"/>
              <w:rPr>
                <w:rFonts w:ascii="Arial" w:eastAsia="Arial" w:hAnsi="Arial" w:cs="Arial"/>
                <w:b/>
                <w:color w:val="000000"/>
                <w:highlight w:val="white"/>
              </w:rPr>
            </w:pPr>
            <w:r>
              <w:rPr>
                <w:rFonts w:ascii="Arial" w:eastAsia="Arial" w:hAnsi="Arial" w:cs="Arial"/>
                <w:b/>
                <w:color w:val="000000"/>
                <w:highlight w:val="white"/>
              </w:rPr>
              <w:t>3</w:t>
            </w:r>
            <w:r>
              <w:rPr>
                <w:rFonts w:ascii="Arial" w:eastAsia="Arial" w:hAnsi="Arial" w:cs="Arial"/>
                <w:b/>
                <w:highlight w:val="white"/>
              </w:rPr>
              <w:t>5</w:t>
            </w:r>
          </w:p>
        </w:tc>
        <w:tc>
          <w:tcPr>
            <w:tcW w:w="8788" w:type="dxa"/>
            <w:tcBorders>
              <w:top w:val="single" w:sz="4" w:space="0" w:color="000000"/>
              <w:left w:val="single" w:sz="4" w:space="0" w:color="000000"/>
              <w:bottom w:val="single" w:sz="4" w:space="0" w:color="000000"/>
              <w:right w:val="single" w:sz="4" w:space="0" w:color="000000"/>
            </w:tcBorders>
          </w:tcPr>
          <w:p w14:paraId="5BEFE998" w14:textId="77777777" w:rsidR="002A79FC" w:rsidRPr="00983327" w:rsidRDefault="002A79FC" w:rsidP="00073082">
            <w:pPr>
              <w:jc w:val="both"/>
              <w:rPr>
                <w:rFonts w:ascii="Arial" w:eastAsia="Arial" w:hAnsi="Arial" w:cs="Arial"/>
                <w:b/>
              </w:rPr>
            </w:pPr>
            <w:r w:rsidRPr="00983327">
              <w:rPr>
                <w:rFonts w:ascii="Arial" w:eastAsia="Arial" w:hAnsi="Arial" w:cs="Arial"/>
                <w:b/>
              </w:rPr>
              <w:t xml:space="preserve">Faktoring </w:t>
            </w:r>
          </w:p>
          <w:p w14:paraId="1DE141A4" w14:textId="77777777" w:rsidR="002A79FC" w:rsidRPr="00983327" w:rsidRDefault="002A79FC" w:rsidP="00073082">
            <w:pPr>
              <w:jc w:val="both"/>
              <w:rPr>
                <w:rFonts w:ascii="Arial" w:eastAsia="Arial" w:hAnsi="Arial" w:cs="Arial"/>
                <w:b/>
              </w:rPr>
            </w:pPr>
            <w:r w:rsidRPr="00983327">
              <w:rPr>
                <w:rFonts w:ascii="Arial" w:eastAsia="Arial" w:hAnsi="Arial" w:cs="Arial"/>
                <w:b/>
              </w:rPr>
              <w:t>Treść do zaprezentowania :</w:t>
            </w:r>
          </w:p>
          <w:p w14:paraId="659FE6C0" w14:textId="77777777" w:rsidR="002A79FC" w:rsidRPr="00983327" w:rsidRDefault="002A79FC" w:rsidP="00073082">
            <w:pPr>
              <w:shd w:val="clear" w:color="auto" w:fill="FFFFFF"/>
              <w:spacing w:before="280" w:after="280"/>
              <w:jc w:val="both"/>
              <w:rPr>
                <w:rFonts w:ascii="Arial" w:eastAsia="Arial" w:hAnsi="Arial" w:cs="Arial"/>
                <w:color w:val="212529"/>
              </w:rPr>
            </w:pPr>
            <w:r w:rsidRPr="00983327">
              <w:rPr>
                <w:rFonts w:ascii="Arial" w:eastAsia="Arial" w:hAnsi="Arial" w:cs="Arial"/>
              </w:rPr>
              <w:t>Do zrealizowania transakcji eksportowej niezbędne jest pozyskanie kapitału  do  finansowania cyklu produkcyjnego, a następnie w celu finansowania cyklu rozliczeniowego.</w:t>
            </w:r>
            <w:r w:rsidRPr="00983327">
              <w:rPr>
                <w:rFonts w:ascii="Arial" w:eastAsia="Arial" w:hAnsi="Arial" w:cs="Arial"/>
                <w:color w:val="212529"/>
              </w:rPr>
              <w:t xml:space="preserve"> Dla przedsiębiorców, którzy dostarczają swoim kontrahentom produkty lub usługi z odroczonym terminem płatności, w sytuacji kiedy brak terminowych płatności ze strony kontrahentów jest barierą w prowadzeniu działalności idealnym rozwiązaniem jest </w:t>
            </w:r>
            <w:r w:rsidRPr="00983327">
              <w:rPr>
                <w:rFonts w:ascii="Arial" w:eastAsia="Arial" w:hAnsi="Arial" w:cs="Arial"/>
                <w:b/>
                <w:color w:val="212529"/>
              </w:rPr>
              <w:t>FAKTORING</w:t>
            </w:r>
            <w:r w:rsidRPr="00983327">
              <w:rPr>
                <w:rFonts w:ascii="Arial" w:eastAsia="Arial" w:hAnsi="Arial" w:cs="Arial"/>
                <w:color w:val="212529"/>
              </w:rPr>
              <w:t xml:space="preserve">. </w:t>
            </w:r>
            <w:r w:rsidRPr="00983327">
              <w:rPr>
                <w:rFonts w:ascii="Arial" w:eastAsia="Arial" w:hAnsi="Arial" w:cs="Arial"/>
                <w:color w:val="212529"/>
                <w:highlight w:val="white"/>
              </w:rPr>
              <w:t>Faktoring to usługa finansowa polegająca na wykupieniu przez faktora należności z tytułu sprzedaży towarów lub usług od przedsiębiorstwa (faktoranta). Przedsiębiorstwo korzystające z faktoringu ma możliwość uzyskania środków finansowych zaraz po wystawieniu faktury.</w:t>
            </w:r>
          </w:p>
          <w:p w14:paraId="42643A1A" w14:textId="77777777" w:rsidR="002A79FC" w:rsidRPr="00983327" w:rsidRDefault="002A79FC" w:rsidP="00073082">
            <w:pPr>
              <w:jc w:val="both"/>
              <w:rPr>
                <w:rFonts w:ascii="Arial" w:eastAsia="Arial" w:hAnsi="Arial" w:cs="Arial"/>
                <w:color w:val="212529"/>
                <w:highlight w:val="white"/>
              </w:rPr>
            </w:pPr>
            <w:r w:rsidRPr="00983327">
              <w:rPr>
                <w:rFonts w:ascii="Arial" w:eastAsia="Arial" w:hAnsi="Arial" w:cs="Arial"/>
                <w:color w:val="212529"/>
                <w:highlight w:val="white"/>
              </w:rPr>
              <w:t xml:space="preserve">Usługę faktoringową mają obecnie praktycznie wszystkie banki oraz liczne firmy faktoringowe, specjalizujące się w różnych wariantach tych produktów . </w:t>
            </w:r>
          </w:p>
          <w:p w14:paraId="1A15D5EF" w14:textId="77777777" w:rsidR="002A79FC" w:rsidRPr="00983327" w:rsidRDefault="002A79FC" w:rsidP="00073082">
            <w:pPr>
              <w:shd w:val="clear" w:color="auto" w:fill="FFFFFF"/>
              <w:spacing w:after="280"/>
              <w:jc w:val="both"/>
              <w:rPr>
                <w:rFonts w:ascii="Arial" w:eastAsia="Arial" w:hAnsi="Arial" w:cs="Arial"/>
                <w:color w:val="484848"/>
              </w:rPr>
            </w:pPr>
            <w:r w:rsidRPr="00983327">
              <w:rPr>
                <w:rFonts w:ascii="Arial" w:eastAsia="Arial" w:hAnsi="Arial" w:cs="Arial"/>
                <w:color w:val="484848"/>
              </w:rPr>
              <w:t>Główną zaletą faktoringu jest uwolnienie środków zamrożonych w niezapłaconych fakturach. Dodatkowo spółka ma pewność otrzymania środków zaraz po wystawieniu faktury, może też liczyć na optymalizację procesu zarządzania portfelem należności, co oznacza oszczędność czasu, weryfikację wiarygodności kontrahentów przez faktora i odpowiednie rozłożenie ryzyka handlowego.</w:t>
            </w:r>
          </w:p>
          <w:p w14:paraId="52BCE72C" w14:textId="5A35FA53" w:rsidR="002A79FC" w:rsidRPr="00983327" w:rsidRDefault="002A79FC" w:rsidP="00073082">
            <w:pPr>
              <w:jc w:val="both"/>
              <w:rPr>
                <w:rFonts w:ascii="Arial" w:eastAsia="Arial" w:hAnsi="Arial" w:cs="Arial"/>
              </w:rPr>
            </w:pPr>
            <w:r w:rsidRPr="00983327">
              <w:rPr>
                <w:rFonts w:ascii="Arial" w:eastAsia="Arial" w:hAnsi="Arial" w:cs="Arial"/>
                <w:b/>
                <w:color w:val="000000"/>
                <w:highlight w:val="white"/>
              </w:rPr>
              <w:t>Faktor</w:t>
            </w:r>
            <w:r w:rsidRPr="00983327">
              <w:rPr>
                <w:rFonts w:ascii="Arial" w:eastAsia="Arial" w:hAnsi="Arial" w:cs="Arial"/>
                <w:color w:val="000000"/>
                <w:highlight w:val="white"/>
              </w:rPr>
              <w:t xml:space="preserve">, czyli instytucja oferująca usługi faktoringowe, kupuje naszą wierzytelność wynikającą z umowy z naszym kontrahentem. Od tej chwili to już faktor martwi się o ściągnięcie zapłaty za towar lub usługę. Dzięki temu przedsiębiorca ma zapewnioną płynność finansową nawet przy bardzo długich terminach płatności. </w:t>
            </w:r>
          </w:p>
          <w:p w14:paraId="33FD696A" w14:textId="77777777" w:rsidR="002A79FC" w:rsidRPr="00983327" w:rsidRDefault="002A79FC" w:rsidP="00073082">
            <w:pPr>
              <w:shd w:val="clear" w:color="auto" w:fill="FFFFFF"/>
              <w:spacing w:before="280" w:after="280"/>
              <w:jc w:val="both"/>
              <w:rPr>
                <w:rFonts w:ascii="Arial" w:eastAsia="Arial" w:hAnsi="Arial" w:cs="Arial"/>
                <w:color w:val="000000"/>
              </w:rPr>
            </w:pPr>
            <w:r w:rsidRPr="00983327">
              <w:rPr>
                <w:rFonts w:ascii="Arial" w:eastAsia="Arial" w:hAnsi="Arial" w:cs="Arial"/>
                <w:b/>
                <w:color w:val="000000"/>
              </w:rPr>
              <w:t>Faktoring eksportowy</w:t>
            </w:r>
            <w:r w:rsidRPr="00983327">
              <w:rPr>
                <w:rFonts w:ascii="Arial" w:eastAsia="Arial" w:hAnsi="Arial" w:cs="Arial"/>
                <w:color w:val="000000"/>
              </w:rPr>
              <w:t xml:space="preserve"> nie różni się znacząco od krajowego. Faktor zamiast krajowych nabywa wierzytelności zagraniczne, czyli należne od przedsiębiorstw importujących towary lub usługi od faktoranta. Struktura transakcji jest również podobna: ustalony jest główny limit finansowania dla klienta i </w:t>
            </w:r>
            <w:proofErr w:type="spellStart"/>
            <w:r w:rsidRPr="00983327">
              <w:rPr>
                <w:rFonts w:ascii="Arial" w:eastAsia="Arial" w:hAnsi="Arial" w:cs="Arial"/>
                <w:color w:val="000000"/>
              </w:rPr>
              <w:t>sublimity</w:t>
            </w:r>
            <w:proofErr w:type="spellEnd"/>
            <w:r w:rsidRPr="00983327">
              <w:rPr>
                <w:rFonts w:ascii="Arial" w:eastAsia="Arial" w:hAnsi="Arial" w:cs="Arial"/>
                <w:color w:val="000000"/>
              </w:rPr>
              <w:t xml:space="preserve"> do kontrahentów, a wypłacana z tytułu nabycia wierzytelności kwota stanowi jej </w:t>
            </w:r>
            <w:r w:rsidRPr="00983327">
              <w:rPr>
                <w:rFonts w:ascii="Arial" w:eastAsia="Arial" w:hAnsi="Arial" w:cs="Arial"/>
                <w:color w:val="000000"/>
              </w:rPr>
              <w:lastRenderedPageBreak/>
              <w:t>określoną procentowo wartość. Wierzytelności nie mogą być przeterminowane, ograniczone w zakresie możliwości cesji oraz muszą mieć charakter pieniężny.</w:t>
            </w:r>
          </w:p>
          <w:p w14:paraId="1BC1C69A" w14:textId="77777777" w:rsidR="002A79FC" w:rsidRPr="00983327" w:rsidRDefault="002A79FC" w:rsidP="00073082">
            <w:pPr>
              <w:shd w:val="clear" w:color="auto" w:fill="FFFFFF"/>
              <w:spacing w:before="280" w:after="280"/>
              <w:jc w:val="both"/>
              <w:rPr>
                <w:rFonts w:ascii="Arial" w:eastAsia="Arial" w:hAnsi="Arial" w:cs="Arial"/>
                <w:color w:val="000000"/>
              </w:rPr>
            </w:pPr>
            <w:r w:rsidRPr="00983327">
              <w:rPr>
                <w:rFonts w:ascii="Arial" w:eastAsia="Arial" w:hAnsi="Arial" w:cs="Arial"/>
                <w:color w:val="000000"/>
              </w:rPr>
              <w:t>Zasadnicza różnica dla klienta polega na tym, że z reguły należność wyrażona jest w walucie obcej i właśnie w niej faktor wypłaca zaliczkę, co dla klienta rodzi dwie bardzo istotne korzyści.</w:t>
            </w:r>
          </w:p>
          <w:p w14:paraId="73ECB32C" w14:textId="77777777" w:rsidR="002A79FC" w:rsidRPr="00983327" w:rsidRDefault="002A79FC" w:rsidP="00073082">
            <w:pPr>
              <w:shd w:val="clear" w:color="auto" w:fill="FFFFFF"/>
              <w:spacing w:before="280" w:after="280"/>
              <w:jc w:val="both"/>
              <w:rPr>
                <w:rFonts w:ascii="Arial" w:eastAsia="Arial" w:hAnsi="Arial" w:cs="Arial"/>
                <w:color w:val="000000"/>
              </w:rPr>
            </w:pPr>
            <w:r w:rsidRPr="00983327">
              <w:rPr>
                <w:rFonts w:ascii="Arial" w:eastAsia="Arial" w:hAnsi="Arial" w:cs="Arial"/>
                <w:color w:val="000000"/>
              </w:rPr>
              <w:t xml:space="preserve">Po pierwsze cena. W przypadku wypłaty zaliczki w faktoringu eksportowym faktor naliczy odsetki według obowiązującej stawki referencyjnej właściwej dla danej waluty. W przypadku euro czy dolara stawka jest znacznie  niższa  w stosunku do stawki referencyjnej obwiązującej dla złotego. </w:t>
            </w:r>
          </w:p>
          <w:p w14:paraId="5AA285C9" w14:textId="77777777" w:rsidR="002A79FC" w:rsidRPr="00983327" w:rsidRDefault="002A79FC" w:rsidP="00073082">
            <w:pPr>
              <w:shd w:val="clear" w:color="auto" w:fill="FFFFFF"/>
              <w:jc w:val="both"/>
              <w:rPr>
                <w:rFonts w:ascii="Arial" w:eastAsia="Arial" w:hAnsi="Arial" w:cs="Arial"/>
                <w:color w:val="000000"/>
              </w:rPr>
            </w:pPr>
            <w:r w:rsidRPr="00983327">
              <w:rPr>
                <w:rFonts w:ascii="Arial" w:eastAsia="Arial" w:hAnsi="Arial" w:cs="Arial"/>
                <w:color w:val="000000"/>
              </w:rPr>
              <w:t xml:space="preserve">Druga korzyść to </w:t>
            </w:r>
            <w:r w:rsidRPr="00983327">
              <w:rPr>
                <w:rFonts w:ascii="Arial" w:eastAsia="Arial" w:hAnsi="Arial" w:cs="Arial"/>
                <w:b/>
                <w:color w:val="000000"/>
              </w:rPr>
              <w:t>zabezpieczanie przed ryzykiem kursowym</w:t>
            </w:r>
            <w:r w:rsidRPr="00983327">
              <w:rPr>
                <w:rFonts w:ascii="Arial" w:eastAsia="Arial" w:hAnsi="Arial" w:cs="Arial"/>
                <w:color w:val="000000"/>
              </w:rPr>
              <w:t>. W przypadku sprzedaży z odroczonym terminem płatności pojawia się ryzyko kursowe dla eksportera. Płatność zagraniczna wpływająca na rachunek na przykład po 90 dniach od zrealizowanej sprzedaży po przeliczeniu na złotówki okazuje się być niższa niż w czasie wystawiania faktury. Dzięki zastosowaniu faktoringu przedsiębiorstwo otrzymuje płatność praktycznie gotówkową i natychmiast może dokonać jej wymiany. Z drugiej strony należność faktora w walucie obcej zostanie spłacona w całości w tejże walucie.</w:t>
            </w:r>
          </w:p>
          <w:p w14:paraId="27F351F4" w14:textId="77777777" w:rsidR="002A79FC" w:rsidRDefault="002A79FC" w:rsidP="00073082">
            <w:pPr>
              <w:shd w:val="clear" w:color="auto" w:fill="FFFFFF"/>
              <w:jc w:val="both"/>
              <w:rPr>
                <w:rFonts w:ascii="Arial" w:eastAsia="Arial" w:hAnsi="Arial" w:cs="Arial"/>
                <w:color w:val="000000"/>
              </w:rPr>
            </w:pPr>
            <w:r w:rsidRPr="00983327">
              <w:rPr>
                <w:rFonts w:ascii="Arial" w:eastAsia="Arial" w:hAnsi="Arial" w:cs="Arial"/>
                <w:color w:val="000000"/>
              </w:rPr>
              <w:t xml:space="preserve">Coraz częściej spotykaną formą faktoringu zagranicznego jest </w:t>
            </w:r>
            <w:r w:rsidRPr="00983327">
              <w:rPr>
                <w:rFonts w:ascii="Arial" w:eastAsia="Arial" w:hAnsi="Arial" w:cs="Arial"/>
                <w:b/>
                <w:color w:val="000000"/>
              </w:rPr>
              <w:t>faktoring właściwy (bez regresu do faktoranta),</w:t>
            </w:r>
            <w:r w:rsidRPr="00983327">
              <w:rPr>
                <w:rFonts w:ascii="Arial" w:eastAsia="Arial" w:hAnsi="Arial" w:cs="Arial"/>
                <w:color w:val="000000"/>
              </w:rPr>
              <w:t xml:space="preserve"> w którym, w zamian za dodatkową prowizję, faktor przejmuje ryzyko niewypłacalności kontrahentów zagranicznych. </w:t>
            </w:r>
            <w:r>
              <w:rPr>
                <w:rFonts w:ascii="Arial" w:eastAsia="Arial" w:hAnsi="Arial" w:cs="Arial"/>
                <w:color w:val="000000"/>
              </w:rPr>
              <w:t>Usługa taka obejmuje łącznie pięć elementów:</w:t>
            </w:r>
          </w:p>
          <w:p w14:paraId="3C9BC0A1" w14:textId="679357CC" w:rsidR="002A79FC" w:rsidRDefault="004A658F" w:rsidP="002A79FC">
            <w:pPr>
              <w:numPr>
                <w:ilvl w:val="0"/>
                <w:numId w:val="43"/>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80"/>
              <w:jc w:val="both"/>
              <w:rPr>
                <w:rFonts w:ascii="Arial" w:eastAsia="Arial" w:hAnsi="Arial" w:cs="Arial"/>
                <w:color w:val="000000"/>
              </w:rPr>
            </w:pPr>
            <w:r>
              <w:rPr>
                <w:rFonts w:ascii="Arial" w:eastAsia="Arial" w:hAnsi="Arial" w:cs="Arial"/>
                <w:color w:val="000000"/>
              </w:rPr>
              <w:t>F</w:t>
            </w:r>
            <w:r w:rsidR="002A79FC">
              <w:rPr>
                <w:rFonts w:ascii="Arial" w:eastAsia="Arial" w:hAnsi="Arial" w:cs="Arial"/>
                <w:color w:val="000000"/>
              </w:rPr>
              <w:t>inansowanie,</w:t>
            </w:r>
          </w:p>
          <w:p w14:paraId="3E39A2CD" w14:textId="72AE9CD0" w:rsidR="002A79FC" w:rsidRDefault="004A658F" w:rsidP="002A79FC">
            <w:pPr>
              <w:numPr>
                <w:ilvl w:val="0"/>
                <w:numId w:val="43"/>
              </w:num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rFonts w:ascii="Arial" w:eastAsia="Arial" w:hAnsi="Arial" w:cs="Arial"/>
                <w:color w:val="000000"/>
              </w:rPr>
            </w:pPr>
            <w:r>
              <w:rPr>
                <w:rFonts w:ascii="Arial" w:eastAsia="Arial" w:hAnsi="Arial" w:cs="Arial"/>
                <w:color w:val="000000"/>
              </w:rPr>
              <w:t>Z</w:t>
            </w:r>
            <w:r w:rsidR="002A79FC">
              <w:rPr>
                <w:rFonts w:ascii="Arial" w:eastAsia="Arial" w:hAnsi="Arial" w:cs="Arial"/>
                <w:color w:val="000000"/>
              </w:rPr>
              <w:t>arządzanie wierzytelnościami,</w:t>
            </w:r>
          </w:p>
          <w:p w14:paraId="442762CC" w14:textId="5DF98D43" w:rsidR="002A79FC" w:rsidRDefault="004A658F" w:rsidP="002A79FC">
            <w:pPr>
              <w:numPr>
                <w:ilvl w:val="0"/>
                <w:numId w:val="43"/>
              </w:num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rFonts w:ascii="Arial" w:eastAsia="Arial" w:hAnsi="Arial" w:cs="Arial"/>
                <w:color w:val="000000"/>
              </w:rPr>
            </w:pPr>
            <w:r>
              <w:rPr>
                <w:rFonts w:ascii="Arial" w:eastAsia="Arial" w:hAnsi="Arial" w:cs="Arial"/>
                <w:color w:val="000000"/>
              </w:rPr>
              <w:t>O</w:t>
            </w:r>
            <w:r w:rsidR="002A79FC">
              <w:rPr>
                <w:rFonts w:ascii="Arial" w:eastAsia="Arial" w:hAnsi="Arial" w:cs="Arial"/>
                <w:color w:val="000000"/>
              </w:rPr>
              <w:t>chronę przed ryzykiem kursowym,</w:t>
            </w:r>
          </w:p>
          <w:p w14:paraId="3605FB29" w14:textId="1108E21A" w:rsidR="002A79FC" w:rsidRDefault="004A658F" w:rsidP="002A79FC">
            <w:pPr>
              <w:numPr>
                <w:ilvl w:val="0"/>
                <w:numId w:val="43"/>
              </w:num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rFonts w:ascii="Arial" w:eastAsia="Arial" w:hAnsi="Arial" w:cs="Arial"/>
                <w:color w:val="000000"/>
              </w:rPr>
            </w:pPr>
            <w:r>
              <w:rPr>
                <w:rFonts w:ascii="Arial" w:eastAsia="Arial" w:hAnsi="Arial" w:cs="Arial"/>
                <w:color w:val="000000"/>
              </w:rPr>
              <w:t>I</w:t>
            </w:r>
            <w:r w:rsidR="002A79FC">
              <w:rPr>
                <w:rFonts w:ascii="Arial" w:eastAsia="Arial" w:hAnsi="Arial" w:cs="Arial"/>
                <w:color w:val="000000"/>
              </w:rPr>
              <w:t>nkaso płatności,</w:t>
            </w:r>
          </w:p>
          <w:p w14:paraId="5AA50F69" w14:textId="597CE1FB" w:rsidR="002A79FC" w:rsidRDefault="004A658F" w:rsidP="004A658F">
            <w:pPr>
              <w:numPr>
                <w:ilvl w:val="0"/>
                <w:numId w:val="43"/>
              </w:num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rFonts w:ascii="Arial" w:eastAsia="Arial" w:hAnsi="Arial" w:cs="Arial"/>
                <w:color w:val="000000"/>
              </w:rPr>
            </w:pPr>
            <w:r>
              <w:rPr>
                <w:rFonts w:ascii="Arial" w:eastAsia="Arial" w:hAnsi="Arial" w:cs="Arial"/>
                <w:color w:val="000000"/>
              </w:rPr>
              <w:t>P</w:t>
            </w:r>
            <w:r w:rsidR="002A79FC">
              <w:rPr>
                <w:rFonts w:ascii="Arial" w:eastAsia="Arial" w:hAnsi="Arial" w:cs="Arial"/>
                <w:color w:val="000000"/>
              </w:rPr>
              <w:t>rzejęcie ryzyka dłużnika oraz</w:t>
            </w:r>
            <w:r>
              <w:rPr>
                <w:rFonts w:ascii="Arial" w:eastAsia="Arial" w:hAnsi="Arial" w:cs="Arial"/>
                <w:color w:val="000000"/>
              </w:rPr>
              <w:t xml:space="preserve"> </w:t>
            </w:r>
            <w:r w:rsidR="002A79FC" w:rsidRPr="004A658F">
              <w:rPr>
                <w:rFonts w:ascii="Arial" w:eastAsia="Arial" w:hAnsi="Arial" w:cs="Arial"/>
                <w:color w:val="000000"/>
              </w:rPr>
              <w:t>weryfikację wiarygodności zagranicznego kontrahenta.</w:t>
            </w:r>
          </w:p>
          <w:p w14:paraId="4FAC4B0A" w14:textId="77777777" w:rsidR="004A658F" w:rsidRPr="004A658F" w:rsidRDefault="004A658F" w:rsidP="004A658F">
            <w:pPr>
              <w:pBdr>
                <w:top w:val="none" w:sz="0" w:space="0" w:color="000000"/>
                <w:left w:val="none" w:sz="0" w:space="0" w:color="000000"/>
                <w:bottom w:val="none" w:sz="0" w:space="0" w:color="000000"/>
                <w:right w:val="none" w:sz="0" w:space="0" w:color="000000"/>
                <w:between w:val="none" w:sz="0" w:space="0" w:color="000000"/>
              </w:pBdr>
              <w:shd w:val="clear" w:color="auto" w:fill="FFFFFF"/>
              <w:ind w:left="720"/>
              <w:jc w:val="both"/>
              <w:rPr>
                <w:rFonts w:ascii="Arial" w:eastAsia="Arial" w:hAnsi="Arial" w:cs="Arial"/>
                <w:color w:val="000000"/>
              </w:rPr>
            </w:pPr>
          </w:p>
          <w:p w14:paraId="094D1427" w14:textId="77777777" w:rsidR="002A79FC" w:rsidRPr="00983327" w:rsidRDefault="002A79FC" w:rsidP="00073082">
            <w:pPr>
              <w:shd w:val="clear" w:color="auto" w:fill="FFFFFF"/>
              <w:spacing w:before="280" w:after="280"/>
              <w:jc w:val="both"/>
              <w:rPr>
                <w:rFonts w:ascii="Arial" w:eastAsia="Arial" w:hAnsi="Arial" w:cs="Arial"/>
                <w:color w:val="000000"/>
              </w:rPr>
            </w:pPr>
            <w:r w:rsidRPr="00983327">
              <w:rPr>
                <w:rFonts w:ascii="Arial" w:eastAsia="Arial" w:hAnsi="Arial" w:cs="Arial"/>
                <w:color w:val="000000"/>
              </w:rPr>
              <w:t>Eksporter dostaje do ręki narzędzie, które z jednej strony umożliwi mu utrzymanie płynności i wzrost sprzedaży, a z drugiej zapewni, że sprzedaż ta zaowocuje faktycznym wpływem gotówki na rachunek, a nie tylko powstaniem obowiązku podatkowego.</w:t>
            </w:r>
          </w:p>
          <w:p w14:paraId="6D0AC9F2" w14:textId="77777777" w:rsidR="002A79FC" w:rsidRPr="00983327" w:rsidRDefault="002A79FC" w:rsidP="00073082">
            <w:pPr>
              <w:shd w:val="clear" w:color="auto" w:fill="FFFFFF"/>
              <w:spacing w:before="280" w:after="280"/>
              <w:jc w:val="both"/>
              <w:rPr>
                <w:rFonts w:ascii="Arial" w:eastAsia="Arial" w:hAnsi="Arial" w:cs="Arial"/>
                <w:color w:val="212529"/>
              </w:rPr>
            </w:pPr>
            <w:r w:rsidRPr="00983327">
              <w:rPr>
                <w:rFonts w:ascii="Arial" w:eastAsia="Arial" w:hAnsi="Arial" w:cs="Arial"/>
                <w:color w:val="212529"/>
              </w:rPr>
              <w:t>Rozważając wybór finansowania warto wybrać zatem   </w:t>
            </w:r>
            <w:r w:rsidRPr="00983327">
              <w:rPr>
                <w:rFonts w:ascii="Arial" w:eastAsia="Arial" w:hAnsi="Arial" w:cs="Arial"/>
                <w:b/>
                <w:color w:val="212529"/>
              </w:rPr>
              <w:t>faktoring pełny</w:t>
            </w:r>
            <w:r w:rsidRPr="00983327">
              <w:rPr>
                <w:rFonts w:ascii="Arial" w:eastAsia="Arial" w:hAnsi="Arial" w:cs="Arial"/>
                <w:color w:val="212529"/>
              </w:rPr>
              <w:t>, łączący dwa ważne elementy: szybki dostęp do środków finansowych, które firma może przeznaczyć na rozwój swojej działalności, oraz przejęcie ryzyka braku płatności od kontrahentów objętych usługą faktoringu, czyli  </w:t>
            </w:r>
            <w:r w:rsidRPr="00983327">
              <w:rPr>
                <w:rFonts w:ascii="Arial" w:eastAsia="Arial" w:hAnsi="Arial" w:cs="Arial"/>
                <w:b/>
                <w:color w:val="212529"/>
              </w:rPr>
              <w:t>faktoring ubezpieczony</w:t>
            </w:r>
            <w:r w:rsidRPr="00983327">
              <w:rPr>
                <w:rFonts w:ascii="Arial" w:eastAsia="Arial" w:hAnsi="Arial" w:cs="Arial"/>
                <w:color w:val="212529"/>
              </w:rPr>
              <w:t xml:space="preserve">, </w:t>
            </w:r>
            <w:r w:rsidRPr="00983327">
              <w:rPr>
                <w:rFonts w:ascii="Arial" w:eastAsia="Arial" w:hAnsi="Arial" w:cs="Arial"/>
                <w:color w:val="212529"/>
              </w:rPr>
              <w:lastRenderedPageBreak/>
              <w:t>chroniący przed niewypłacalnością kontrahentów oraz zapewniający dodatkową weryfikację kontrahentów przez ubezpieczyciela.</w:t>
            </w:r>
          </w:p>
          <w:p w14:paraId="51F24871" w14:textId="77777777" w:rsidR="002A79FC" w:rsidRPr="00983327" w:rsidRDefault="002A79FC" w:rsidP="00073082">
            <w:pPr>
              <w:spacing w:before="280" w:after="280"/>
              <w:jc w:val="both"/>
              <w:rPr>
                <w:rFonts w:ascii="Arial" w:eastAsia="Arial" w:hAnsi="Arial" w:cs="Arial"/>
                <w:b/>
                <w:color w:val="000000"/>
              </w:rPr>
            </w:pPr>
            <w:r w:rsidRPr="00983327">
              <w:rPr>
                <w:rFonts w:ascii="Arial" w:eastAsia="Arial" w:hAnsi="Arial" w:cs="Arial"/>
                <w:b/>
                <w:color w:val="000000"/>
              </w:rPr>
              <w:t xml:space="preserve">Komentarz dla prowadzącego: </w:t>
            </w:r>
          </w:p>
          <w:p w14:paraId="56D1F6E2" w14:textId="77777777" w:rsidR="002A79FC" w:rsidRPr="00983327" w:rsidRDefault="002A79FC" w:rsidP="00073082">
            <w:pPr>
              <w:spacing w:before="280" w:after="280"/>
              <w:jc w:val="both"/>
              <w:rPr>
                <w:rFonts w:ascii="Arial" w:eastAsia="Arial" w:hAnsi="Arial" w:cs="Arial"/>
                <w:color w:val="000000"/>
              </w:rPr>
            </w:pPr>
            <w:r w:rsidRPr="00983327">
              <w:rPr>
                <w:rFonts w:ascii="Arial" w:eastAsia="Arial" w:hAnsi="Arial" w:cs="Arial"/>
                <w:color w:val="000000"/>
              </w:rPr>
              <w:t>Dodatkowe informacje pod linkiem:</w:t>
            </w:r>
          </w:p>
          <w:p w14:paraId="4FF92227" w14:textId="77777777" w:rsidR="002A79FC" w:rsidRPr="007F53C9" w:rsidRDefault="002705E6" w:rsidP="00073082">
            <w:pPr>
              <w:shd w:val="clear" w:color="auto" w:fill="FFFFFF"/>
              <w:spacing w:before="280" w:after="280"/>
              <w:jc w:val="both"/>
              <w:rPr>
                <w:rStyle w:val="Hipercze"/>
              </w:rPr>
            </w:pPr>
            <w:hyperlink r:id="rId55">
              <w:r w:rsidR="002A79FC" w:rsidRPr="007F53C9">
                <w:rPr>
                  <w:rStyle w:val="Hipercze"/>
                </w:rPr>
                <w:t>https://arp.pl/pl/dla-biznesu/finansowanie/faktoring/</w:t>
              </w:r>
            </w:hyperlink>
          </w:p>
          <w:p w14:paraId="69DEF0A5" w14:textId="77777777" w:rsidR="002A79FC" w:rsidRDefault="002705E6" w:rsidP="00073082">
            <w:pPr>
              <w:rPr>
                <w:rStyle w:val="Hipercze"/>
              </w:rPr>
            </w:pPr>
            <w:hyperlink r:id="rId56">
              <w:r w:rsidR="002A79FC" w:rsidRPr="007F53C9">
                <w:rPr>
                  <w:rStyle w:val="Hipercze"/>
                </w:rPr>
                <w:t>https://itro.pl/zabezpieczenie-finansowe-eksportu/faktoring-eksportowy/</w:t>
              </w:r>
            </w:hyperlink>
          </w:p>
          <w:p w14:paraId="23A01B25" w14:textId="77777777" w:rsidR="002705E6" w:rsidRPr="007F53C9" w:rsidRDefault="002705E6" w:rsidP="00073082">
            <w:pPr>
              <w:rPr>
                <w:rStyle w:val="Hipercze"/>
              </w:rPr>
            </w:pPr>
          </w:p>
        </w:tc>
        <w:tc>
          <w:tcPr>
            <w:tcW w:w="709" w:type="dxa"/>
            <w:gridSpan w:val="2"/>
            <w:tcBorders>
              <w:top w:val="single" w:sz="4" w:space="0" w:color="000000"/>
              <w:left w:val="single" w:sz="4" w:space="0" w:color="000000"/>
              <w:bottom w:val="single" w:sz="4" w:space="0" w:color="000000"/>
              <w:right w:val="single" w:sz="4" w:space="0" w:color="000000"/>
            </w:tcBorders>
          </w:tcPr>
          <w:p w14:paraId="503E2046" w14:textId="77777777" w:rsidR="002A79FC" w:rsidRDefault="002A79FC" w:rsidP="00073082">
            <w:pPr>
              <w:jc w:val="center"/>
              <w:rPr>
                <w:rFonts w:ascii="Arial" w:eastAsia="Arial" w:hAnsi="Arial" w:cs="Arial"/>
                <w:b/>
                <w:color w:val="000000"/>
                <w:highlight w:val="white"/>
              </w:rPr>
            </w:pPr>
            <w:r>
              <w:rPr>
                <w:rFonts w:ascii="Arial" w:eastAsia="Arial" w:hAnsi="Arial" w:cs="Arial"/>
                <w:b/>
                <w:highlight w:val="white"/>
              </w:rPr>
              <w:lastRenderedPageBreak/>
              <w:t>8</w:t>
            </w:r>
          </w:p>
        </w:tc>
      </w:tr>
      <w:tr w:rsidR="002A79FC" w14:paraId="2900F135" w14:textId="77777777" w:rsidTr="00290941">
        <w:trPr>
          <w:trHeight w:val="3818"/>
        </w:trPr>
        <w:tc>
          <w:tcPr>
            <w:tcW w:w="846" w:type="dxa"/>
            <w:gridSpan w:val="2"/>
            <w:tcBorders>
              <w:top w:val="single" w:sz="4" w:space="0" w:color="000000"/>
              <w:left w:val="single" w:sz="4" w:space="0" w:color="000000"/>
              <w:bottom w:val="single" w:sz="4" w:space="0" w:color="000000"/>
              <w:right w:val="single" w:sz="4" w:space="0" w:color="000000"/>
            </w:tcBorders>
          </w:tcPr>
          <w:p w14:paraId="298C509A" w14:textId="77777777" w:rsidR="002A79FC" w:rsidRDefault="002A79FC" w:rsidP="00073082">
            <w:pPr>
              <w:jc w:val="both"/>
              <w:rPr>
                <w:rFonts w:ascii="Arial" w:eastAsia="Arial" w:hAnsi="Arial" w:cs="Arial"/>
                <w:b/>
                <w:color w:val="000000"/>
                <w:highlight w:val="white"/>
              </w:rPr>
            </w:pPr>
            <w:r>
              <w:rPr>
                <w:rFonts w:ascii="Arial" w:eastAsia="Arial" w:hAnsi="Arial" w:cs="Arial"/>
                <w:b/>
                <w:color w:val="000000"/>
                <w:highlight w:val="white"/>
              </w:rPr>
              <w:lastRenderedPageBreak/>
              <w:t>3</w:t>
            </w:r>
            <w:r>
              <w:rPr>
                <w:rFonts w:ascii="Arial" w:eastAsia="Arial" w:hAnsi="Arial" w:cs="Arial"/>
                <w:b/>
                <w:highlight w:val="white"/>
              </w:rPr>
              <w:t>6</w:t>
            </w:r>
          </w:p>
          <w:p w14:paraId="06FCDB05" w14:textId="77777777" w:rsidR="002A79FC" w:rsidRDefault="002A79FC" w:rsidP="00073082">
            <w:pPr>
              <w:jc w:val="both"/>
              <w:rPr>
                <w:rFonts w:ascii="Arial" w:eastAsia="Arial" w:hAnsi="Arial" w:cs="Arial"/>
                <w:color w:val="000000"/>
                <w:highlight w:val="white"/>
              </w:rPr>
            </w:pPr>
          </w:p>
          <w:p w14:paraId="2D6B15B3" w14:textId="77777777" w:rsidR="002A79FC" w:rsidRDefault="002A79FC" w:rsidP="00073082">
            <w:pPr>
              <w:jc w:val="both"/>
              <w:rPr>
                <w:rFonts w:ascii="Arial" w:eastAsia="Arial" w:hAnsi="Arial" w:cs="Arial"/>
                <w:color w:val="000000"/>
                <w:highlight w:val="white"/>
              </w:rPr>
            </w:pPr>
          </w:p>
          <w:p w14:paraId="002C476D" w14:textId="77777777" w:rsidR="002A79FC" w:rsidRDefault="002A79FC" w:rsidP="00073082">
            <w:pPr>
              <w:jc w:val="both"/>
              <w:rPr>
                <w:rFonts w:ascii="Arial" w:eastAsia="Arial" w:hAnsi="Arial" w:cs="Arial"/>
                <w:color w:val="000000"/>
                <w:highlight w:val="white"/>
              </w:rPr>
            </w:pPr>
          </w:p>
          <w:p w14:paraId="3DBCDA71" w14:textId="77777777" w:rsidR="002A79FC" w:rsidRDefault="002A79FC" w:rsidP="00073082">
            <w:pPr>
              <w:jc w:val="both"/>
              <w:rPr>
                <w:rFonts w:ascii="Arial" w:eastAsia="Arial" w:hAnsi="Arial" w:cs="Arial"/>
                <w:color w:val="000000"/>
                <w:highlight w:val="white"/>
              </w:rPr>
            </w:pPr>
          </w:p>
          <w:p w14:paraId="11150396" w14:textId="77777777" w:rsidR="002A79FC" w:rsidRDefault="002A79FC" w:rsidP="00073082">
            <w:pPr>
              <w:jc w:val="both"/>
              <w:rPr>
                <w:rFonts w:ascii="Arial" w:eastAsia="Arial" w:hAnsi="Arial" w:cs="Arial"/>
                <w:color w:val="000000"/>
                <w:highlight w:val="white"/>
              </w:rPr>
            </w:pPr>
          </w:p>
          <w:p w14:paraId="6E374DE2" w14:textId="77777777" w:rsidR="002A79FC" w:rsidRDefault="002A79FC" w:rsidP="00073082">
            <w:pPr>
              <w:jc w:val="both"/>
              <w:rPr>
                <w:rFonts w:ascii="Arial" w:eastAsia="Arial" w:hAnsi="Arial" w:cs="Arial"/>
                <w:color w:val="000000"/>
                <w:highlight w:val="white"/>
              </w:rPr>
            </w:pPr>
          </w:p>
          <w:p w14:paraId="5AB3C060" w14:textId="77777777" w:rsidR="002A79FC" w:rsidRDefault="002A79FC" w:rsidP="00073082">
            <w:pPr>
              <w:jc w:val="both"/>
              <w:rPr>
                <w:rFonts w:ascii="Arial" w:eastAsia="Arial" w:hAnsi="Arial" w:cs="Arial"/>
                <w:color w:val="000000"/>
                <w:highlight w:val="white"/>
              </w:rPr>
            </w:pPr>
          </w:p>
          <w:p w14:paraId="3CE804A8" w14:textId="77777777" w:rsidR="002A79FC" w:rsidRDefault="002A79FC" w:rsidP="00073082">
            <w:pPr>
              <w:jc w:val="both"/>
              <w:rPr>
                <w:rFonts w:ascii="Arial" w:eastAsia="Arial" w:hAnsi="Arial" w:cs="Arial"/>
                <w:color w:val="000000"/>
                <w:highlight w:val="white"/>
              </w:rPr>
            </w:pPr>
          </w:p>
          <w:p w14:paraId="2C077C72" w14:textId="77777777" w:rsidR="002A79FC" w:rsidRDefault="002A79FC" w:rsidP="00073082">
            <w:pPr>
              <w:jc w:val="both"/>
              <w:rPr>
                <w:rFonts w:ascii="Arial" w:eastAsia="Arial" w:hAnsi="Arial" w:cs="Arial"/>
                <w:color w:val="000000"/>
                <w:highlight w:val="white"/>
              </w:rPr>
            </w:pPr>
          </w:p>
          <w:p w14:paraId="363DEBF8" w14:textId="77777777" w:rsidR="002A79FC" w:rsidRDefault="002A79FC" w:rsidP="00073082">
            <w:pPr>
              <w:jc w:val="both"/>
              <w:rPr>
                <w:rFonts w:ascii="Arial" w:eastAsia="Arial" w:hAnsi="Arial" w:cs="Arial"/>
                <w:color w:val="000000"/>
                <w:highlight w:val="white"/>
              </w:rPr>
            </w:pPr>
          </w:p>
          <w:p w14:paraId="009258AC" w14:textId="77777777" w:rsidR="002A79FC" w:rsidRDefault="002A79FC" w:rsidP="00073082">
            <w:pPr>
              <w:jc w:val="both"/>
              <w:rPr>
                <w:rFonts w:ascii="Arial" w:eastAsia="Arial" w:hAnsi="Arial" w:cs="Arial"/>
                <w:color w:val="000000"/>
                <w:highlight w:val="white"/>
              </w:rPr>
            </w:pPr>
          </w:p>
          <w:p w14:paraId="09606E38" w14:textId="77777777" w:rsidR="002A79FC" w:rsidRDefault="002A79FC" w:rsidP="00073082">
            <w:pPr>
              <w:jc w:val="both"/>
              <w:rPr>
                <w:rFonts w:ascii="Arial" w:eastAsia="Arial" w:hAnsi="Arial" w:cs="Arial"/>
                <w:color w:val="000000"/>
                <w:highlight w:val="white"/>
              </w:rPr>
            </w:pPr>
          </w:p>
          <w:p w14:paraId="53710281" w14:textId="77777777" w:rsidR="002A79FC" w:rsidRDefault="002A79FC" w:rsidP="00073082">
            <w:pPr>
              <w:jc w:val="both"/>
              <w:rPr>
                <w:rFonts w:ascii="Arial" w:eastAsia="Arial" w:hAnsi="Arial" w:cs="Arial"/>
                <w:color w:val="000000"/>
                <w:highlight w:val="white"/>
              </w:rPr>
            </w:pPr>
          </w:p>
          <w:p w14:paraId="317A01FE" w14:textId="77777777" w:rsidR="002A79FC" w:rsidRDefault="002A79FC" w:rsidP="00073082">
            <w:pPr>
              <w:jc w:val="both"/>
              <w:rPr>
                <w:rFonts w:ascii="Arial" w:eastAsia="Arial" w:hAnsi="Arial" w:cs="Arial"/>
                <w:color w:val="000000"/>
                <w:highlight w:val="white"/>
              </w:rPr>
            </w:pPr>
          </w:p>
          <w:p w14:paraId="30AB3774" w14:textId="77777777" w:rsidR="002A79FC" w:rsidRDefault="002A79FC" w:rsidP="00073082">
            <w:pPr>
              <w:jc w:val="both"/>
              <w:rPr>
                <w:rFonts w:ascii="Arial" w:eastAsia="Arial" w:hAnsi="Arial" w:cs="Arial"/>
                <w:color w:val="000000"/>
                <w:highlight w:val="white"/>
              </w:rPr>
            </w:pPr>
          </w:p>
          <w:p w14:paraId="337B303D" w14:textId="77777777" w:rsidR="002A79FC" w:rsidRDefault="002A79FC" w:rsidP="00073082">
            <w:pPr>
              <w:jc w:val="both"/>
              <w:rPr>
                <w:rFonts w:ascii="Arial" w:eastAsia="Arial" w:hAnsi="Arial" w:cs="Arial"/>
                <w:color w:val="000000"/>
                <w:highlight w:val="white"/>
              </w:rPr>
            </w:pPr>
          </w:p>
          <w:p w14:paraId="17F6587F" w14:textId="77777777" w:rsidR="002A79FC" w:rsidRDefault="002A79FC" w:rsidP="00073082">
            <w:pPr>
              <w:jc w:val="both"/>
              <w:rPr>
                <w:rFonts w:ascii="Arial" w:eastAsia="Arial" w:hAnsi="Arial" w:cs="Arial"/>
                <w:color w:val="000000"/>
                <w:highlight w:val="white"/>
              </w:rPr>
            </w:pPr>
          </w:p>
          <w:p w14:paraId="60ADCCC9" w14:textId="77777777" w:rsidR="002A79FC" w:rsidRDefault="002A79FC" w:rsidP="00073082">
            <w:pPr>
              <w:jc w:val="both"/>
              <w:rPr>
                <w:rFonts w:ascii="Arial" w:eastAsia="Arial" w:hAnsi="Arial" w:cs="Arial"/>
                <w:color w:val="000000"/>
                <w:highlight w:val="white"/>
              </w:rPr>
            </w:pPr>
          </w:p>
          <w:p w14:paraId="06963442" w14:textId="77777777" w:rsidR="002A79FC" w:rsidRDefault="002A79FC" w:rsidP="00073082">
            <w:pPr>
              <w:jc w:val="both"/>
              <w:rPr>
                <w:rFonts w:ascii="Arial" w:eastAsia="Arial" w:hAnsi="Arial" w:cs="Arial"/>
                <w:color w:val="000000"/>
                <w:highlight w:val="white"/>
              </w:rPr>
            </w:pPr>
          </w:p>
          <w:p w14:paraId="4B5F7768" w14:textId="77777777" w:rsidR="002A79FC" w:rsidRDefault="002A79FC" w:rsidP="00073082">
            <w:pPr>
              <w:jc w:val="both"/>
              <w:rPr>
                <w:rFonts w:ascii="Arial" w:eastAsia="Arial" w:hAnsi="Arial" w:cs="Arial"/>
                <w:color w:val="000000"/>
                <w:highlight w:val="white"/>
              </w:rPr>
            </w:pPr>
          </w:p>
          <w:p w14:paraId="2874A9CC" w14:textId="77777777" w:rsidR="002A79FC" w:rsidRDefault="002A79FC" w:rsidP="00073082">
            <w:pPr>
              <w:jc w:val="both"/>
              <w:rPr>
                <w:rFonts w:ascii="Arial" w:eastAsia="Arial" w:hAnsi="Arial" w:cs="Arial"/>
                <w:color w:val="000000"/>
                <w:highlight w:val="white"/>
              </w:rPr>
            </w:pPr>
          </w:p>
          <w:p w14:paraId="1EA2C8DC" w14:textId="77777777" w:rsidR="002A79FC" w:rsidRDefault="002A79FC" w:rsidP="00073082">
            <w:pPr>
              <w:jc w:val="both"/>
              <w:rPr>
                <w:rFonts w:ascii="Arial" w:eastAsia="Arial" w:hAnsi="Arial" w:cs="Arial"/>
                <w:color w:val="000000"/>
                <w:highlight w:val="white"/>
              </w:rPr>
            </w:pPr>
          </w:p>
          <w:p w14:paraId="660059EA" w14:textId="77777777" w:rsidR="002A79FC" w:rsidRDefault="002A79FC" w:rsidP="00073082">
            <w:pPr>
              <w:jc w:val="both"/>
              <w:rPr>
                <w:rFonts w:ascii="Arial" w:eastAsia="Arial" w:hAnsi="Arial" w:cs="Arial"/>
                <w:color w:val="000000"/>
                <w:highlight w:val="white"/>
              </w:rPr>
            </w:pPr>
          </w:p>
          <w:p w14:paraId="3686567A" w14:textId="77777777" w:rsidR="002A79FC" w:rsidRDefault="002A79FC" w:rsidP="00073082">
            <w:pPr>
              <w:jc w:val="both"/>
              <w:rPr>
                <w:rFonts w:ascii="Arial" w:eastAsia="Arial" w:hAnsi="Arial" w:cs="Arial"/>
                <w:color w:val="000000"/>
                <w:highlight w:val="white"/>
              </w:rPr>
            </w:pPr>
          </w:p>
          <w:p w14:paraId="5AB05272" w14:textId="77777777" w:rsidR="002A79FC" w:rsidRDefault="002A79FC" w:rsidP="00073082">
            <w:pPr>
              <w:jc w:val="both"/>
              <w:rPr>
                <w:rFonts w:ascii="Arial" w:eastAsia="Arial" w:hAnsi="Arial" w:cs="Arial"/>
                <w:color w:val="000000"/>
                <w:highlight w:val="white"/>
              </w:rPr>
            </w:pPr>
          </w:p>
          <w:p w14:paraId="3957CE3C" w14:textId="77777777" w:rsidR="002A79FC" w:rsidRDefault="002A79FC" w:rsidP="00073082">
            <w:pPr>
              <w:jc w:val="both"/>
              <w:rPr>
                <w:rFonts w:ascii="Arial" w:eastAsia="Arial" w:hAnsi="Arial" w:cs="Arial"/>
                <w:color w:val="000000"/>
                <w:highlight w:val="white"/>
              </w:rPr>
            </w:pPr>
          </w:p>
          <w:p w14:paraId="788FA012" w14:textId="77777777" w:rsidR="002A79FC" w:rsidRDefault="002A79FC" w:rsidP="00073082">
            <w:pPr>
              <w:jc w:val="both"/>
              <w:rPr>
                <w:rFonts w:ascii="Arial" w:eastAsia="Arial" w:hAnsi="Arial" w:cs="Arial"/>
                <w:color w:val="000000"/>
                <w:highlight w:val="white"/>
              </w:rPr>
            </w:pPr>
          </w:p>
          <w:p w14:paraId="38FCCF4C" w14:textId="77777777" w:rsidR="002A79FC" w:rsidRDefault="002A79FC" w:rsidP="00073082">
            <w:pPr>
              <w:jc w:val="both"/>
              <w:rPr>
                <w:rFonts w:ascii="Arial" w:eastAsia="Arial" w:hAnsi="Arial" w:cs="Arial"/>
                <w:color w:val="000000"/>
                <w:highlight w:val="white"/>
              </w:rPr>
            </w:pPr>
          </w:p>
          <w:p w14:paraId="55A95AB8" w14:textId="77777777" w:rsidR="002A79FC" w:rsidRDefault="002A79FC" w:rsidP="00073082">
            <w:pPr>
              <w:jc w:val="both"/>
              <w:rPr>
                <w:rFonts w:ascii="Arial" w:eastAsia="Arial" w:hAnsi="Arial" w:cs="Arial"/>
                <w:color w:val="000000"/>
                <w:highlight w:val="white"/>
              </w:rPr>
            </w:pPr>
          </w:p>
          <w:p w14:paraId="5D0A22F4" w14:textId="77777777" w:rsidR="002A79FC" w:rsidRDefault="002A79FC" w:rsidP="00073082">
            <w:pPr>
              <w:jc w:val="both"/>
              <w:rPr>
                <w:rFonts w:ascii="Arial" w:eastAsia="Arial" w:hAnsi="Arial" w:cs="Arial"/>
                <w:color w:val="000000"/>
                <w:highlight w:val="white"/>
              </w:rPr>
            </w:pPr>
          </w:p>
          <w:p w14:paraId="68EBC9DF" w14:textId="77777777" w:rsidR="002A79FC" w:rsidRDefault="002A79FC" w:rsidP="00073082">
            <w:pPr>
              <w:jc w:val="both"/>
              <w:rPr>
                <w:rFonts w:ascii="Arial" w:eastAsia="Arial" w:hAnsi="Arial" w:cs="Arial"/>
                <w:color w:val="000000"/>
                <w:highlight w:val="white"/>
              </w:rPr>
            </w:pPr>
          </w:p>
          <w:p w14:paraId="38AC6B0B" w14:textId="77777777" w:rsidR="002A79FC" w:rsidRDefault="002A79FC" w:rsidP="00073082">
            <w:pPr>
              <w:jc w:val="both"/>
              <w:rPr>
                <w:rFonts w:ascii="Arial" w:eastAsia="Arial" w:hAnsi="Arial" w:cs="Arial"/>
                <w:color w:val="000000"/>
                <w:highlight w:val="white"/>
              </w:rPr>
            </w:pPr>
          </w:p>
          <w:p w14:paraId="49936893" w14:textId="77777777" w:rsidR="002A79FC" w:rsidRDefault="002A79FC" w:rsidP="00073082">
            <w:pPr>
              <w:jc w:val="both"/>
              <w:rPr>
                <w:rFonts w:ascii="Arial" w:eastAsia="Arial" w:hAnsi="Arial" w:cs="Arial"/>
                <w:color w:val="000000"/>
                <w:highlight w:val="white"/>
              </w:rPr>
            </w:pPr>
          </w:p>
          <w:p w14:paraId="371FB89A" w14:textId="77777777" w:rsidR="002A79FC" w:rsidRDefault="002A79FC" w:rsidP="00073082">
            <w:pPr>
              <w:jc w:val="both"/>
              <w:rPr>
                <w:rFonts w:ascii="Arial" w:eastAsia="Arial" w:hAnsi="Arial" w:cs="Arial"/>
                <w:color w:val="000000"/>
                <w:highlight w:val="white"/>
              </w:rPr>
            </w:pPr>
          </w:p>
          <w:p w14:paraId="56F9C6AF" w14:textId="77777777" w:rsidR="002A79FC" w:rsidRDefault="002A79FC" w:rsidP="00073082">
            <w:pPr>
              <w:jc w:val="both"/>
              <w:rPr>
                <w:rFonts w:ascii="Arial" w:eastAsia="Arial" w:hAnsi="Arial" w:cs="Arial"/>
                <w:color w:val="000000"/>
                <w:highlight w:val="white"/>
              </w:rPr>
            </w:pPr>
          </w:p>
          <w:p w14:paraId="47480024" w14:textId="77777777" w:rsidR="002A79FC" w:rsidRDefault="002A79FC" w:rsidP="00073082">
            <w:pPr>
              <w:jc w:val="both"/>
              <w:rPr>
                <w:rFonts w:ascii="Arial" w:eastAsia="Arial" w:hAnsi="Arial" w:cs="Arial"/>
                <w:color w:val="000000"/>
                <w:highlight w:val="white"/>
              </w:rPr>
            </w:pPr>
          </w:p>
          <w:p w14:paraId="303A3361" w14:textId="77777777" w:rsidR="002A79FC" w:rsidRDefault="002A79FC" w:rsidP="00073082">
            <w:pPr>
              <w:jc w:val="both"/>
              <w:rPr>
                <w:rFonts w:ascii="Arial" w:eastAsia="Arial" w:hAnsi="Arial" w:cs="Arial"/>
                <w:color w:val="000000"/>
                <w:highlight w:val="white"/>
              </w:rPr>
            </w:pPr>
          </w:p>
          <w:p w14:paraId="43D1E2F6" w14:textId="77777777" w:rsidR="002A79FC" w:rsidRDefault="002A79FC" w:rsidP="00073082">
            <w:pPr>
              <w:jc w:val="both"/>
              <w:rPr>
                <w:rFonts w:ascii="Arial" w:eastAsia="Arial" w:hAnsi="Arial" w:cs="Arial"/>
                <w:color w:val="000000"/>
                <w:highlight w:val="white"/>
              </w:rPr>
            </w:pPr>
          </w:p>
          <w:p w14:paraId="65FCBF39" w14:textId="77777777" w:rsidR="002A79FC" w:rsidRDefault="002A79FC" w:rsidP="00073082">
            <w:pPr>
              <w:jc w:val="both"/>
              <w:rPr>
                <w:rFonts w:ascii="Arial" w:eastAsia="Arial" w:hAnsi="Arial" w:cs="Arial"/>
                <w:color w:val="000000"/>
                <w:highlight w:val="white"/>
              </w:rPr>
            </w:pPr>
          </w:p>
          <w:p w14:paraId="2C40CEF7" w14:textId="77777777" w:rsidR="002A79FC" w:rsidRDefault="002A79FC" w:rsidP="00073082">
            <w:pPr>
              <w:jc w:val="both"/>
              <w:rPr>
                <w:rFonts w:ascii="Arial" w:eastAsia="Arial" w:hAnsi="Arial" w:cs="Arial"/>
                <w:color w:val="000000"/>
                <w:highlight w:val="white"/>
              </w:rPr>
            </w:pPr>
          </w:p>
          <w:p w14:paraId="4D50AABA" w14:textId="77777777" w:rsidR="002A79FC" w:rsidRDefault="002A79FC" w:rsidP="00073082">
            <w:pPr>
              <w:jc w:val="both"/>
              <w:rPr>
                <w:rFonts w:ascii="Arial" w:eastAsia="Arial" w:hAnsi="Arial" w:cs="Arial"/>
                <w:color w:val="000000"/>
                <w:highlight w:val="white"/>
              </w:rPr>
            </w:pPr>
          </w:p>
          <w:p w14:paraId="2AB288F9" w14:textId="77777777" w:rsidR="002A79FC" w:rsidRDefault="002A79FC" w:rsidP="00073082">
            <w:pPr>
              <w:jc w:val="both"/>
              <w:rPr>
                <w:rFonts w:ascii="Arial" w:eastAsia="Arial" w:hAnsi="Arial" w:cs="Arial"/>
                <w:color w:val="000000"/>
                <w:highlight w:val="white"/>
              </w:rPr>
            </w:pPr>
          </w:p>
          <w:p w14:paraId="1E3D8569" w14:textId="77777777" w:rsidR="002A79FC" w:rsidRDefault="002A79FC" w:rsidP="00073082">
            <w:pPr>
              <w:jc w:val="both"/>
              <w:rPr>
                <w:rFonts w:ascii="Arial" w:eastAsia="Arial" w:hAnsi="Arial" w:cs="Arial"/>
                <w:color w:val="000000"/>
                <w:highlight w:val="white"/>
              </w:rPr>
            </w:pPr>
          </w:p>
          <w:p w14:paraId="3933D587" w14:textId="77777777" w:rsidR="002A79FC" w:rsidRDefault="002A79FC" w:rsidP="00073082">
            <w:pPr>
              <w:jc w:val="both"/>
              <w:rPr>
                <w:rFonts w:ascii="Arial" w:eastAsia="Arial" w:hAnsi="Arial" w:cs="Arial"/>
                <w:color w:val="000000"/>
                <w:highlight w:val="white"/>
              </w:rPr>
            </w:pPr>
          </w:p>
          <w:p w14:paraId="1493615B" w14:textId="77777777" w:rsidR="002A79FC" w:rsidRDefault="002A79FC" w:rsidP="00073082">
            <w:pPr>
              <w:jc w:val="both"/>
              <w:rPr>
                <w:rFonts w:ascii="Arial" w:eastAsia="Arial" w:hAnsi="Arial" w:cs="Arial"/>
                <w:color w:val="000000"/>
                <w:highlight w:val="white"/>
              </w:rPr>
            </w:pPr>
          </w:p>
          <w:p w14:paraId="750A9435" w14:textId="77777777" w:rsidR="002A79FC" w:rsidRDefault="002A79FC" w:rsidP="00073082">
            <w:pPr>
              <w:jc w:val="both"/>
              <w:rPr>
                <w:rFonts w:ascii="Arial" w:eastAsia="Arial" w:hAnsi="Arial" w:cs="Arial"/>
                <w:color w:val="000000"/>
                <w:highlight w:val="white"/>
              </w:rPr>
            </w:pPr>
          </w:p>
          <w:p w14:paraId="31E49F47" w14:textId="77777777" w:rsidR="002A79FC" w:rsidRDefault="002A79FC" w:rsidP="00073082">
            <w:pPr>
              <w:jc w:val="both"/>
              <w:rPr>
                <w:rFonts w:ascii="Arial" w:eastAsia="Arial" w:hAnsi="Arial" w:cs="Arial"/>
                <w:color w:val="000000"/>
                <w:highlight w:val="white"/>
              </w:rPr>
            </w:pPr>
          </w:p>
          <w:p w14:paraId="2ABF4188" w14:textId="77777777" w:rsidR="002A79FC" w:rsidRDefault="002A79FC" w:rsidP="00073082">
            <w:pPr>
              <w:jc w:val="both"/>
              <w:rPr>
                <w:rFonts w:ascii="Arial" w:eastAsia="Arial" w:hAnsi="Arial" w:cs="Arial"/>
                <w:color w:val="000000"/>
                <w:highlight w:val="white"/>
              </w:rPr>
            </w:pPr>
          </w:p>
          <w:p w14:paraId="0641D6FA" w14:textId="77777777" w:rsidR="002A79FC" w:rsidRDefault="002A79FC" w:rsidP="00073082">
            <w:pPr>
              <w:jc w:val="both"/>
              <w:rPr>
                <w:rFonts w:ascii="Arial" w:eastAsia="Arial" w:hAnsi="Arial" w:cs="Arial"/>
                <w:color w:val="000000"/>
                <w:highlight w:val="white"/>
              </w:rPr>
            </w:pPr>
          </w:p>
          <w:p w14:paraId="26E0DCC2" w14:textId="77777777" w:rsidR="002A79FC" w:rsidRDefault="002A79FC" w:rsidP="00073082">
            <w:pPr>
              <w:jc w:val="both"/>
              <w:rPr>
                <w:rFonts w:ascii="Arial" w:eastAsia="Arial" w:hAnsi="Arial" w:cs="Arial"/>
                <w:color w:val="000000"/>
                <w:highlight w:val="white"/>
              </w:rPr>
            </w:pPr>
          </w:p>
          <w:p w14:paraId="1B81D133" w14:textId="77777777" w:rsidR="002A79FC" w:rsidRDefault="002A79FC" w:rsidP="00073082">
            <w:pPr>
              <w:jc w:val="both"/>
              <w:rPr>
                <w:rFonts w:ascii="Arial" w:eastAsia="Arial" w:hAnsi="Arial" w:cs="Arial"/>
                <w:color w:val="000000"/>
                <w:highlight w:val="white"/>
              </w:rPr>
            </w:pPr>
          </w:p>
        </w:tc>
        <w:tc>
          <w:tcPr>
            <w:tcW w:w="8788" w:type="dxa"/>
            <w:tcBorders>
              <w:top w:val="single" w:sz="4" w:space="0" w:color="000000"/>
              <w:left w:val="single" w:sz="4" w:space="0" w:color="000000"/>
              <w:bottom w:val="single" w:sz="4" w:space="0" w:color="000000"/>
              <w:right w:val="single" w:sz="4" w:space="0" w:color="000000"/>
            </w:tcBorders>
          </w:tcPr>
          <w:p w14:paraId="5E435962" w14:textId="77777777" w:rsidR="002A79FC" w:rsidRPr="00983327" w:rsidRDefault="002A79FC" w:rsidP="00073082">
            <w:pPr>
              <w:jc w:val="both"/>
              <w:rPr>
                <w:rFonts w:ascii="Arial" w:eastAsia="Arial" w:hAnsi="Arial" w:cs="Arial"/>
                <w:b/>
                <w:color w:val="000000"/>
                <w:highlight w:val="white"/>
              </w:rPr>
            </w:pPr>
            <w:r w:rsidRPr="00983327">
              <w:rPr>
                <w:rFonts w:ascii="Arial" w:eastAsia="Arial" w:hAnsi="Arial" w:cs="Arial"/>
                <w:b/>
                <w:color w:val="000000"/>
                <w:highlight w:val="white"/>
              </w:rPr>
              <w:lastRenderedPageBreak/>
              <w:t xml:space="preserve">Ubezpieczenie kredytów eksportowych </w:t>
            </w:r>
          </w:p>
          <w:p w14:paraId="58C8E5DB" w14:textId="77777777" w:rsidR="002A79FC" w:rsidRPr="00983327" w:rsidRDefault="002A79FC" w:rsidP="00073082">
            <w:pPr>
              <w:jc w:val="both"/>
              <w:rPr>
                <w:rFonts w:ascii="Arial" w:eastAsia="Arial" w:hAnsi="Arial" w:cs="Arial"/>
                <w:b/>
                <w:color w:val="000000"/>
                <w:highlight w:val="white"/>
              </w:rPr>
            </w:pPr>
            <w:r w:rsidRPr="00983327">
              <w:rPr>
                <w:rFonts w:ascii="Arial" w:eastAsia="Arial" w:hAnsi="Arial" w:cs="Arial"/>
                <w:b/>
                <w:color w:val="000000"/>
                <w:highlight w:val="white"/>
              </w:rPr>
              <w:t>Treść do prezentacji:</w:t>
            </w:r>
          </w:p>
          <w:p w14:paraId="2E26F9EC" w14:textId="77777777" w:rsidR="002A79FC" w:rsidRPr="00983327" w:rsidRDefault="002A79FC" w:rsidP="00073082">
            <w:pPr>
              <w:jc w:val="both"/>
              <w:rPr>
                <w:rFonts w:ascii="Arial" w:eastAsia="Arial" w:hAnsi="Arial" w:cs="Arial"/>
              </w:rPr>
            </w:pPr>
            <w:r w:rsidRPr="00983327">
              <w:rPr>
                <w:rFonts w:ascii="Arial" w:eastAsia="Arial" w:hAnsi="Arial" w:cs="Arial"/>
              </w:rPr>
              <w:t xml:space="preserve">Obecnie 80% handlu światowego jest prowadzone z odroczonym terminem płatności. Należy rozważyć możliwość skorzystania z usług wyspecjalizowanego ubezpieczyciela należności, który może zabezpieczyć sprzedaż eksportową, a także udzielić gwarancji kontraktowych i celnych. </w:t>
            </w:r>
          </w:p>
          <w:p w14:paraId="284E93C6" w14:textId="77777777" w:rsidR="002A79FC" w:rsidRPr="00983327" w:rsidRDefault="002A79FC" w:rsidP="00073082">
            <w:pPr>
              <w:shd w:val="clear" w:color="auto" w:fill="FFFFFF"/>
              <w:jc w:val="both"/>
              <w:rPr>
                <w:rFonts w:ascii="Arial" w:eastAsia="Arial" w:hAnsi="Arial" w:cs="Arial"/>
                <w:color w:val="000000"/>
              </w:rPr>
            </w:pPr>
            <w:r w:rsidRPr="00983327">
              <w:rPr>
                <w:rFonts w:ascii="Arial" w:eastAsia="Arial" w:hAnsi="Arial" w:cs="Arial"/>
                <w:color w:val="000000"/>
              </w:rPr>
              <w:t>Ubezpieczenie eksportowe jest to produkt wspomagający i zabezpieczający handel międzynarodowy, który oferowany jest przez ubezpieczycieli zarówno krajowych, jak i zagranicznych. Mówiąc o samym ubezpieczeniu, można traktować je jako pewną alternatywę dla akredytyw czy inkasa. Jednak mając na uwadze złożoność różnych systemów krajów eksportu, ich gospodarek, czy w końcu samych firm tam działających, należałoby traktować ubezpieczenia eksportowe jako </w:t>
            </w:r>
            <w:r w:rsidRPr="00983327">
              <w:rPr>
                <w:rFonts w:ascii="Arial" w:eastAsia="Arial" w:hAnsi="Arial" w:cs="Arial"/>
                <w:b/>
                <w:color w:val="000000"/>
              </w:rPr>
              <w:t>produkt komplementarny</w:t>
            </w:r>
            <w:r w:rsidRPr="00983327">
              <w:rPr>
                <w:rFonts w:ascii="Arial" w:eastAsia="Arial" w:hAnsi="Arial" w:cs="Arial"/>
                <w:color w:val="000000"/>
              </w:rPr>
              <w:t> do wyżej wymienionych.</w:t>
            </w:r>
          </w:p>
          <w:p w14:paraId="6987DFE1" w14:textId="77777777" w:rsidR="002A79FC" w:rsidRPr="00983327" w:rsidRDefault="002A79FC" w:rsidP="00073082">
            <w:pPr>
              <w:jc w:val="both"/>
              <w:rPr>
                <w:rFonts w:ascii="Arial" w:eastAsia="Arial" w:hAnsi="Arial" w:cs="Arial"/>
              </w:rPr>
            </w:pPr>
            <w:r w:rsidRPr="00983327">
              <w:rPr>
                <w:rFonts w:ascii="Arial" w:eastAsia="Arial" w:hAnsi="Arial" w:cs="Arial"/>
              </w:rPr>
              <w:t>Samo ubezpieczenie należności eksportowych polega na ochronie eksportera na wypadek poniesionych strat w związku z realizacją kontraktu handlowego w obrocie międzynarodowym. Mogą to być straty związane z: brakiem płatności ze strony kontrahenta, brakiem odebrania towaru lub zamówionej usługi, czy opóźnienia w płatnościach. Dlaczego warto korzystać z ubezpieczenia należności ? Bo to kompleksowa ochrona przed ryzykiem niewypłacalności lub upadłości kontrahenta, poczucie bezpieczeństwa przy nawiązywaniu nowych relacji handlowych, zapewnienie płynności finansowej w sytuacji braku płatności od kontrahenta.</w:t>
            </w:r>
          </w:p>
          <w:p w14:paraId="1CA4A97C" w14:textId="77777777" w:rsidR="002A79FC" w:rsidRPr="00983327" w:rsidRDefault="002A79FC" w:rsidP="00073082">
            <w:pPr>
              <w:shd w:val="clear" w:color="auto" w:fill="FFFFFF"/>
              <w:jc w:val="both"/>
              <w:rPr>
                <w:rFonts w:ascii="Arial" w:eastAsia="Arial" w:hAnsi="Arial" w:cs="Arial"/>
                <w:color w:val="000000"/>
              </w:rPr>
            </w:pPr>
            <w:r w:rsidRPr="00983327">
              <w:rPr>
                <w:rFonts w:ascii="Arial" w:eastAsia="Arial" w:hAnsi="Arial" w:cs="Arial"/>
                <w:color w:val="000000"/>
              </w:rPr>
              <w:t xml:space="preserve">Ubezpieczenie należności chroni firmę przed stratą spowodowaną brakiem zapłaty za dostarczony towar lub wykonaną usługę i obejmuje szeroki katalog przyczyn: od problemów finansowych lub bankructwa kontrahenta, poprzez decyzje polityczne w kraju odbiorcy uniemożliwiające realizację płatności, na wydarzeniach o charakterze siły wyższej kończąc. </w:t>
            </w:r>
          </w:p>
          <w:p w14:paraId="7406BF5A" w14:textId="77777777" w:rsidR="002A79FC" w:rsidRPr="00983327" w:rsidRDefault="002A79FC" w:rsidP="00073082">
            <w:pPr>
              <w:shd w:val="clear" w:color="auto" w:fill="FFFFFF"/>
              <w:jc w:val="both"/>
              <w:rPr>
                <w:rFonts w:ascii="Arial" w:eastAsia="Arial" w:hAnsi="Arial" w:cs="Arial"/>
                <w:color w:val="000000"/>
              </w:rPr>
            </w:pPr>
            <w:r w:rsidRPr="00983327">
              <w:rPr>
                <w:rFonts w:ascii="Arial" w:eastAsia="Arial" w:hAnsi="Arial" w:cs="Arial"/>
                <w:b/>
                <w:color w:val="000000"/>
              </w:rPr>
              <w:t>Ubezpieczenie produkcji</w:t>
            </w:r>
            <w:r w:rsidRPr="00983327">
              <w:rPr>
                <w:rFonts w:ascii="Arial" w:eastAsia="Arial" w:hAnsi="Arial" w:cs="Arial"/>
                <w:color w:val="000000"/>
              </w:rPr>
              <w:t xml:space="preserve"> polega na tym, że ubezpieczony, czyli eksporter, chroniony jest na etapie produkcji lub realizacji usługi do momentu wysyłki lub odebrania usługi przez zamawiającego, czyli importera. Dlatego w momencie, kiedy kupujący/zamawiający wycofa się z całej transakcji, powodując tym samym brak sprzedaży, a zostały już poniesione koszty i wydatki związane z wykonaniem </w:t>
            </w:r>
            <w:r w:rsidRPr="00983327">
              <w:rPr>
                <w:rFonts w:ascii="Arial" w:eastAsia="Arial" w:hAnsi="Arial" w:cs="Arial"/>
                <w:color w:val="000000"/>
              </w:rPr>
              <w:lastRenderedPageBreak/>
              <w:t>zobowiązań kontraktowych, ubezpieczony może liczyć na odszkodowanie z tytułu posiadanej polisy ubezpieczenia.</w:t>
            </w:r>
          </w:p>
          <w:p w14:paraId="41E7E092" w14:textId="77777777" w:rsidR="002A79FC" w:rsidRPr="00983327" w:rsidRDefault="002A79FC" w:rsidP="00073082">
            <w:pPr>
              <w:shd w:val="clear" w:color="auto" w:fill="FFFFFF"/>
              <w:jc w:val="both"/>
              <w:rPr>
                <w:rFonts w:ascii="Arial" w:eastAsia="Arial" w:hAnsi="Arial" w:cs="Arial"/>
                <w:color w:val="000000"/>
              </w:rPr>
            </w:pPr>
            <w:r w:rsidRPr="00983327">
              <w:rPr>
                <w:rFonts w:ascii="Arial" w:eastAsia="Arial" w:hAnsi="Arial" w:cs="Arial"/>
                <w:b/>
                <w:color w:val="000000"/>
              </w:rPr>
              <w:t>Ubezpieczenie transakcji handlowej</w:t>
            </w:r>
            <w:r w:rsidRPr="00983327">
              <w:rPr>
                <w:rFonts w:ascii="Arial" w:eastAsia="Arial" w:hAnsi="Arial" w:cs="Arial"/>
                <w:color w:val="000000"/>
              </w:rPr>
              <w:t xml:space="preserve">  występuje już po realizacji kontraktu handlowego (towar został wysłany a usługa zrealizowana).</w:t>
            </w:r>
          </w:p>
          <w:p w14:paraId="779F2B0F" w14:textId="77777777" w:rsidR="002A79FC" w:rsidRPr="00983327" w:rsidRDefault="002A79FC" w:rsidP="00073082">
            <w:pPr>
              <w:shd w:val="clear" w:color="auto" w:fill="FFFFFF"/>
              <w:jc w:val="both"/>
              <w:rPr>
                <w:rFonts w:ascii="Arial" w:eastAsia="Arial" w:hAnsi="Arial" w:cs="Arial"/>
              </w:rPr>
            </w:pPr>
            <w:r w:rsidRPr="00983327">
              <w:rPr>
                <w:rFonts w:ascii="Arial" w:eastAsia="Arial" w:hAnsi="Arial" w:cs="Arial"/>
              </w:rPr>
              <w:t>Jeśli z jakiś powodów kontrahent zagraniczny stanie się niewypłacalny lub utraci na dłużej zdolność do dotrzymywania swoich zobowiązań kontraktowych to ubezpieczyciel pokryje koszty dostarczonych towarów lub świadczonych usług. Do szkód objętych ubezpieczeniem możemy też zaliczyć jednostronne zerwanie lub zawieszenie kontraktu przez importera, a także odmowę przejęcia przez niego zamówionego towaru lub usługi.</w:t>
            </w:r>
          </w:p>
          <w:p w14:paraId="3043DF7A" w14:textId="6B7A9DA7" w:rsidR="002A79FC" w:rsidRDefault="002A79FC" w:rsidP="00073082">
            <w:pPr>
              <w:shd w:val="clear" w:color="auto" w:fill="FFFFFF"/>
              <w:jc w:val="both"/>
              <w:rPr>
                <w:rFonts w:ascii="Arial" w:eastAsia="Arial" w:hAnsi="Arial" w:cs="Arial"/>
              </w:rPr>
            </w:pPr>
            <w:r w:rsidRPr="00983327">
              <w:rPr>
                <w:rFonts w:ascii="Arial" w:eastAsia="Arial" w:hAnsi="Arial" w:cs="Arial"/>
              </w:rPr>
              <w:t xml:space="preserve">Mogą się również pojawić czynniki niezależne zarówno od eksportera, jak </w:t>
            </w:r>
            <w:r w:rsidR="00583D5A">
              <w:rPr>
                <w:rFonts w:ascii="Arial" w:eastAsia="Arial" w:hAnsi="Arial" w:cs="Arial"/>
              </w:rPr>
              <w:br/>
            </w:r>
            <w:r w:rsidRPr="00983327">
              <w:rPr>
                <w:rFonts w:ascii="Arial" w:eastAsia="Arial" w:hAnsi="Arial" w:cs="Arial"/>
              </w:rPr>
              <w:t xml:space="preserve">i importera, ale mające  decydujący wpływ na niezrealizowanie kontraktu handlowego w całości lub w części. </w:t>
            </w:r>
            <w:r>
              <w:rPr>
                <w:rFonts w:ascii="Arial" w:eastAsia="Arial" w:hAnsi="Arial" w:cs="Arial"/>
              </w:rPr>
              <w:t>Do głównych czynników ryzyka politycznego możemy zaliczyć:</w:t>
            </w:r>
          </w:p>
          <w:p w14:paraId="36E11D11" w14:textId="77777777" w:rsidR="002A79FC" w:rsidRPr="00983327" w:rsidRDefault="002A79FC" w:rsidP="002A79FC">
            <w:pPr>
              <w:numPr>
                <w:ilvl w:val="0"/>
                <w:numId w:val="44"/>
              </w:num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rFonts w:ascii="Arial" w:eastAsia="Arial" w:hAnsi="Arial" w:cs="Arial"/>
              </w:rPr>
            </w:pPr>
            <w:r w:rsidRPr="00983327">
              <w:rPr>
                <w:rFonts w:ascii="Arial" w:eastAsia="Arial" w:hAnsi="Arial" w:cs="Arial"/>
              </w:rPr>
              <w:t>wydanie lub zmiana aktu bądź aktów prawnych przez różne szczeble administracji państwowej lub samorządowej, których efektem będzie wprowadzenie różnorodnych ograniczeń skuteczne uniemożliwiających realizację kontraktu handlowego;</w:t>
            </w:r>
          </w:p>
          <w:p w14:paraId="7524F588" w14:textId="77777777" w:rsidR="002A79FC" w:rsidRPr="00983327" w:rsidRDefault="002A79FC" w:rsidP="002A79FC">
            <w:pPr>
              <w:numPr>
                <w:ilvl w:val="0"/>
                <w:numId w:val="44"/>
              </w:num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rFonts w:ascii="Arial" w:eastAsia="Arial" w:hAnsi="Arial" w:cs="Arial"/>
              </w:rPr>
            </w:pPr>
            <w:r w:rsidRPr="00983327">
              <w:rPr>
                <w:rFonts w:ascii="Arial" w:eastAsia="Arial" w:hAnsi="Arial" w:cs="Arial"/>
              </w:rPr>
              <w:t>ogłoszenie przez organy państwowe, w kraju importera ograniczenia płatniczego, które w znaczący sposób uniemożliwi regulowanie zobowiązań kontraktowych przez zamawiającego. Jako przykład takiego ryzyka można wskazać zawieszenie przez administrację państwową płatności zagranicznych. Najczęściej spotykane przyczyny wstrzymywania płatności zagranicznych to: zamieszki, wojny lub potężne kryzysy gospodarcze, takie jak np. w Grecji;</w:t>
            </w:r>
          </w:p>
          <w:p w14:paraId="54F44946" w14:textId="77777777" w:rsidR="002A79FC" w:rsidRPr="002705E6" w:rsidRDefault="002A79FC" w:rsidP="002A79FC">
            <w:pPr>
              <w:numPr>
                <w:ilvl w:val="0"/>
                <w:numId w:val="44"/>
              </w:num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rFonts w:ascii="Arial" w:eastAsia="Arial" w:hAnsi="Arial" w:cs="Arial"/>
                <w:color w:val="666666"/>
              </w:rPr>
            </w:pPr>
            <w:r w:rsidRPr="00583D5A">
              <w:rPr>
                <w:rFonts w:ascii="Arial" w:eastAsia="Arial" w:hAnsi="Arial" w:cs="Arial"/>
              </w:rPr>
              <w:t>wypadki losowe, które są trudne do przewidzenia, ale niestety się zdarzają. Do nich zaliczyć możemy: powstania, rewolucje, zamieszki, przewlekłe masowe strajki, trzęsienia ziemi, wybuchy wulkanów, cyklony, tajfuny, powodzie, itp.</w:t>
            </w:r>
          </w:p>
          <w:p w14:paraId="25EC52E0" w14:textId="77777777" w:rsidR="002705E6" w:rsidRPr="00983327" w:rsidRDefault="002705E6" w:rsidP="002705E6">
            <w:pPr>
              <w:pBdr>
                <w:top w:val="none" w:sz="0" w:space="0" w:color="000000"/>
                <w:left w:val="none" w:sz="0" w:space="0" w:color="000000"/>
                <w:bottom w:val="none" w:sz="0" w:space="0" w:color="000000"/>
                <w:right w:val="none" w:sz="0" w:space="0" w:color="000000"/>
                <w:between w:val="none" w:sz="0" w:space="0" w:color="000000"/>
              </w:pBdr>
              <w:shd w:val="clear" w:color="auto" w:fill="FFFFFF"/>
              <w:ind w:left="720"/>
              <w:jc w:val="both"/>
              <w:rPr>
                <w:rFonts w:ascii="Arial" w:eastAsia="Arial" w:hAnsi="Arial" w:cs="Arial"/>
                <w:color w:val="666666"/>
              </w:rPr>
            </w:pPr>
          </w:p>
        </w:tc>
        <w:tc>
          <w:tcPr>
            <w:tcW w:w="709" w:type="dxa"/>
            <w:gridSpan w:val="2"/>
            <w:tcBorders>
              <w:top w:val="single" w:sz="4" w:space="0" w:color="000000"/>
              <w:left w:val="single" w:sz="4" w:space="0" w:color="000000"/>
              <w:bottom w:val="single" w:sz="4" w:space="0" w:color="000000"/>
              <w:right w:val="single" w:sz="4" w:space="0" w:color="000000"/>
            </w:tcBorders>
          </w:tcPr>
          <w:p w14:paraId="76342793" w14:textId="77777777" w:rsidR="002A79FC" w:rsidRDefault="002A79FC" w:rsidP="00073082">
            <w:pPr>
              <w:jc w:val="both"/>
              <w:rPr>
                <w:rFonts w:ascii="Arial" w:eastAsia="Arial" w:hAnsi="Arial" w:cs="Arial"/>
                <w:b/>
                <w:color w:val="000000"/>
                <w:highlight w:val="white"/>
              </w:rPr>
            </w:pPr>
            <w:r>
              <w:rPr>
                <w:rFonts w:ascii="Arial" w:eastAsia="Arial" w:hAnsi="Arial" w:cs="Arial"/>
                <w:b/>
                <w:color w:val="000000"/>
                <w:highlight w:val="white"/>
              </w:rPr>
              <w:lastRenderedPageBreak/>
              <w:t>5</w:t>
            </w:r>
          </w:p>
          <w:p w14:paraId="49DF2830" w14:textId="77777777" w:rsidR="002A79FC" w:rsidRDefault="002A79FC" w:rsidP="00073082">
            <w:pPr>
              <w:jc w:val="both"/>
              <w:rPr>
                <w:rFonts w:ascii="Arial" w:eastAsia="Arial" w:hAnsi="Arial" w:cs="Arial"/>
                <w:color w:val="000000"/>
                <w:highlight w:val="white"/>
              </w:rPr>
            </w:pPr>
          </w:p>
          <w:p w14:paraId="1115A7F6" w14:textId="77777777" w:rsidR="002A79FC" w:rsidRDefault="002A79FC" w:rsidP="00073082">
            <w:pPr>
              <w:jc w:val="both"/>
              <w:rPr>
                <w:rFonts w:ascii="Arial" w:eastAsia="Arial" w:hAnsi="Arial" w:cs="Arial"/>
                <w:color w:val="000000"/>
                <w:highlight w:val="white"/>
              </w:rPr>
            </w:pPr>
          </w:p>
          <w:p w14:paraId="06D938C6" w14:textId="77777777" w:rsidR="002A79FC" w:rsidRDefault="002A79FC" w:rsidP="00073082">
            <w:pPr>
              <w:jc w:val="both"/>
              <w:rPr>
                <w:rFonts w:ascii="Arial" w:eastAsia="Arial" w:hAnsi="Arial" w:cs="Arial"/>
                <w:color w:val="000000"/>
                <w:highlight w:val="white"/>
              </w:rPr>
            </w:pPr>
          </w:p>
          <w:p w14:paraId="5663C471" w14:textId="77777777" w:rsidR="002A79FC" w:rsidRDefault="002A79FC" w:rsidP="00073082">
            <w:pPr>
              <w:jc w:val="both"/>
              <w:rPr>
                <w:rFonts w:ascii="Arial" w:eastAsia="Arial" w:hAnsi="Arial" w:cs="Arial"/>
                <w:color w:val="000000"/>
                <w:highlight w:val="white"/>
              </w:rPr>
            </w:pPr>
          </w:p>
          <w:p w14:paraId="4C740BF3" w14:textId="77777777" w:rsidR="002A79FC" w:rsidRDefault="002A79FC" w:rsidP="00073082">
            <w:pPr>
              <w:jc w:val="both"/>
              <w:rPr>
                <w:rFonts w:ascii="Arial" w:eastAsia="Arial" w:hAnsi="Arial" w:cs="Arial"/>
                <w:color w:val="000000"/>
                <w:highlight w:val="white"/>
              </w:rPr>
            </w:pPr>
          </w:p>
          <w:p w14:paraId="1AFB4E82" w14:textId="77777777" w:rsidR="002A79FC" w:rsidRDefault="002A79FC" w:rsidP="00073082">
            <w:pPr>
              <w:jc w:val="both"/>
              <w:rPr>
                <w:rFonts w:ascii="Arial" w:eastAsia="Arial" w:hAnsi="Arial" w:cs="Arial"/>
                <w:color w:val="000000"/>
                <w:highlight w:val="white"/>
              </w:rPr>
            </w:pPr>
          </w:p>
          <w:p w14:paraId="35FF93EA" w14:textId="77777777" w:rsidR="002A79FC" w:rsidRDefault="002A79FC" w:rsidP="00073082">
            <w:pPr>
              <w:jc w:val="both"/>
              <w:rPr>
                <w:rFonts w:ascii="Arial" w:eastAsia="Arial" w:hAnsi="Arial" w:cs="Arial"/>
                <w:color w:val="000000"/>
                <w:highlight w:val="white"/>
              </w:rPr>
            </w:pPr>
          </w:p>
          <w:p w14:paraId="28DA44D0" w14:textId="77777777" w:rsidR="002A79FC" w:rsidRDefault="002A79FC" w:rsidP="00073082">
            <w:pPr>
              <w:jc w:val="both"/>
              <w:rPr>
                <w:rFonts w:ascii="Arial" w:eastAsia="Arial" w:hAnsi="Arial" w:cs="Arial"/>
                <w:color w:val="000000"/>
                <w:highlight w:val="white"/>
              </w:rPr>
            </w:pPr>
          </w:p>
          <w:p w14:paraId="588E9A01" w14:textId="77777777" w:rsidR="002A79FC" w:rsidRDefault="002A79FC" w:rsidP="00073082">
            <w:pPr>
              <w:jc w:val="both"/>
              <w:rPr>
                <w:rFonts w:ascii="Arial" w:eastAsia="Arial" w:hAnsi="Arial" w:cs="Arial"/>
                <w:color w:val="000000"/>
                <w:highlight w:val="white"/>
              </w:rPr>
            </w:pPr>
          </w:p>
          <w:p w14:paraId="71B70C46" w14:textId="77777777" w:rsidR="002A79FC" w:rsidRDefault="002A79FC" w:rsidP="00073082">
            <w:pPr>
              <w:jc w:val="both"/>
              <w:rPr>
                <w:rFonts w:ascii="Arial" w:eastAsia="Arial" w:hAnsi="Arial" w:cs="Arial"/>
                <w:color w:val="000000"/>
                <w:highlight w:val="white"/>
              </w:rPr>
            </w:pPr>
          </w:p>
          <w:p w14:paraId="165ED98F" w14:textId="77777777" w:rsidR="002A79FC" w:rsidRDefault="002A79FC" w:rsidP="00073082">
            <w:pPr>
              <w:jc w:val="both"/>
              <w:rPr>
                <w:rFonts w:ascii="Arial" w:eastAsia="Arial" w:hAnsi="Arial" w:cs="Arial"/>
                <w:color w:val="000000"/>
                <w:highlight w:val="white"/>
              </w:rPr>
            </w:pPr>
          </w:p>
          <w:p w14:paraId="4FCD0DCD" w14:textId="77777777" w:rsidR="002A79FC" w:rsidRDefault="002A79FC" w:rsidP="00073082">
            <w:pPr>
              <w:jc w:val="both"/>
              <w:rPr>
                <w:rFonts w:ascii="Arial" w:eastAsia="Arial" w:hAnsi="Arial" w:cs="Arial"/>
                <w:color w:val="000000"/>
                <w:highlight w:val="white"/>
              </w:rPr>
            </w:pPr>
          </w:p>
          <w:p w14:paraId="08975CEC" w14:textId="77777777" w:rsidR="002A79FC" w:rsidRDefault="002A79FC" w:rsidP="00073082">
            <w:pPr>
              <w:jc w:val="both"/>
              <w:rPr>
                <w:rFonts w:ascii="Arial" w:eastAsia="Arial" w:hAnsi="Arial" w:cs="Arial"/>
                <w:color w:val="000000"/>
                <w:highlight w:val="white"/>
              </w:rPr>
            </w:pPr>
          </w:p>
          <w:p w14:paraId="31D48F58" w14:textId="77777777" w:rsidR="002A79FC" w:rsidRDefault="002A79FC" w:rsidP="00073082">
            <w:pPr>
              <w:jc w:val="both"/>
              <w:rPr>
                <w:rFonts w:ascii="Arial" w:eastAsia="Arial" w:hAnsi="Arial" w:cs="Arial"/>
                <w:color w:val="000000"/>
                <w:highlight w:val="white"/>
              </w:rPr>
            </w:pPr>
          </w:p>
          <w:p w14:paraId="428BF2FE" w14:textId="77777777" w:rsidR="002A79FC" w:rsidRDefault="002A79FC" w:rsidP="00073082">
            <w:pPr>
              <w:jc w:val="both"/>
              <w:rPr>
                <w:rFonts w:ascii="Arial" w:eastAsia="Arial" w:hAnsi="Arial" w:cs="Arial"/>
                <w:color w:val="000000"/>
                <w:highlight w:val="white"/>
              </w:rPr>
            </w:pPr>
          </w:p>
          <w:p w14:paraId="0DF5D3D1" w14:textId="77777777" w:rsidR="002A79FC" w:rsidRDefault="002A79FC" w:rsidP="00073082">
            <w:pPr>
              <w:jc w:val="both"/>
              <w:rPr>
                <w:rFonts w:ascii="Arial" w:eastAsia="Arial" w:hAnsi="Arial" w:cs="Arial"/>
                <w:color w:val="000000"/>
                <w:highlight w:val="white"/>
              </w:rPr>
            </w:pPr>
          </w:p>
          <w:p w14:paraId="2ACBAEBA" w14:textId="77777777" w:rsidR="002A79FC" w:rsidRDefault="002A79FC" w:rsidP="00073082">
            <w:pPr>
              <w:jc w:val="both"/>
              <w:rPr>
                <w:rFonts w:ascii="Arial" w:eastAsia="Arial" w:hAnsi="Arial" w:cs="Arial"/>
                <w:color w:val="000000"/>
                <w:highlight w:val="white"/>
              </w:rPr>
            </w:pPr>
          </w:p>
          <w:p w14:paraId="62FAD914" w14:textId="77777777" w:rsidR="002A79FC" w:rsidRDefault="002A79FC" w:rsidP="00073082">
            <w:pPr>
              <w:jc w:val="both"/>
              <w:rPr>
                <w:rFonts w:ascii="Arial" w:eastAsia="Arial" w:hAnsi="Arial" w:cs="Arial"/>
                <w:color w:val="000000"/>
                <w:highlight w:val="white"/>
              </w:rPr>
            </w:pPr>
          </w:p>
          <w:p w14:paraId="4C66C75B" w14:textId="77777777" w:rsidR="002A79FC" w:rsidRDefault="002A79FC" w:rsidP="00073082">
            <w:pPr>
              <w:jc w:val="both"/>
              <w:rPr>
                <w:rFonts w:ascii="Arial" w:eastAsia="Arial" w:hAnsi="Arial" w:cs="Arial"/>
                <w:color w:val="000000"/>
                <w:highlight w:val="white"/>
              </w:rPr>
            </w:pPr>
          </w:p>
          <w:p w14:paraId="1DFAC7E6" w14:textId="77777777" w:rsidR="002A79FC" w:rsidRDefault="002A79FC" w:rsidP="00073082">
            <w:pPr>
              <w:jc w:val="both"/>
              <w:rPr>
                <w:rFonts w:ascii="Arial" w:eastAsia="Arial" w:hAnsi="Arial" w:cs="Arial"/>
                <w:color w:val="000000"/>
                <w:highlight w:val="white"/>
              </w:rPr>
            </w:pPr>
          </w:p>
          <w:p w14:paraId="38D3943A" w14:textId="77777777" w:rsidR="002A79FC" w:rsidRDefault="002A79FC" w:rsidP="00073082">
            <w:pPr>
              <w:jc w:val="both"/>
              <w:rPr>
                <w:rFonts w:ascii="Arial" w:eastAsia="Arial" w:hAnsi="Arial" w:cs="Arial"/>
                <w:color w:val="000000"/>
                <w:highlight w:val="white"/>
              </w:rPr>
            </w:pPr>
          </w:p>
          <w:p w14:paraId="27EA4E76" w14:textId="77777777" w:rsidR="002A79FC" w:rsidRDefault="002A79FC" w:rsidP="00073082">
            <w:pPr>
              <w:jc w:val="both"/>
              <w:rPr>
                <w:rFonts w:ascii="Arial" w:eastAsia="Arial" w:hAnsi="Arial" w:cs="Arial"/>
                <w:color w:val="000000"/>
                <w:highlight w:val="white"/>
              </w:rPr>
            </w:pPr>
          </w:p>
          <w:p w14:paraId="62D0D317" w14:textId="77777777" w:rsidR="002A79FC" w:rsidRDefault="002A79FC" w:rsidP="00073082">
            <w:pPr>
              <w:jc w:val="both"/>
              <w:rPr>
                <w:rFonts w:ascii="Arial" w:eastAsia="Arial" w:hAnsi="Arial" w:cs="Arial"/>
                <w:color w:val="000000"/>
                <w:highlight w:val="white"/>
              </w:rPr>
            </w:pPr>
          </w:p>
          <w:p w14:paraId="003F0B7A" w14:textId="77777777" w:rsidR="002A79FC" w:rsidRDefault="002A79FC" w:rsidP="00073082">
            <w:pPr>
              <w:jc w:val="both"/>
              <w:rPr>
                <w:rFonts w:ascii="Arial" w:eastAsia="Arial" w:hAnsi="Arial" w:cs="Arial"/>
                <w:color w:val="000000"/>
                <w:highlight w:val="white"/>
              </w:rPr>
            </w:pPr>
          </w:p>
          <w:p w14:paraId="0DA7ECF0" w14:textId="77777777" w:rsidR="002A79FC" w:rsidRDefault="002A79FC" w:rsidP="00073082">
            <w:pPr>
              <w:jc w:val="both"/>
              <w:rPr>
                <w:rFonts w:ascii="Arial" w:eastAsia="Arial" w:hAnsi="Arial" w:cs="Arial"/>
                <w:color w:val="000000"/>
                <w:highlight w:val="white"/>
              </w:rPr>
            </w:pPr>
          </w:p>
          <w:p w14:paraId="7E396DB4" w14:textId="77777777" w:rsidR="002A79FC" w:rsidRDefault="002A79FC" w:rsidP="00073082">
            <w:pPr>
              <w:jc w:val="both"/>
              <w:rPr>
                <w:rFonts w:ascii="Arial" w:eastAsia="Arial" w:hAnsi="Arial" w:cs="Arial"/>
                <w:color w:val="000000"/>
                <w:highlight w:val="white"/>
              </w:rPr>
            </w:pPr>
          </w:p>
          <w:p w14:paraId="7C329BA3" w14:textId="77777777" w:rsidR="002A79FC" w:rsidRDefault="002A79FC" w:rsidP="00073082">
            <w:pPr>
              <w:jc w:val="both"/>
              <w:rPr>
                <w:rFonts w:ascii="Arial" w:eastAsia="Arial" w:hAnsi="Arial" w:cs="Arial"/>
                <w:color w:val="000000"/>
                <w:highlight w:val="white"/>
              </w:rPr>
            </w:pPr>
          </w:p>
          <w:p w14:paraId="3C89BB5E" w14:textId="77777777" w:rsidR="002A79FC" w:rsidRDefault="002A79FC" w:rsidP="00073082">
            <w:pPr>
              <w:jc w:val="both"/>
              <w:rPr>
                <w:rFonts w:ascii="Arial" w:eastAsia="Arial" w:hAnsi="Arial" w:cs="Arial"/>
                <w:color w:val="000000"/>
                <w:highlight w:val="white"/>
              </w:rPr>
            </w:pPr>
          </w:p>
          <w:p w14:paraId="0AE5E86F" w14:textId="77777777" w:rsidR="002A79FC" w:rsidRDefault="002A79FC" w:rsidP="00073082">
            <w:pPr>
              <w:jc w:val="both"/>
              <w:rPr>
                <w:rFonts w:ascii="Arial" w:eastAsia="Arial" w:hAnsi="Arial" w:cs="Arial"/>
                <w:color w:val="000000"/>
                <w:highlight w:val="white"/>
              </w:rPr>
            </w:pPr>
          </w:p>
          <w:p w14:paraId="3112914A" w14:textId="77777777" w:rsidR="002A79FC" w:rsidRDefault="002A79FC" w:rsidP="00073082">
            <w:pPr>
              <w:jc w:val="both"/>
              <w:rPr>
                <w:rFonts w:ascii="Arial" w:eastAsia="Arial" w:hAnsi="Arial" w:cs="Arial"/>
                <w:color w:val="000000"/>
                <w:highlight w:val="white"/>
              </w:rPr>
            </w:pPr>
          </w:p>
          <w:p w14:paraId="305C88BE" w14:textId="77777777" w:rsidR="002A79FC" w:rsidRDefault="002A79FC" w:rsidP="00073082">
            <w:pPr>
              <w:jc w:val="both"/>
              <w:rPr>
                <w:rFonts w:ascii="Arial" w:eastAsia="Arial" w:hAnsi="Arial" w:cs="Arial"/>
                <w:color w:val="000000"/>
                <w:highlight w:val="white"/>
              </w:rPr>
            </w:pPr>
          </w:p>
          <w:p w14:paraId="68F6B817" w14:textId="77777777" w:rsidR="002A79FC" w:rsidRDefault="002A79FC" w:rsidP="00073082">
            <w:pPr>
              <w:jc w:val="both"/>
              <w:rPr>
                <w:rFonts w:ascii="Arial" w:eastAsia="Arial" w:hAnsi="Arial" w:cs="Arial"/>
                <w:color w:val="000000"/>
                <w:highlight w:val="white"/>
              </w:rPr>
            </w:pPr>
          </w:p>
          <w:p w14:paraId="5C0126BE" w14:textId="77777777" w:rsidR="002A79FC" w:rsidRDefault="002A79FC" w:rsidP="00073082">
            <w:pPr>
              <w:jc w:val="both"/>
              <w:rPr>
                <w:rFonts w:ascii="Arial" w:eastAsia="Arial" w:hAnsi="Arial" w:cs="Arial"/>
                <w:color w:val="000000"/>
                <w:highlight w:val="white"/>
              </w:rPr>
            </w:pPr>
          </w:p>
          <w:p w14:paraId="33381F71" w14:textId="77777777" w:rsidR="002A79FC" w:rsidRDefault="002A79FC" w:rsidP="00073082">
            <w:pPr>
              <w:jc w:val="both"/>
              <w:rPr>
                <w:rFonts w:ascii="Arial" w:eastAsia="Arial" w:hAnsi="Arial" w:cs="Arial"/>
                <w:color w:val="000000"/>
                <w:highlight w:val="white"/>
              </w:rPr>
            </w:pPr>
          </w:p>
          <w:p w14:paraId="0B1AF26B" w14:textId="77777777" w:rsidR="002A79FC" w:rsidRDefault="002A79FC" w:rsidP="00073082">
            <w:pPr>
              <w:jc w:val="both"/>
              <w:rPr>
                <w:rFonts w:ascii="Arial" w:eastAsia="Arial" w:hAnsi="Arial" w:cs="Arial"/>
                <w:color w:val="000000"/>
                <w:highlight w:val="white"/>
              </w:rPr>
            </w:pPr>
          </w:p>
          <w:p w14:paraId="23D2A779" w14:textId="77777777" w:rsidR="002A79FC" w:rsidRDefault="002A79FC" w:rsidP="00073082">
            <w:pPr>
              <w:jc w:val="both"/>
              <w:rPr>
                <w:rFonts w:ascii="Arial" w:eastAsia="Arial" w:hAnsi="Arial" w:cs="Arial"/>
                <w:color w:val="000000"/>
                <w:highlight w:val="white"/>
              </w:rPr>
            </w:pPr>
          </w:p>
          <w:p w14:paraId="636F9410" w14:textId="77777777" w:rsidR="002A79FC" w:rsidRDefault="002A79FC" w:rsidP="00073082">
            <w:pPr>
              <w:jc w:val="both"/>
              <w:rPr>
                <w:rFonts w:ascii="Arial" w:eastAsia="Arial" w:hAnsi="Arial" w:cs="Arial"/>
                <w:color w:val="000000"/>
                <w:highlight w:val="white"/>
              </w:rPr>
            </w:pPr>
          </w:p>
          <w:p w14:paraId="4A90121D" w14:textId="77777777" w:rsidR="002A79FC" w:rsidRDefault="002A79FC" w:rsidP="00073082">
            <w:pPr>
              <w:jc w:val="both"/>
              <w:rPr>
                <w:rFonts w:ascii="Arial" w:eastAsia="Arial" w:hAnsi="Arial" w:cs="Arial"/>
                <w:color w:val="000000"/>
                <w:highlight w:val="white"/>
              </w:rPr>
            </w:pPr>
          </w:p>
          <w:p w14:paraId="1413B662" w14:textId="77777777" w:rsidR="002A79FC" w:rsidRDefault="002A79FC" w:rsidP="00073082">
            <w:pPr>
              <w:jc w:val="both"/>
              <w:rPr>
                <w:rFonts w:ascii="Arial" w:eastAsia="Arial" w:hAnsi="Arial" w:cs="Arial"/>
                <w:color w:val="000000"/>
                <w:highlight w:val="white"/>
              </w:rPr>
            </w:pPr>
          </w:p>
          <w:p w14:paraId="53488AE4" w14:textId="77777777" w:rsidR="002A79FC" w:rsidRDefault="002A79FC" w:rsidP="00073082">
            <w:pPr>
              <w:jc w:val="both"/>
              <w:rPr>
                <w:rFonts w:ascii="Arial" w:eastAsia="Arial" w:hAnsi="Arial" w:cs="Arial"/>
                <w:color w:val="000000"/>
                <w:highlight w:val="white"/>
              </w:rPr>
            </w:pPr>
          </w:p>
          <w:p w14:paraId="21053CFF" w14:textId="77777777" w:rsidR="002A79FC" w:rsidRDefault="002A79FC" w:rsidP="00073082">
            <w:pPr>
              <w:jc w:val="both"/>
              <w:rPr>
                <w:rFonts w:ascii="Arial" w:eastAsia="Arial" w:hAnsi="Arial" w:cs="Arial"/>
                <w:color w:val="000000"/>
                <w:highlight w:val="white"/>
              </w:rPr>
            </w:pPr>
          </w:p>
          <w:p w14:paraId="6101D941" w14:textId="77777777" w:rsidR="002A79FC" w:rsidRDefault="002A79FC" w:rsidP="00073082">
            <w:pPr>
              <w:jc w:val="both"/>
              <w:rPr>
                <w:rFonts w:ascii="Arial" w:eastAsia="Arial" w:hAnsi="Arial" w:cs="Arial"/>
                <w:color w:val="000000"/>
                <w:highlight w:val="white"/>
              </w:rPr>
            </w:pPr>
          </w:p>
          <w:p w14:paraId="1EF86B8E" w14:textId="77777777" w:rsidR="002A79FC" w:rsidRDefault="002A79FC" w:rsidP="00073082">
            <w:pPr>
              <w:jc w:val="both"/>
              <w:rPr>
                <w:rFonts w:ascii="Arial" w:eastAsia="Arial" w:hAnsi="Arial" w:cs="Arial"/>
                <w:color w:val="000000"/>
                <w:highlight w:val="white"/>
              </w:rPr>
            </w:pPr>
          </w:p>
          <w:p w14:paraId="3B42F15D" w14:textId="77777777" w:rsidR="002A79FC" w:rsidRDefault="002A79FC" w:rsidP="00073082">
            <w:pPr>
              <w:jc w:val="both"/>
              <w:rPr>
                <w:rFonts w:ascii="Arial" w:eastAsia="Arial" w:hAnsi="Arial" w:cs="Arial"/>
                <w:color w:val="000000"/>
                <w:highlight w:val="white"/>
              </w:rPr>
            </w:pPr>
          </w:p>
          <w:p w14:paraId="12326144" w14:textId="77777777" w:rsidR="002A79FC" w:rsidRDefault="002A79FC" w:rsidP="00073082">
            <w:pPr>
              <w:jc w:val="both"/>
              <w:rPr>
                <w:rFonts w:ascii="Arial" w:eastAsia="Arial" w:hAnsi="Arial" w:cs="Arial"/>
                <w:color w:val="000000"/>
                <w:highlight w:val="white"/>
              </w:rPr>
            </w:pPr>
          </w:p>
          <w:p w14:paraId="31CA376F" w14:textId="77777777" w:rsidR="002A79FC" w:rsidRDefault="002A79FC" w:rsidP="00073082">
            <w:pPr>
              <w:jc w:val="both"/>
              <w:rPr>
                <w:rFonts w:ascii="Arial" w:eastAsia="Arial" w:hAnsi="Arial" w:cs="Arial"/>
                <w:color w:val="000000"/>
                <w:highlight w:val="white"/>
              </w:rPr>
            </w:pPr>
          </w:p>
          <w:p w14:paraId="35BD6CF9" w14:textId="77777777" w:rsidR="002A79FC" w:rsidRDefault="002A79FC" w:rsidP="00073082">
            <w:pPr>
              <w:jc w:val="both"/>
              <w:rPr>
                <w:rFonts w:ascii="Arial" w:eastAsia="Arial" w:hAnsi="Arial" w:cs="Arial"/>
                <w:color w:val="000000"/>
                <w:highlight w:val="white"/>
              </w:rPr>
            </w:pPr>
          </w:p>
          <w:p w14:paraId="3F0A6985" w14:textId="77777777" w:rsidR="002A79FC" w:rsidRDefault="002A79FC" w:rsidP="00073082">
            <w:pPr>
              <w:jc w:val="both"/>
              <w:rPr>
                <w:rFonts w:ascii="Arial" w:eastAsia="Arial" w:hAnsi="Arial" w:cs="Arial"/>
                <w:color w:val="000000"/>
                <w:highlight w:val="white"/>
              </w:rPr>
            </w:pPr>
          </w:p>
          <w:p w14:paraId="0D7EDDB9" w14:textId="77777777" w:rsidR="002A79FC" w:rsidRDefault="002A79FC" w:rsidP="00073082">
            <w:pPr>
              <w:jc w:val="both"/>
              <w:rPr>
                <w:rFonts w:ascii="Arial" w:eastAsia="Arial" w:hAnsi="Arial" w:cs="Arial"/>
                <w:color w:val="000000"/>
                <w:highlight w:val="white"/>
              </w:rPr>
            </w:pPr>
          </w:p>
          <w:p w14:paraId="570CC3D8" w14:textId="77777777" w:rsidR="002A79FC" w:rsidRDefault="002A79FC" w:rsidP="00073082">
            <w:pPr>
              <w:jc w:val="both"/>
              <w:rPr>
                <w:rFonts w:ascii="Arial" w:eastAsia="Arial" w:hAnsi="Arial" w:cs="Arial"/>
                <w:color w:val="000000"/>
                <w:highlight w:val="white"/>
              </w:rPr>
            </w:pPr>
          </w:p>
          <w:p w14:paraId="1FC213CE" w14:textId="77777777" w:rsidR="002A79FC" w:rsidRDefault="002A79FC" w:rsidP="00073082">
            <w:pPr>
              <w:jc w:val="both"/>
              <w:rPr>
                <w:rFonts w:ascii="Arial" w:eastAsia="Arial" w:hAnsi="Arial" w:cs="Arial"/>
                <w:color w:val="000000"/>
                <w:highlight w:val="white"/>
              </w:rPr>
            </w:pPr>
          </w:p>
          <w:p w14:paraId="737E939C" w14:textId="77777777" w:rsidR="002A79FC" w:rsidRDefault="002A79FC" w:rsidP="00073082">
            <w:pPr>
              <w:jc w:val="both"/>
              <w:rPr>
                <w:rFonts w:ascii="Arial" w:eastAsia="Arial" w:hAnsi="Arial" w:cs="Arial"/>
                <w:color w:val="000000"/>
                <w:highlight w:val="white"/>
              </w:rPr>
            </w:pPr>
          </w:p>
          <w:p w14:paraId="59F1B657" w14:textId="77777777" w:rsidR="002A79FC" w:rsidRDefault="002A79FC" w:rsidP="00073082">
            <w:pPr>
              <w:jc w:val="both"/>
              <w:rPr>
                <w:rFonts w:ascii="Arial" w:eastAsia="Arial" w:hAnsi="Arial" w:cs="Arial"/>
                <w:color w:val="000000"/>
                <w:highlight w:val="white"/>
              </w:rPr>
            </w:pPr>
          </w:p>
          <w:p w14:paraId="28ED0C63" w14:textId="77777777" w:rsidR="002A79FC" w:rsidRDefault="002A79FC" w:rsidP="00073082">
            <w:pPr>
              <w:jc w:val="both"/>
              <w:rPr>
                <w:rFonts w:ascii="Arial" w:eastAsia="Arial" w:hAnsi="Arial" w:cs="Arial"/>
                <w:color w:val="000000"/>
                <w:highlight w:val="white"/>
              </w:rPr>
            </w:pPr>
          </w:p>
        </w:tc>
      </w:tr>
      <w:tr w:rsidR="002A79FC" w14:paraId="4CC6AC7E" w14:textId="77777777" w:rsidTr="00290941">
        <w:tc>
          <w:tcPr>
            <w:tcW w:w="846" w:type="dxa"/>
            <w:gridSpan w:val="2"/>
            <w:tcBorders>
              <w:top w:val="single" w:sz="4" w:space="0" w:color="000000"/>
              <w:left w:val="single" w:sz="4" w:space="0" w:color="000000"/>
              <w:bottom w:val="single" w:sz="4" w:space="0" w:color="000000"/>
              <w:right w:val="single" w:sz="4" w:space="0" w:color="000000"/>
            </w:tcBorders>
          </w:tcPr>
          <w:p w14:paraId="24323D6C" w14:textId="77777777" w:rsidR="002A79FC" w:rsidRDefault="002A79FC" w:rsidP="00073082">
            <w:pPr>
              <w:jc w:val="both"/>
              <w:rPr>
                <w:rFonts w:ascii="Arial" w:eastAsia="Arial" w:hAnsi="Arial" w:cs="Arial"/>
                <w:b/>
                <w:color w:val="000000"/>
                <w:highlight w:val="white"/>
              </w:rPr>
            </w:pPr>
            <w:r>
              <w:rPr>
                <w:rFonts w:ascii="Arial" w:eastAsia="Arial" w:hAnsi="Arial" w:cs="Arial"/>
                <w:b/>
                <w:color w:val="000000"/>
                <w:highlight w:val="white"/>
              </w:rPr>
              <w:lastRenderedPageBreak/>
              <w:t>3</w:t>
            </w:r>
            <w:r>
              <w:rPr>
                <w:rFonts w:ascii="Arial" w:eastAsia="Arial" w:hAnsi="Arial" w:cs="Arial"/>
                <w:b/>
                <w:highlight w:val="white"/>
              </w:rPr>
              <w:t>7</w:t>
            </w:r>
          </w:p>
        </w:tc>
        <w:tc>
          <w:tcPr>
            <w:tcW w:w="8788" w:type="dxa"/>
            <w:tcBorders>
              <w:top w:val="single" w:sz="4" w:space="0" w:color="000000"/>
              <w:left w:val="single" w:sz="4" w:space="0" w:color="000000"/>
              <w:bottom w:val="single" w:sz="4" w:space="0" w:color="000000"/>
              <w:right w:val="single" w:sz="4" w:space="0" w:color="000000"/>
            </w:tcBorders>
          </w:tcPr>
          <w:p w14:paraId="366B106E" w14:textId="77777777" w:rsidR="002A79FC" w:rsidRPr="00983327" w:rsidRDefault="002A79FC" w:rsidP="00073082">
            <w:pPr>
              <w:shd w:val="clear" w:color="auto" w:fill="FFFFFF"/>
              <w:jc w:val="both"/>
              <w:rPr>
                <w:rFonts w:ascii="Arial" w:eastAsia="Arial" w:hAnsi="Arial" w:cs="Arial"/>
                <w:b/>
                <w:color w:val="000000"/>
              </w:rPr>
            </w:pPr>
            <w:r w:rsidRPr="00983327">
              <w:rPr>
                <w:rFonts w:ascii="Arial" w:eastAsia="Arial" w:hAnsi="Arial" w:cs="Arial"/>
                <w:b/>
                <w:color w:val="000000"/>
              </w:rPr>
              <w:t xml:space="preserve">Ubezpieczenie transakcji – etapy </w:t>
            </w:r>
          </w:p>
          <w:p w14:paraId="44622EA4" w14:textId="77777777" w:rsidR="002A79FC" w:rsidRPr="00983327" w:rsidRDefault="002A79FC" w:rsidP="00073082">
            <w:pPr>
              <w:shd w:val="clear" w:color="auto" w:fill="FFFFFF"/>
              <w:jc w:val="both"/>
              <w:rPr>
                <w:rFonts w:ascii="Arial" w:eastAsia="Arial" w:hAnsi="Arial" w:cs="Arial"/>
                <w:b/>
                <w:color w:val="000000"/>
              </w:rPr>
            </w:pPr>
            <w:r w:rsidRPr="00983327">
              <w:rPr>
                <w:rFonts w:ascii="Arial" w:eastAsia="Arial" w:hAnsi="Arial" w:cs="Arial"/>
                <w:b/>
                <w:color w:val="000000"/>
              </w:rPr>
              <w:t>Treść do prezentacji:</w:t>
            </w:r>
          </w:p>
          <w:p w14:paraId="05A42BE3" w14:textId="77777777" w:rsidR="002A79FC" w:rsidRPr="00983327" w:rsidRDefault="002A79FC" w:rsidP="00073082">
            <w:pPr>
              <w:shd w:val="clear" w:color="auto" w:fill="FFFFFF"/>
              <w:jc w:val="both"/>
              <w:rPr>
                <w:rFonts w:ascii="Arial" w:eastAsia="Arial" w:hAnsi="Arial" w:cs="Arial"/>
                <w:color w:val="000000"/>
              </w:rPr>
            </w:pPr>
            <w:r w:rsidRPr="00983327">
              <w:rPr>
                <w:rFonts w:ascii="Arial" w:eastAsia="Arial" w:hAnsi="Arial" w:cs="Arial"/>
                <w:color w:val="000000"/>
              </w:rPr>
              <w:t xml:space="preserve">W pierwszym etapie, ubezpieczyciel analizuje jednego lub cały portfel importerów. Następnie, po zbadaniu sytuacji </w:t>
            </w:r>
            <w:proofErr w:type="spellStart"/>
            <w:r w:rsidRPr="00983327">
              <w:rPr>
                <w:rFonts w:ascii="Arial" w:eastAsia="Arial" w:hAnsi="Arial" w:cs="Arial"/>
                <w:color w:val="000000"/>
              </w:rPr>
              <w:t>ekonomiczno</w:t>
            </w:r>
            <w:proofErr w:type="spellEnd"/>
            <w:r w:rsidRPr="00983327">
              <w:rPr>
                <w:rFonts w:ascii="Arial" w:eastAsia="Arial" w:hAnsi="Arial" w:cs="Arial"/>
                <w:color w:val="000000"/>
              </w:rPr>
              <w:t>–finansowej zgłoszonych do ubezpieczenia odbiorców, </w:t>
            </w:r>
            <w:r w:rsidRPr="00983327">
              <w:rPr>
                <w:rFonts w:ascii="Arial" w:eastAsia="Arial" w:hAnsi="Arial" w:cs="Arial"/>
                <w:b/>
                <w:color w:val="000000"/>
              </w:rPr>
              <w:t xml:space="preserve">ubezpieczyciel przyznaje specjalny, indywidualny dla każdego importera </w:t>
            </w:r>
            <w:proofErr w:type="spellStart"/>
            <w:r w:rsidRPr="00983327">
              <w:rPr>
                <w:rFonts w:ascii="Arial" w:eastAsia="Arial" w:hAnsi="Arial" w:cs="Arial"/>
                <w:b/>
                <w:color w:val="000000"/>
              </w:rPr>
              <w:t>sublimit</w:t>
            </w:r>
            <w:proofErr w:type="spellEnd"/>
            <w:r w:rsidRPr="00983327">
              <w:rPr>
                <w:rFonts w:ascii="Arial" w:eastAsia="Arial" w:hAnsi="Arial" w:cs="Arial"/>
                <w:b/>
                <w:color w:val="000000"/>
              </w:rPr>
              <w:t>, do wysokości którego odpowiada i wypłaca odszkodowanie w razie wystąpienia strat.</w:t>
            </w:r>
          </w:p>
          <w:p w14:paraId="063462EF" w14:textId="30B6B704" w:rsidR="002A79FC" w:rsidRPr="00983327" w:rsidRDefault="002A79FC" w:rsidP="00073082">
            <w:pPr>
              <w:shd w:val="clear" w:color="auto" w:fill="FFFFFF"/>
              <w:jc w:val="both"/>
              <w:rPr>
                <w:rFonts w:ascii="Arial" w:eastAsia="Arial" w:hAnsi="Arial" w:cs="Arial"/>
                <w:color w:val="000000"/>
              </w:rPr>
            </w:pPr>
            <w:r w:rsidRPr="00983327">
              <w:rPr>
                <w:rFonts w:ascii="Arial" w:eastAsia="Arial" w:hAnsi="Arial" w:cs="Arial"/>
                <w:color w:val="000000"/>
              </w:rPr>
              <w:t xml:space="preserve">Ubezpieczyciel współpracujący z państwem będzie na bieżąco monitorował </w:t>
            </w:r>
            <w:r w:rsidR="009F7B97">
              <w:rPr>
                <w:rFonts w:ascii="Arial" w:eastAsia="Arial" w:hAnsi="Arial" w:cs="Arial"/>
                <w:color w:val="000000"/>
              </w:rPr>
              <w:br/>
            </w:r>
            <w:r w:rsidRPr="00983327">
              <w:rPr>
                <w:rFonts w:ascii="Arial" w:eastAsia="Arial" w:hAnsi="Arial" w:cs="Arial"/>
                <w:color w:val="000000"/>
              </w:rPr>
              <w:t xml:space="preserve">i raportował o kondycji finansowej ubezpieczonych odbiorców, dzięki czemu będziecie Państwo mieć pełen przegląd sytuacji  u Waszych  kontrahentów. </w:t>
            </w:r>
          </w:p>
          <w:p w14:paraId="22C41888" w14:textId="77777777" w:rsidR="002A79FC" w:rsidRPr="00983327" w:rsidRDefault="002A79FC" w:rsidP="00073082">
            <w:pPr>
              <w:jc w:val="both"/>
              <w:rPr>
                <w:rFonts w:ascii="Arial" w:eastAsia="Arial" w:hAnsi="Arial" w:cs="Arial"/>
                <w:highlight w:val="green"/>
              </w:rPr>
            </w:pPr>
          </w:p>
          <w:p w14:paraId="57EDEB9A" w14:textId="6C97D7D0" w:rsidR="002A79FC" w:rsidRPr="00983327" w:rsidRDefault="002A79FC" w:rsidP="00073082">
            <w:pPr>
              <w:jc w:val="both"/>
              <w:rPr>
                <w:rFonts w:ascii="Arial" w:eastAsia="Arial" w:hAnsi="Arial" w:cs="Arial"/>
                <w:color w:val="000000"/>
              </w:rPr>
            </w:pPr>
            <w:r w:rsidRPr="00983327">
              <w:rPr>
                <w:rFonts w:ascii="Arial" w:eastAsia="Arial" w:hAnsi="Arial" w:cs="Arial"/>
              </w:rPr>
              <w:t xml:space="preserve">W przypadku nieotrzymania od kontrahenta płatności w terminie wskazanym </w:t>
            </w:r>
            <w:r w:rsidR="009F7B97">
              <w:rPr>
                <w:rFonts w:ascii="Arial" w:eastAsia="Arial" w:hAnsi="Arial" w:cs="Arial"/>
              </w:rPr>
              <w:br/>
            </w:r>
            <w:r w:rsidRPr="00983327">
              <w:rPr>
                <w:rFonts w:ascii="Arial" w:eastAsia="Arial" w:hAnsi="Arial" w:cs="Arial"/>
              </w:rPr>
              <w:t>w kontrakcie lub na fakturze, zwracasz się do nas o podjęcie działań</w:t>
            </w:r>
            <w:r w:rsidRPr="00983327">
              <w:rPr>
                <w:rFonts w:ascii="Arial" w:eastAsia="Arial" w:hAnsi="Arial" w:cs="Arial"/>
                <w:color w:val="000000"/>
              </w:rPr>
              <w:t xml:space="preserve"> windykacyjnych wobec opóźniającego się odbiorcy. Gdy działania windykacyjne </w:t>
            </w:r>
            <w:r w:rsidRPr="00983327">
              <w:rPr>
                <w:rFonts w:ascii="Arial" w:eastAsia="Arial" w:hAnsi="Arial" w:cs="Arial"/>
                <w:color w:val="000000"/>
              </w:rPr>
              <w:lastRenderedPageBreak/>
              <w:t>nie przyniosą oczekiwanych efektów firmy ubezpieczeniowe wypłacają  odszkodowanie, jeśli warunki ubezpieczenia zostały spełnione.</w:t>
            </w:r>
          </w:p>
          <w:p w14:paraId="5D7456C0" w14:textId="77777777" w:rsidR="002A79FC" w:rsidRPr="00983327" w:rsidRDefault="002A79FC" w:rsidP="00073082">
            <w:pPr>
              <w:jc w:val="both"/>
              <w:rPr>
                <w:rFonts w:ascii="Arial" w:eastAsia="Arial" w:hAnsi="Arial" w:cs="Arial"/>
                <w:color w:val="000000"/>
              </w:rPr>
            </w:pPr>
          </w:p>
          <w:p w14:paraId="4A7CEDB6" w14:textId="77777777" w:rsidR="009F7B97" w:rsidRDefault="002A79FC" w:rsidP="00073082">
            <w:pPr>
              <w:jc w:val="both"/>
              <w:rPr>
                <w:rFonts w:ascii="Arial" w:eastAsia="Arial" w:hAnsi="Arial" w:cs="Arial"/>
                <w:b/>
                <w:color w:val="000000"/>
              </w:rPr>
            </w:pPr>
            <w:r w:rsidRPr="00983327">
              <w:rPr>
                <w:rFonts w:ascii="Arial" w:eastAsia="Arial" w:hAnsi="Arial" w:cs="Arial"/>
                <w:b/>
                <w:color w:val="000000"/>
              </w:rPr>
              <w:t xml:space="preserve">Komentarz do prowadzącego: </w:t>
            </w:r>
          </w:p>
          <w:p w14:paraId="5330DB7D" w14:textId="782E7802" w:rsidR="002A79FC" w:rsidRPr="00983327" w:rsidRDefault="009F7B97" w:rsidP="00073082">
            <w:pPr>
              <w:jc w:val="both"/>
              <w:rPr>
                <w:rFonts w:ascii="Arial" w:eastAsia="Arial" w:hAnsi="Arial" w:cs="Arial"/>
                <w:color w:val="000000"/>
              </w:rPr>
            </w:pPr>
            <w:r>
              <w:rPr>
                <w:rFonts w:ascii="Arial" w:eastAsia="Arial" w:hAnsi="Arial" w:cs="Arial"/>
                <w:color w:val="000000"/>
              </w:rPr>
              <w:t>P</w:t>
            </w:r>
            <w:r w:rsidR="002A79FC" w:rsidRPr="00983327">
              <w:rPr>
                <w:rFonts w:ascii="Arial" w:eastAsia="Arial" w:hAnsi="Arial" w:cs="Arial"/>
                <w:color w:val="000000"/>
              </w:rPr>
              <w:t xml:space="preserve">roszę obejrzeć </w:t>
            </w:r>
            <w:proofErr w:type="spellStart"/>
            <w:r w:rsidR="002A79FC" w:rsidRPr="00983327">
              <w:rPr>
                <w:rFonts w:ascii="Arial" w:eastAsia="Arial" w:hAnsi="Arial" w:cs="Arial"/>
                <w:color w:val="000000"/>
              </w:rPr>
              <w:t>podkast</w:t>
            </w:r>
            <w:proofErr w:type="spellEnd"/>
            <w:r w:rsidR="002A79FC" w:rsidRPr="00983327">
              <w:rPr>
                <w:rFonts w:ascii="Arial" w:eastAsia="Arial" w:hAnsi="Arial" w:cs="Arial"/>
                <w:color w:val="000000"/>
              </w:rPr>
              <w:t xml:space="preserve"> na </w:t>
            </w:r>
            <w:proofErr w:type="spellStart"/>
            <w:r w:rsidR="002A79FC" w:rsidRPr="00983327">
              <w:rPr>
                <w:rFonts w:ascii="Arial" w:eastAsia="Arial" w:hAnsi="Arial" w:cs="Arial"/>
                <w:color w:val="000000"/>
              </w:rPr>
              <w:t>youtubie</w:t>
            </w:r>
            <w:proofErr w:type="spellEnd"/>
            <w:r w:rsidR="002A79FC" w:rsidRPr="00983327">
              <w:rPr>
                <w:rFonts w:ascii="Arial" w:eastAsia="Arial" w:hAnsi="Arial" w:cs="Arial"/>
                <w:color w:val="000000"/>
              </w:rPr>
              <w:t xml:space="preserve"> :Jak sprawdzić kontrahenta ? </w:t>
            </w:r>
          </w:p>
          <w:p w14:paraId="14613F27" w14:textId="77777777" w:rsidR="002A79FC" w:rsidRPr="00983327" w:rsidRDefault="002A79FC" w:rsidP="00073082">
            <w:pPr>
              <w:jc w:val="both"/>
              <w:rPr>
                <w:rFonts w:ascii="Arial" w:eastAsia="Arial" w:hAnsi="Arial" w:cs="Arial"/>
                <w:color w:val="000000"/>
              </w:rPr>
            </w:pPr>
          </w:p>
          <w:p w14:paraId="71C06E7E" w14:textId="77777777" w:rsidR="002A79FC" w:rsidRPr="009F7B97" w:rsidRDefault="002705E6" w:rsidP="00073082">
            <w:pPr>
              <w:jc w:val="both"/>
              <w:rPr>
                <w:rStyle w:val="Hipercze"/>
              </w:rPr>
            </w:pPr>
            <w:hyperlink r:id="rId57">
              <w:r w:rsidR="002A79FC" w:rsidRPr="009F7B97">
                <w:rPr>
                  <w:rStyle w:val="Hipercze"/>
                </w:rPr>
                <w:t>https://www.youtube.com/watch?v=ERcCxfviDGg&amp;ab_channel=PKOBankPolski</w:t>
              </w:r>
            </w:hyperlink>
          </w:p>
          <w:p w14:paraId="7E5BC1DE" w14:textId="77777777" w:rsidR="002A79FC" w:rsidRPr="00983327" w:rsidRDefault="002A79FC" w:rsidP="00073082">
            <w:pPr>
              <w:jc w:val="both"/>
              <w:rPr>
                <w:rFonts w:ascii="Arial" w:eastAsia="Arial" w:hAnsi="Arial" w:cs="Arial"/>
                <w:color w:val="000000"/>
              </w:rPr>
            </w:pPr>
          </w:p>
        </w:tc>
        <w:tc>
          <w:tcPr>
            <w:tcW w:w="709" w:type="dxa"/>
            <w:gridSpan w:val="2"/>
            <w:tcBorders>
              <w:top w:val="single" w:sz="4" w:space="0" w:color="000000"/>
              <w:left w:val="single" w:sz="4" w:space="0" w:color="000000"/>
              <w:bottom w:val="single" w:sz="4" w:space="0" w:color="000000"/>
              <w:right w:val="single" w:sz="4" w:space="0" w:color="000000"/>
            </w:tcBorders>
          </w:tcPr>
          <w:p w14:paraId="212969A5" w14:textId="77777777" w:rsidR="002A79FC" w:rsidRDefault="002A79FC" w:rsidP="00073082">
            <w:pPr>
              <w:jc w:val="center"/>
              <w:rPr>
                <w:rFonts w:ascii="Arial" w:eastAsia="Arial" w:hAnsi="Arial" w:cs="Arial"/>
                <w:b/>
                <w:color w:val="000000"/>
                <w:highlight w:val="white"/>
              </w:rPr>
            </w:pPr>
            <w:r>
              <w:rPr>
                <w:rFonts w:ascii="Arial" w:eastAsia="Arial" w:hAnsi="Arial" w:cs="Arial"/>
                <w:b/>
                <w:color w:val="000000"/>
                <w:highlight w:val="white"/>
              </w:rPr>
              <w:lastRenderedPageBreak/>
              <w:t>2</w:t>
            </w:r>
          </w:p>
        </w:tc>
      </w:tr>
      <w:tr w:rsidR="002A79FC" w14:paraId="4AA3B818" w14:textId="77777777" w:rsidTr="00290941">
        <w:tc>
          <w:tcPr>
            <w:tcW w:w="846" w:type="dxa"/>
            <w:gridSpan w:val="2"/>
            <w:tcBorders>
              <w:top w:val="single" w:sz="4" w:space="0" w:color="000000"/>
              <w:left w:val="single" w:sz="4" w:space="0" w:color="000000"/>
              <w:bottom w:val="single" w:sz="4" w:space="0" w:color="000000"/>
              <w:right w:val="single" w:sz="4" w:space="0" w:color="000000"/>
            </w:tcBorders>
          </w:tcPr>
          <w:p w14:paraId="7CD43789" w14:textId="77777777" w:rsidR="002A79FC" w:rsidRDefault="002A79FC" w:rsidP="00073082">
            <w:pPr>
              <w:jc w:val="both"/>
              <w:rPr>
                <w:rFonts w:ascii="Arial" w:eastAsia="Arial" w:hAnsi="Arial" w:cs="Arial"/>
                <w:b/>
                <w:color w:val="000000"/>
                <w:highlight w:val="white"/>
              </w:rPr>
            </w:pPr>
            <w:r>
              <w:rPr>
                <w:rFonts w:ascii="Arial" w:eastAsia="Arial" w:hAnsi="Arial" w:cs="Arial"/>
                <w:b/>
                <w:color w:val="000000"/>
                <w:highlight w:val="white"/>
              </w:rPr>
              <w:t>3</w:t>
            </w:r>
            <w:r>
              <w:rPr>
                <w:rFonts w:ascii="Arial" w:eastAsia="Arial" w:hAnsi="Arial" w:cs="Arial"/>
                <w:b/>
                <w:highlight w:val="white"/>
              </w:rPr>
              <w:t>8</w:t>
            </w:r>
          </w:p>
        </w:tc>
        <w:tc>
          <w:tcPr>
            <w:tcW w:w="8788" w:type="dxa"/>
            <w:tcBorders>
              <w:top w:val="single" w:sz="4" w:space="0" w:color="000000"/>
              <w:left w:val="single" w:sz="4" w:space="0" w:color="000000"/>
              <w:bottom w:val="single" w:sz="4" w:space="0" w:color="000000"/>
              <w:right w:val="single" w:sz="4" w:space="0" w:color="000000"/>
            </w:tcBorders>
          </w:tcPr>
          <w:p w14:paraId="746373D5" w14:textId="77777777" w:rsidR="002A79FC" w:rsidRPr="00983327" w:rsidRDefault="002A79FC" w:rsidP="00073082">
            <w:pPr>
              <w:jc w:val="both"/>
              <w:rPr>
                <w:rFonts w:ascii="Arial" w:eastAsia="Arial" w:hAnsi="Arial" w:cs="Arial"/>
                <w:b/>
                <w:color w:val="000000"/>
              </w:rPr>
            </w:pPr>
            <w:r w:rsidRPr="00983327">
              <w:rPr>
                <w:rFonts w:ascii="Arial" w:eastAsia="Arial" w:hAnsi="Arial" w:cs="Arial"/>
                <w:b/>
                <w:color w:val="000000"/>
              </w:rPr>
              <w:t>Gdzie ubezpieczyć ?</w:t>
            </w:r>
          </w:p>
          <w:p w14:paraId="265FB654" w14:textId="77777777" w:rsidR="002A79FC" w:rsidRPr="00983327" w:rsidRDefault="002A79FC" w:rsidP="00073082">
            <w:pPr>
              <w:jc w:val="both"/>
              <w:rPr>
                <w:rFonts w:ascii="Arial" w:eastAsia="Arial" w:hAnsi="Arial" w:cs="Arial"/>
                <w:b/>
                <w:color w:val="000000"/>
              </w:rPr>
            </w:pPr>
            <w:r w:rsidRPr="00983327">
              <w:rPr>
                <w:rFonts w:ascii="Arial" w:eastAsia="Arial" w:hAnsi="Arial" w:cs="Arial"/>
                <w:b/>
                <w:color w:val="000000"/>
              </w:rPr>
              <w:t>Treść do prezentacji:</w:t>
            </w:r>
          </w:p>
          <w:p w14:paraId="40E28969" w14:textId="77777777" w:rsidR="002A79FC" w:rsidRPr="00983327" w:rsidRDefault="002A79FC" w:rsidP="00073082">
            <w:pPr>
              <w:jc w:val="both"/>
              <w:rPr>
                <w:rFonts w:ascii="Arial" w:eastAsia="Arial" w:hAnsi="Arial" w:cs="Arial"/>
                <w:b/>
                <w:color w:val="000000"/>
              </w:rPr>
            </w:pPr>
          </w:p>
          <w:p w14:paraId="4DBE5344" w14:textId="77777777" w:rsidR="002A79FC" w:rsidRPr="00983327" w:rsidRDefault="002A79FC" w:rsidP="00073082">
            <w:pPr>
              <w:jc w:val="both"/>
              <w:rPr>
                <w:rFonts w:ascii="Arial" w:eastAsia="Arial" w:hAnsi="Arial" w:cs="Arial"/>
                <w:color w:val="414141"/>
              </w:rPr>
            </w:pPr>
            <w:r w:rsidRPr="00983327">
              <w:rPr>
                <w:rFonts w:ascii="Arial" w:eastAsia="Arial" w:hAnsi="Arial" w:cs="Arial"/>
                <w:b/>
                <w:color w:val="000000"/>
              </w:rPr>
              <w:t>Koszt ubezpieczenia</w:t>
            </w:r>
            <w:r w:rsidRPr="00983327">
              <w:rPr>
                <w:rFonts w:ascii="Arial" w:eastAsia="Arial" w:hAnsi="Arial" w:cs="Arial"/>
                <w:color w:val="000000"/>
              </w:rPr>
              <w:t xml:space="preserve"> należności ustalany jest indywidualnie. Wysokość stawki i składki ubezpieczeniowej wynosi o 0 do kilku procent wartości transakcji i będzie zależna od kilku parametrów: wartości sprzedaży, kierunków geograficznych sprzedaży, branży, struktury odbiorców, terminów płatności oraz historii współpracy Twojej firmy z odbiorcami.  No i oczywiście od firmy ubezpieczającej i umiejętności negocjacyjnych przedsiębiorcy.  Tu warto się podeprzeć specjalistami – brokerami ubezpieczeniowymi, którzy znają rynkowe stawki i widełki negocjacyjne.</w:t>
            </w:r>
          </w:p>
          <w:p w14:paraId="198D348B" w14:textId="77777777" w:rsidR="002A79FC" w:rsidRPr="00983327" w:rsidRDefault="002A79FC" w:rsidP="00073082">
            <w:pPr>
              <w:jc w:val="both"/>
              <w:rPr>
                <w:rFonts w:ascii="Arial" w:eastAsia="Arial" w:hAnsi="Arial" w:cs="Arial"/>
                <w:color w:val="414141"/>
              </w:rPr>
            </w:pPr>
          </w:p>
          <w:p w14:paraId="59256DFE" w14:textId="77777777" w:rsidR="002A79FC" w:rsidRPr="009F7B97" w:rsidRDefault="002A79FC" w:rsidP="00073082">
            <w:pPr>
              <w:jc w:val="both"/>
              <w:rPr>
                <w:rFonts w:ascii="Arial" w:eastAsia="Arial" w:hAnsi="Arial" w:cs="Arial"/>
              </w:rPr>
            </w:pPr>
            <w:r w:rsidRPr="009F7B97">
              <w:rPr>
                <w:rFonts w:ascii="Arial" w:eastAsia="Arial" w:hAnsi="Arial" w:cs="Arial"/>
              </w:rPr>
              <w:t>Z uwagi na skomplikowane zapisy w umowach ubezpieczeniowych, duże rozbieżności w zakresie ochrony jak i wysokości oferowanych stawek zdecydowanie zalecam korzystanie z brokerów ubezpieczeniowych, którzy pomogą wynegocjować jak najlepsze warunki finansowe i zakres ubezpieczenia  a w razie potrzeby pomogą uzyskać wypłatę ubezpieczenia.</w:t>
            </w:r>
          </w:p>
          <w:p w14:paraId="0BF99DA4" w14:textId="77777777" w:rsidR="002A79FC" w:rsidRPr="009F7B97" w:rsidRDefault="002A79FC" w:rsidP="00073082">
            <w:pPr>
              <w:jc w:val="both"/>
              <w:rPr>
                <w:rFonts w:ascii="Arial" w:eastAsia="Arial" w:hAnsi="Arial" w:cs="Arial"/>
              </w:rPr>
            </w:pPr>
            <w:r w:rsidRPr="009F7B97">
              <w:rPr>
                <w:rFonts w:ascii="Arial" w:eastAsia="Arial" w:hAnsi="Arial" w:cs="Arial"/>
              </w:rPr>
              <w:t xml:space="preserve">Bardzo ważne jest sprawdzenie i dopełnienie wszystkich wymagań do wypłaty odszkodowania w przypadku powstania szkody.  </w:t>
            </w:r>
          </w:p>
          <w:p w14:paraId="0221536E" w14:textId="77777777" w:rsidR="002A79FC" w:rsidRPr="009F7B97" w:rsidRDefault="002A79FC" w:rsidP="00073082">
            <w:pPr>
              <w:jc w:val="both"/>
              <w:rPr>
                <w:rFonts w:ascii="Arial" w:eastAsia="Arial" w:hAnsi="Arial" w:cs="Arial"/>
              </w:rPr>
            </w:pPr>
            <w:r w:rsidRPr="009F7B97">
              <w:rPr>
                <w:rFonts w:ascii="Arial" w:eastAsia="Arial" w:hAnsi="Arial" w:cs="Arial"/>
              </w:rPr>
              <w:t xml:space="preserve">W Polsce </w:t>
            </w:r>
            <w:r w:rsidRPr="009F7B97">
              <w:rPr>
                <w:rFonts w:ascii="Arial" w:eastAsia="Arial" w:hAnsi="Arial" w:cs="Arial"/>
                <w:b/>
              </w:rPr>
              <w:t>ubezpieczaniem kredytów eksportowych</w:t>
            </w:r>
            <w:r w:rsidRPr="009F7B97">
              <w:rPr>
                <w:rFonts w:ascii="Arial" w:eastAsia="Arial" w:hAnsi="Arial" w:cs="Arial"/>
              </w:rPr>
              <w:t xml:space="preserve"> zajmuje się kilka międzynarodowych komercyjnych firm ubezpieczeniowych: </w:t>
            </w:r>
            <w:proofErr w:type="spellStart"/>
            <w:r w:rsidRPr="009F7B97">
              <w:rPr>
                <w:rFonts w:ascii="Arial" w:eastAsia="Arial" w:hAnsi="Arial" w:cs="Arial"/>
              </w:rPr>
              <w:t>Euler</w:t>
            </w:r>
            <w:proofErr w:type="spellEnd"/>
            <w:r w:rsidRPr="009F7B97">
              <w:rPr>
                <w:rFonts w:ascii="Arial" w:eastAsia="Arial" w:hAnsi="Arial" w:cs="Arial"/>
              </w:rPr>
              <w:t xml:space="preserve"> Hermes, </w:t>
            </w:r>
            <w:proofErr w:type="spellStart"/>
            <w:r w:rsidRPr="009F7B97">
              <w:rPr>
                <w:rFonts w:ascii="Arial" w:eastAsia="Arial" w:hAnsi="Arial" w:cs="Arial"/>
              </w:rPr>
              <w:t>Coface</w:t>
            </w:r>
            <w:proofErr w:type="spellEnd"/>
            <w:r w:rsidRPr="009F7B97">
              <w:rPr>
                <w:rFonts w:ascii="Arial" w:eastAsia="Arial" w:hAnsi="Arial" w:cs="Arial"/>
              </w:rPr>
              <w:t xml:space="preserve">, </w:t>
            </w:r>
            <w:proofErr w:type="spellStart"/>
            <w:r w:rsidRPr="009F7B97">
              <w:rPr>
                <w:rFonts w:ascii="Arial" w:eastAsia="Arial" w:hAnsi="Arial" w:cs="Arial"/>
              </w:rPr>
              <w:t>Atradus</w:t>
            </w:r>
            <w:proofErr w:type="spellEnd"/>
            <w:r w:rsidRPr="009F7B97">
              <w:rPr>
                <w:rFonts w:ascii="Arial" w:eastAsia="Arial" w:hAnsi="Arial" w:cs="Arial"/>
              </w:rPr>
              <w:t xml:space="preserve">  oraz  KUKE.</w:t>
            </w:r>
          </w:p>
          <w:p w14:paraId="538A54F0" w14:textId="77777777" w:rsidR="002A79FC" w:rsidRPr="009F7B97" w:rsidRDefault="002A79FC" w:rsidP="00073082">
            <w:pPr>
              <w:jc w:val="both"/>
              <w:rPr>
                <w:rFonts w:ascii="Arial" w:eastAsia="Arial" w:hAnsi="Arial" w:cs="Arial"/>
              </w:rPr>
            </w:pPr>
          </w:p>
          <w:p w14:paraId="7CE95AF2" w14:textId="77777777" w:rsidR="002A79FC" w:rsidRPr="009F7B97" w:rsidRDefault="002A79FC" w:rsidP="00073082">
            <w:pPr>
              <w:jc w:val="both"/>
              <w:rPr>
                <w:rFonts w:ascii="Arial" w:eastAsia="Arial" w:hAnsi="Arial" w:cs="Arial"/>
              </w:rPr>
            </w:pPr>
            <w:r w:rsidRPr="009F7B97">
              <w:rPr>
                <w:rFonts w:ascii="Arial" w:eastAsia="Arial" w:hAnsi="Arial" w:cs="Arial"/>
              </w:rPr>
              <w:t xml:space="preserve">Od niedawna na rynku funkcjonuje bardzo atrakcyjna polisa gwarantowana przez skarb państwa, obsługiwana przez KUKE - Polisa bez granic, która oferuje </w:t>
            </w:r>
            <w:r w:rsidRPr="009F7B97">
              <w:rPr>
                <w:rFonts w:ascii="Arial" w:eastAsia="Arial" w:hAnsi="Arial" w:cs="Arial"/>
                <w:b/>
              </w:rPr>
              <w:t>ubezpieczenie należności od kontrahentów z aż 160 krajów</w:t>
            </w:r>
            <w:r w:rsidRPr="009F7B97">
              <w:rPr>
                <w:rFonts w:ascii="Arial" w:eastAsia="Arial" w:hAnsi="Arial" w:cs="Arial"/>
              </w:rPr>
              <w:t> w ramach jednego rozwiązania, w tym rynków, na które inne towarzystwa ubezpieczeniowe nie udzielają ochrony.</w:t>
            </w:r>
            <w:r w:rsidRPr="009F7B97">
              <w:rPr>
                <w:rFonts w:ascii="Arial" w:eastAsia="Arial" w:hAnsi="Arial" w:cs="Arial"/>
                <w:b/>
              </w:rPr>
              <w:t xml:space="preserve"> Bezpłatną i skuteczną windykację ubezpieczonych należności</w:t>
            </w:r>
            <w:r w:rsidRPr="009F7B97">
              <w:rPr>
                <w:rFonts w:ascii="Arial" w:eastAsia="Arial" w:hAnsi="Arial" w:cs="Arial"/>
              </w:rPr>
              <w:t>: nie musisz sam dochodzić przeterminowanych należności od zagranicznych kontrahentów - zajmą się tym specjaliści.</w:t>
            </w:r>
          </w:p>
          <w:p w14:paraId="1F52EC01" w14:textId="77777777" w:rsidR="002A79FC" w:rsidRPr="009F7B97" w:rsidRDefault="002A79FC" w:rsidP="00073082">
            <w:pPr>
              <w:jc w:val="both"/>
              <w:rPr>
                <w:rFonts w:ascii="Arial" w:eastAsia="Arial" w:hAnsi="Arial" w:cs="Arial"/>
              </w:rPr>
            </w:pPr>
            <w:r w:rsidRPr="009F7B97">
              <w:rPr>
                <w:rFonts w:ascii="Arial" w:eastAsia="Arial" w:hAnsi="Arial" w:cs="Arial"/>
                <w:b/>
              </w:rPr>
              <w:t>Wygodny sposób zawarcia i obsługi umowy online</w:t>
            </w:r>
            <w:r w:rsidRPr="009F7B97">
              <w:rPr>
                <w:rFonts w:ascii="Arial" w:eastAsia="Arial" w:hAnsi="Arial" w:cs="Arial"/>
              </w:rPr>
              <w:t xml:space="preserve">: możesz podpisać umowę ubezpieczenia wykorzystując podpis elektroniczny, zarządzać polisą za pomocą portalu klienta i otrzymywać dokumenty elektronicznie. </w:t>
            </w:r>
            <w:r w:rsidRPr="009F7B97">
              <w:rPr>
                <w:rFonts w:ascii="Arial" w:eastAsia="Arial" w:hAnsi="Arial" w:cs="Arial"/>
                <w:b/>
              </w:rPr>
              <w:t>Sam wybierasz kontrahentów, od których KUKE ubezpiecza Twoje należności</w:t>
            </w:r>
            <w:r w:rsidRPr="009F7B97">
              <w:rPr>
                <w:rFonts w:ascii="Arial" w:eastAsia="Arial" w:hAnsi="Arial" w:cs="Arial"/>
              </w:rPr>
              <w:t>. Masz możliwość ubezpieczenia sprzedaży nawet do pojedynczego kontrahenta.</w:t>
            </w:r>
          </w:p>
          <w:p w14:paraId="4B34A007" w14:textId="77777777" w:rsidR="002A79FC" w:rsidRPr="009F7B97" w:rsidRDefault="002A79FC" w:rsidP="00073082">
            <w:pPr>
              <w:jc w:val="both"/>
              <w:rPr>
                <w:rFonts w:ascii="Arial" w:eastAsia="Arial" w:hAnsi="Arial" w:cs="Arial"/>
              </w:rPr>
            </w:pPr>
            <w:r w:rsidRPr="009F7B97">
              <w:rPr>
                <w:rFonts w:ascii="Arial" w:eastAsia="Arial" w:hAnsi="Arial" w:cs="Arial"/>
              </w:rPr>
              <w:lastRenderedPageBreak/>
              <w:t>Możliwość ustalenia </w:t>
            </w:r>
            <w:r w:rsidRPr="009F7B97">
              <w:rPr>
                <w:rFonts w:ascii="Arial" w:eastAsia="Arial" w:hAnsi="Arial" w:cs="Arial"/>
                <w:b/>
              </w:rPr>
              <w:t>dodatkowego limitu kredytowego Ochrona+</w:t>
            </w:r>
            <w:r w:rsidRPr="009F7B97">
              <w:rPr>
                <w:rFonts w:ascii="Arial" w:eastAsia="Arial" w:hAnsi="Arial" w:cs="Arial"/>
              </w:rPr>
              <w:t xml:space="preserve">. </w:t>
            </w:r>
            <w:r w:rsidRPr="009F7B97">
              <w:rPr>
                <w:rFonts w:ascii="Arial" w:eastAsia="Arial" w:hAnsi="Arial" w:cs="Arial"/>
                <w:b/>
              </w:rPr>
              <w:t>Ubezpieczenie ryzyka produkcji</w:t>
            </w:r>
            <w:r w:rsidRPr="009F7B97">
              <w:rPr>
                <w:rFonts w:ascii="Arial" w:eastAsia="Arial" w:hAnsi="Arial" w:cs="Arial"/>
              </w:rPr>
              <w:t>, czyli objęcie ochroną poniesionych kosztów produkcji, jeśli tylko tego potrzebujesz.</w:t>
            </w:r>
          </w:p>
          <w:p w14:paraId="3CEC1931" w14:textId="77777777" w:rsidR="002A79FC" w:rsidRPr="009F7B97" w:rsidRDefault="002A79FC" w:rsidP="00073082">
            <w:pPr>
              <w:jc w:val="both"/>
              <w:rPr>
                <w:rFonts w:ascii="Arial" w:eastAsia="Arial" w:hAnsi="Arial" w:cs="Arial"/>
              </w:rPr>
            </w:pPr>
            <w:r w:rsidRPr="009F7B97">
              <w:rPr>
                <w:rFonts w:ascii="Arial" w:eastAsia="Arial" w:hAnsi="Arial" w:cs="Arial"/>
                <w:b/>
              </w:rPr>
              <w:t>Niski, 5-procentowy udział własny.</w:t>
            </w:r>
          </w:p>
          <w:p w14:paraId="488F2ED0" w14:textId="77777777" w:rsidR="002A79FC" w:rsidRPr="00983327" w:rsidRDefault="002A79FC" w:rsidP="00073082">
            <w:pPr>
              <w:jc w:val="both"/>
              <w:rPr>
                <w:rFonts w:ascii="Arial" w:eastAsia="Arial" w:hAnsi="Arial" w:cs="Arial"/>
                <w:color w:val="000000"/>
              </w:rPr>
            </w:pPr>
            <w:r w:rsidRPr="009F7B97">
              <w:rPr>
                <w:rFonts w:ascii="Arial" w:eastAsia="Arial" w:hAnsi="Arial" w:cs="Arial"/>
                <w:b/>
              </w:rPr>
              <w:t>Płatność za faktyczną sprzedaż</w:t>
            </w:r>
            <w:r w:rsidRPr="009F7B97">
              <w:rPr>
                <w:rFonts w:ascii="Arial" w:eastAsia="Arial" w:hAnsi="Arial" w:cs="Arial"/>
              </w:rPr>
              <w:t xml:space="preserve">: składka </w:t>
            </w:r>
            <w:r w:rsidRPr="00983327">
              <w:rPr>
                <w:rFonts w:ascii="Arial" w:eastAsia="Arial" w:hAnsi="Arial" w:cs="Arial"/>
                <w:color w:val="000000"/>
              </w:rPr>
              <w:t>naliczana jest miesięcznie od wartości zrealizowanych obrotów z kontrahentem.</w:t>
            </w:r>
          </w:p>
          <w:p w14:paraId="3803BC60" w14:textId="77777777" w:rsidR="002A79FC" w:rsidRPr="00983327" w:rsidRDefault="002A79FC" w:rsidP="00073082">
            <w:pPr>
              <w:jc w:val="both"/>
              <w:rPr>
                <w:rFonts w:ascii="Arial" w:eastAsia="Arial" w:hAnsi="Arial" w:cs="Arial"/>
                <w:color w:val="000000"/>
              </w:rPr>
            </w:pPr>
            <w:r w:rsidRPr="00983327">
              <w:rPr>
                <w:rFonts w:ascii="Arial" w:eastAsia="Arial" w:hAnsi="Arial" w:cs="Arial"/>
                <w:b/>
                <w:color w:val="000000"/>
              </w:rPr>
              <w:t>Bezpłatną ocenę ryzyka</w:t>
            </w:r>
            <w:r w:rsidRPr="00983327">
              <w:rPr>
                <w:rFonts w:ascii="Arial" w:eastAsia="Arial" w:hAnsi="Arial" w:cs="Arial"/>
                <w:color w:val="000000"/>
              </w:rPr>
              <w:t> Twoich kontrahentów i ich monitoring.</w:t>
            </w:r>
          </w:p>
          <w:p w14:paraId="025E8E6A" w14:textId="77777777" w:rsidR="002A79FC" w:rsidRPr="00983327" w:rsidRDefault="002A79FC" w:rsidP="00073082">
            <w:pPr>
              <w:jc w:val="both"/>
              <w:rPr>
                <w:rFonts w:ascii="Arial" w:eastAsia="Arial" w:hAnsi="Arial" w:cs="Arial"/>
                <w:color w:val="000000"/>
              </w:rPr>
            </w:pPr>
            <w:r w:rsidRPr="00983327">
              <w:rPr>
                <w:rFonts w:ascii="Arial" w:eastAsia="Arial" w:hAnsi="Arial" w:cs="Arial"/>
                <w:b/>
                <w:color w:val="000000"/>
              </w:rPr>
              <w:t>Poprawę płynności finansowej</w:t>
            </w:r>
            <w:r w:rsidRPr="00983327">
              <w:rPr>
                <w:rFonts w:ascii="Arial" w:eastAsia="Arial" w:hAnsi="Arial" w:cs="Arial"/>
                <w:color w:val="000000"/>
              </w:rPr>
              <w:t> Twojej firmy: ubezpieczenie może posłużyć jako zabezpieczenie faktoringu aby szybciej pozyskać środki od kontrahenta.</w:t>
            </w:r>
          </w:p>
          <w:p w14:paraId="008A1C54" w14:textId="77777777" w:rsidR="002A79FC" w:rsidRPr="00983327" w:rsidRDefault="002A79FC" w:rsidP="00073082">
            <w:pPr>
              <w:jc w:val="both"/>
              <w:rPr>
                <w:rFonts w:ascii="Arial" w:eastAsia="Arial" w:hAnsi="Arial" w:cs="Arial"/>
                <w:color w:val="000000"/>
              </w:rPr>
            </w:pPr>
            <w:r w:rsidRPr="00983327">
              <w:rPr>
                <w:rFonts w:ascii="Arial" w:eastAsia="Arial" w:hAnsi="Arial" w:cs="Arial"/>
                <w:b/>
                <w:color w:val="000000"/>
              </w:rPr>
              <w:t>Zwiększenie wiarygodności </w:t>
            </w:r>
            <w:r w:rsidRPr="00983327">
              <w:rPr>
                <w:rFonts w:ascii="Arial" w:eastAsia="Arial" w:hAnsi="Arial" w:cs="Arial"/>
                <w:color w:val="000000"/>
              </w:rPr>
              <w:t xml:space="preserve"> firmy przed bankami i instytucjami finansowymi, co przekłada się na lepsze warunki finansowania działalności eksportowej.</w:t>
            </w:r>
          </w:p>
          <w:p w14:paraId="4D6D6F40" w14:textId="77777777" w:rsidR="002A79FC" w:rsidRPr="00983327" w:rsidRDefault="002A79FC" w:rsidP="00073082">
            <w:pPr>
              <w:jc w:val="both"/>
              <w:rPr>
                <w:rFonts w:ascii="Arial" w:eastAsia="Arial" w:hAnsi="Arial" w:cs="Arial"/>
                <w:color w:val="414141"/>
              </w:rPr>
            </w:pPr>
          </w:p>
          <w:p w14:paraId="7A51C594" w14:textId="77777777" w:rsidR="002A79FC" w:rsidRPr="00983327" w:rsidRDefault="002A79FC" w:rsidP="00073082">
            <w:pPr>
              <w:jc w:val="both"/>
              <w:rPr>
                <w:rFonts w:ascii="Arial" w:eastAsia="Arial" w:hAnsi="Arial" w:cs="Arial"/>
                <w:b/>
              </w:rPr>
            </w:pPr>
            <w:r w:rsidRPr="00983327">
              <w:rPr>
                <w:rFonts w:ascii="Arial" w:eastAsia="Arial" w:hAnsi="Arial" w:cs="Arial"/>
                <w:b/>
              </w:rPr>
              <w:t>Komentarz  dla prowadzącego :</w:t>
            </w:r>
          </w:p>
          <w:p w14:paraId="2E15BBF9" w14:textId="77777777" w:rsidR="002A79FC" w:rsidRPr="00983327" w:rsidRDefault="002A79FC" w:rsidP="00073082">
            <w:pPr>
              <w:jc w:val="both"/>
              <w:rPr>
                <w:rFonts w:ascii="Arial" w:eastAsia="Arial" w:hAnsi="Arial" w:cs="Arial"/>
                <w:b/>
                <w:i/>
                <w:color w:val="414141"/>
              </w:rPr>
            </w:pPr>
            <w:r w:rsidRPr="009F7B97">
              <w:rPr>
                <w:rFonts w:ascii="Arial" w:eastAsia="Arial" w:hAnsi="Arial" w:cs="Arial"/>
                <w:b/>
                <w:iCs/>
              </w:rPr>
              <w:t>Wyświetl film</w:t>
            </w:r>
            <w:r w:rsidRPr="00983327">
              <w:rPr>
                <w:rFonts w:ascii="Arial" w:eastAsia="Arial" w:hAnsi="Arial" w:cs="Arial"/>
                <w:b/>
                <w:i/>
                <w:color w:val="414141"/>
              </w:rPr>
              <w:t>:</w:t>
            </w:r>
          </w:p>
          <w:p w14:paraId="12D90704" w14:textId="77777777" w:rsidR="002A79FC" w:rsidRPr="009F7B97" w:rsidRDefault="002705E6" w:rsidP="00073082">
            <w:pPr>
              <w:jc w:val="both"/>
              <w:rPr>
                <w:rStyle w:val="Hipercze"/>
              </w:rPr>
            </w:pPr>
            <w:hyperlink r:id="rId58">
              <w:r w:rsidR="002A79FC" w:rsidRPr="009F7B97">
                <w:rPr>
                  <w:rStyle w:val="Hipercze"/>
                </w:rPr>
                <w:t>https://www.youtube.com/watch?v=YTYvEaj6CzY&amp;ab_channel=KUKE</w:t>
              </w:r>
            </w:hyperlink>
          </w:p>
          <w:p w14:paraId="05FE8120" w14:textId="77777777" w:rsidR="009F7B97" w:rsidRDefault="009F7B97" w:rsidP="00073082">
            <w:pPr>
              <w:jc w:val="both"/>
              <w:rPr>
                <w:rFonts w:ascii="Arial" w:eastAsia="Arial" w:hAnsi="Arial" w:cs="Arial"/>
                <w:b/>
                <w:i/>
                <w:color w:val="000000"/>
              </w:rPr>
            </w:pPr>
          </w:p>
          <w:p w14:paraId="2AEEE9D7" w14:textId="08C1985B" w:rsidR="002A79FC" w:rsidRPr="009F7B97" w:rsidRDefault="002A79FC" w:rsidP="00073082">
            <w:pPr>
              <w:jc w:val="both"/>
              <w:rPr>
                <w:rFonts w:ascii="Arial" w:eastAsia="Arial" w:hAnsi="Arial" w:cs="Arial"/>
                <w:b/>
                <w:iCs/>
                <w:color w:val="000000"/>
              </w:rPr>
            </w:pPr>
            <w:r w:rsidRPr="009F7B97">
              <w:rPr>
                <w:rFonts w:ascii="Arial" w:eastAsia="Arial" w:hAnsi="Arial" w:cs="Arial"/>
                <w:b/>
                <w:iCs/>
                <w:color w:val="000000"/>
              </w:rPr>
              <w:t>Zapoznaj się z informacjami na stronach:</w:t>
            </w:r>
          </w:p>
          <w:p w14:paraId="2A8D983A" w14:textId="77777777" w:rsidR="002A79FC" w:rsidRPr="009F7B97" w:rsidRDefault="002705E6" w:rsidP="00073082">
            <w:pPr>
              <w:jc w:val="both"/>
              <w:rPr>
                <w:rStyle w:val="Hipercze"/>
              </w:rPr>
            </w:pPr>
            <w:hyperlink r:id="rId59">
              <w:r w:rsidR="002A79FC" w:rsidRPr="009F7B97">
                <w:rPr>
                  <w:rStyle w:val="Hipercze"/>
                </w:rPr>
                <w:t>https://kuke.com.pl/polisa-bez-granic</w:t>
              </w:r>
            </w:hyperlink>
          </w:p>
          <w:p w14:paraId="1515A89D" w14:textId="77777777" w:rsidR="002A79FC" w:rsidRPr="009F7B97" w:rsidRDefault="002705E6" w:rsidP="00073082">
            <w:pPr>
              <w:jc w:val="both"/>
              <w:rPr>
                <w:rStyle w:val="Hipercze"/>
              </w:rPr>
            </w:pPr>
            <w:hyperlink r:id="rId60">
              <w:r w:rsidR="002A79FC" w:rsidRPr="009F7B97">
                <w:rPr>
                  <w:rStyle w:val="Hipercze"/>
                </w:rPr>
                <w:t>https://api.kuke.pl/files/attachments/bf6a8592-993d-11eb-b51e-02000025f0dd/broszura-o-polisie-bez-granic.pdf</w:t>
              </w:r>
            </w:hyperlink>
          </w:p>
          <w:p w14:paraId="7AF243B5" w14:textId="77777777" w:rsidR="002A79FC" w:rsidRPr="009F7B97" w:rsidRDefault="002A79FC" w:rsidP="00073082">
            <w:pPr>
              <w:jc w:val="both"/>
              <w:rPr>
                <w:rStyle w:val="Hipercze"/>
                <w:highlight w:val="green"/>
              </w:rPr>
            </w:pPr>
          </w:p>
          <w:p w14:paraId="3B1C6B31" w14:textId="77777777" w:rsidR="002A79FC" w:rsidRPr="009F7B97" w:rsidRDefault="002705E6" w:rsidP="00073082">
            <w:pPr>
              <w:jc w:val="both"/>
              <w:rPr>
                <w:rStyle w:val="Hipercze"/>
                <w:highlight w:val="white"/>
              </w:rPr>
            </w:pPr>
            <w:hyperlink r:id="rId61">
              <w:r w:rsidR="002A79FC" w:rsidRPr="009F7B97">
                <w:rPr>
                  <w:rStyle w:val="Hipercze"/>
                  <w:highlight w:val="white"/>
                </w:rPr>
                <w:t>https://kuke.com.pl/ubezpieczenie-naleznosci</w:t>
              </w:r>
            </w:hyperlink>
          </w:p>
          <w:p w14:paraId="4C491B21" w14:textId="77777777" w:rsidR="002A79FC" w:rsidRPr="009F7B97" w:rsidRDefault="002A79FC" w:rsidP="00073082">
            <w:pPr>
              <w:jc w:val="both"/>
              <w:rPr>
                <w:rStyle w:val="Hipercze"/>
                <w:highlight w:val="green"/>
              </w:rPr>
            </w:pPr>
          </w:p>
          <w:p w14:paraId="2BA2A325" w14:textId="77777777" w:rsidR="002A79FC" w:rsidRPr="009F7B97" w:rsidRDefault="002705E6" w:rsidP="00073082">
            <w:pPr>
              <w:jc w:val="both"/>
              <w:rPr>
                <w:rStyle w:val="Hipercze"/>
                <w:highlight w:val="white"/>
              </w:rPr>
            </w:pPr>
            <w:hyperlink r:id="rId62">
              <w:r w:rsidR="002A79FC" w:rsidRPr="009F7B97">
                <w:rPr>
                  <w:rStyle w:val="Hipercze"/>
                  <w:highlight w:val="white"/>
                </w:rPr>
                <w:t>https://www.allianz-trade.com/pl_PL/o-nas/euler-hermes-polska.html</w:t>
              </w:r>
            </w:hyperlink>
          </w:p>
          <w:p w14:paraId="19599A56" w14:textId="77777777" w:rsidR="002A79FC" w:rsidRPr="009F7B97" w:rsidRDefault="002A79FC" w:rsidP="00073082">
            <w:pPr>
              <w:jc w:val="both"/>
              <w:rPr>
                <w:rStyle w:val="Hipercze"/>
                <w:highlight w:val="white"/>
              </w:rPr>
            </w:pPr>
          </w:p>
          <w:p w14:paraId="1D828B31" w14:textId="77777777" w:rsidR="002A79FC" w:rsidRPr="009F7B97" w:rsidRDefault="002705E6" w:rsidP="00073082">
            <w:pPr>
              <w:jc w:val="both"/>
              <w:rPr>
                <w:rStyle w:val="Hipercze"/>
                <w:highlight w:val="white"/>
              </w:rPr>
            </w:pPr>
            <w:hyperlink r:id="rId63">
              <w:r w:rsidR="002A79FC" w:rsidRPr="009F7B97">
                <w:rPr>
                  <w:rStyle w:val="Hipercze"/>
                  <w:highlight w:val="white"/>
                </w:rPr>
                <w:t>https://www.coface.pl/</w:t>
              </w:r>
            </w:hyperlink>
          </w:p>
          <w:p w14:paraId="3422A840" w14:textId="77777777" w:rsidR="002A79FC" w:rsidRPr="00983327" w:rsidRDefault="002A79FC" w:rsidP="00073082">
            <w:pPr>
              <w:jc w:val="both"/>
              <w:rPr>
                <w:rFonts w:ascii="Arial" w:eastAsia="Arial" w:hAnsi="Arial" w:cs="Arial"/>
                <w:color w:val="000000"/>
                <w:highlight w:val="white"/>
              </w:rPr>
            </w:pPr>
          </w:p>
          <w:p w14:paraId="6E399438" w14:textId="77777777" w:rsidR="002A79FC" w:rsidRDefault="002705E6" w:rsidP="00073082">
            <w:pPr>
              <w:jc w:val="both"/>
              <w:rPr>
                <w:rStyle w:val="Hipercze"/>
              </w:rPr>
            </w:pPr>
            <w:hyperlink r:id="rId64">
              <w:r w:rsidR="002A79FC" w:rsidRPr="00A8654E">
                <w:rPr>
                  <w:rStyle w:val="Hipercze"/>
                </w:rPr>
                <w:t>https://itro.pl/zabezpieczenie-finansowe-eksportu/ubezpieczenie-naleznosci-eksportowych/</w:t>
              </w:r>
            </w:hyperlink>
          </w:p>
          <w:p w14:paraId="309D63BC" w14:textId="77777777" w:rsidR="002705E6" w:rsidRPr="00A8654E" w:rsidRDefault="002705E6" w:rsidP="00073082">
            <w:pPr>
              <w:jc w:val="both"/>
              <w:rPr>
                <w:rStyle w:val="Hipercze"/>
              </w:rPr>
            </w:pPr>
          </w:p>
        </w:tc>
        <w:tc>
          <w:tcPr>
            <w:tcW w:w="709" w:type="dxa"/>
            <w:gridSpan w:val="2"/>
            <w:tcBorders>
              <w:top w:val="single" w:sz="4" w:space="0" w:color="000000"/>
              <w:left w:val="single" w:sz="4" w:space="0" w:color="000000"/>
              <w:bottom w:val="single" w:sz="4" w:space="0" w:color="000000"/>
              <w:right w:val="single" w:sz="4" w:space="0" w:color="000000"/>
            </w:tcBorders>
          </w:tcPr>
          <w:p w14:paraId="2107FDE3" w14:textId="77777777" w:rsidR="002A79FC" w:rsidRDefault="002A79FC" w:rsidP="00073082">
            <w:pPr>
              <w:jc w:val="center"/>
              <w:rPr>
                <w:rFonts w:ascii="Arial" w:eastAsia="Arial" w:hAnsi="Arial" w:cs="Arial"/>
                <w:b/>
                <w:color w:val="000000"/>
                <w:highlight w:val="white"/>
              </w:rPr>
            </w:pPr>
            <w:r>
              <w:rPr>
                <w:rFonts w:ascii="Arial" w:eastAsia="Arial" w:hAnsi="Arial" w:cs="Arial"/>
                <w:b/>
                <w:color w:val="000000"/>
                <w:highlight w:val="white"/>
              </w:rPr>
              <w:lastRenderedPageBreak/>
              <w:t>9</w:t>
            </w:r>
          </w:p>
        </w:tc>
      </w:tr>
      <w:tr w:rsidR="002A79FC" w14:paraId="3B2B24A1" w14:textId="77777777" w:rsidTr="00290941">
        <w:tc>
          <w:tcPr>
            <w:tcW w:w="846" w:type="dxa"/>
            <w:gridSpan w:val="2"/>
            <w:tcBorders>
              <w:top w:val="single" w:sz="4" w:space="0" w:color="000000"/>
              <w:left w:val="single" w:sz="4" w:space="0" w:color="000000"/>
              <w:bottom w:val="single" w:sz="4" w:space="0" w:color="000000"/>
              <w:right w:val="single" w:sz="4" w:space="0" w:color="000000"/>
            </w:tcBorders>
          </w:tcPr>
          <w:p w14:paraId="05DA4744" w14:textId="77777777" w:rsidR="002A79FC" w:rsidRDefault="002A79FC" w:rsidP="00073082">
            <w:pPr>
              <w:jc w:val="both"/>
              <w:rPr>
                <w:rFonts w:ascii="Arial" w:eastAsia="Arial" w:hAnsi="Arial" w:cs="Arial"/>
                <w:b/>
                <w:color w:val="000000"/>
                <w:highlight w:val="white"/>
              </w:rPr>
            </w:pPr>
          </w:p>
          <w:p w14:paraId="21ECA750" w14:textId="77777777" w:rsidR="002A79FC" w:rsidRDefault="002A79FC" w:rsidP="00073082">
            <w:pPr>
              <w:jc w:val="both"/>
              <w:rPr>
                <w:rFonts w:ascii="Arial" w:eastAsia="Arial" w:hAnsi="Arial" w:cs="Arial"/>
                <w:b/>
                <w:color w:val="000000"/>
                <w:highlight w:val="white"/>
              </w:rPr>
            </w:pPr>
            <w:r>
              <w:rPr>
                <w:rFonts w:ascii="Arial" w:eastAsia="Arial" w:hAnsi="Arial" w:cs="Arial"/>
                <w:b/>
                <w:color w:val="000000"/>
                <w:highlight w:val="white"/>
              </w:rPr>
              <w:t>3</w:t>
            </w:r>
            <w:r>
              <w:rPr>
                <w:rFonts w:ascii="Arial" w:eastAsia="Arial" w:hAnsi="Arial" w:cs="Arial"/>
                <w:b/>
                <w:highlight w:val="white"/>
              </w:rPr>
              <w:t>9</w:t>
            </w:r>
          </w:p>
        </w:tc>
        <w:tc>
          <w:tcPr>
            <w:tcW w:w="8788" w:type="dxa"/>
            <w:tcBorders>
              <w:top w:val="single" w:sz="4" w:space="0" w:color="000000"/>
              <w:left w:val="single" w:sz="4" w:space="0" w:color="000000"/>
              <w:bottom w:val="single" w:sz="4" w:space="0" w:color="000000"/>
              <w:right w:val="single" w:sz="4" w:space="0" w:color="000000"/>
            </w:tcBorders>
          </w:tcPr>
          <w:p w14:paraId="0EDB76F7" w14:textId="77777777" w:rsidR="002A79FC" w:rsidRPr="00983327" w:rsidRDefault="002A79FC" w:rsidP="00073082">
            <w:pPr>
              <w:jc w:val="both"/>
              <w:rPr>
                <w:rFonts w:ascii="Arial" w:eastAsia="Arial" w:hAnsi="Arial" w:cs="Arial"/>
                <w:b/>
                <w:color w:val="000000"/>
                <w:highlight w:val="white"/>
              </w:rPr>
            </w:pPr>
            <w:r w:rsidRPr="00983327">
              <w:rPr>
                <w:rFonts w:ascii="Arial" w:eastAsia="Arial" w:hAnsi="Arial" w:cs="Arial"/>
                <w:b/>
                <w:color w:val="000000"/>
                <w:highlight w:val="white"/>
              </w:rPr>
              <w:t xml:space="preserve">Gwarancja Bankowa </w:t>
            </w:r>
          </w:p>
          <w:p w14:paraId="146F9F79" w14:textId="77777777" w:rsidR="002A79FC" w:rsidRPr="00983327" w:rsidRDefault="002A79FC" w:rsidP="00073082">
            <w:pPr>
              <w:jc w:val="both"/>
              <w:rPr>
                <w:rFonts w:ascii="Arial" w:eastAsia="Arial" w:hAnsi="Arial" w:cs="Arial"/>
                <w:b/>
                <w:color w:val="000000"/>
                <w:highlight w:val="white"/>
              </w:rPr>
            </w:pPr>
            <w:r w:rsidRPr="00983327">
              <w:rPr>
                <w:rFonts w:ascii="Arial" w:eastAsia="Arial" w:hAnsi="Arial" w:cs="Arial"/>
                <w:b/>
                <w:color w:val="000000"/>
                <w:highlight w:val="white"/>
              </w:rPr>
              <w:t>Treść do prezentacji:</w:t>
            </w:r>
          </w:p>
          <w:p w14:paraId="1945B236" w14:textId="77777777" w:rsidR="002A79FC" w:rsidRPr="00983327" w:rsidRDefault="002A79FC" w:rsidP="00073082">
            <w:pPr>
              <w:jc w:val="both"/>
              <w:rPr>
                <w:rFonts w:ascii="Arial" w:eastAsia="Arial" w:hAnsi="Arial" w:cs="Arial"/>
                <w:b/>
                <w:color w:val="000000"/>
                <w:highlight w:val="white"/>
              </w:rPr>
            </w:pPr>
          </w:p>
          <w:p w14:paraId="21D27F83" w14:textId="77777777" w:rsidR="002A79FC" w:rsidRPr="00983327" w:rsidRDefault="002A79FC" w:rsidP="00073082">
            <w:pPr>
              <w:jc w:val="both"/>
              <w:rPr>
                <w:rFonts w:ascii="Arial" w:eastAsia="Arial" w:hAnsi="Arial" w:cs="Arial"/>
                <w:color w:val="000000"/>
              </w:rPr>
            </w:pPr>
            <w:r w:rsidRPr="00983327">
              <w:rPr>
                <w:rFonts w:ascii="Arial" w:eastAsia="Arial" w:hAnsi="Arial" w:cs="Arial"/>
                <w:color w:val="000000"/>
                <w:highlight w:val="white"/>
              </w:rPr>
              <w:t>Inną formą zabezpieczenia transakcji w kontraktach zagranicznych może być Gwarancja bankowa.</w:t>
            </w:r>
          </w:p>
          <w:p w14:paraId="2CF4D6D7" w14:textId="77777777" w:rsidR="00812F15" w:rsidRDefault="002A79FC" w:rsidP="00073082">
            <w:pPr>
              <w:jc w:val="both"/>
              <w:rPr>
                <w:rFonts w:ascii="Arial" w:eastAsia="Arial" w:hAnsi="Arial" w:cs="Arial"/>
              </w:rPr>
            </w:pPr>
            <w:r w:rsidRPr="00812F15">
              <w:rPr>
                <w:rFonts w:ascii="Arial" w:eastAsia="Arial" w:hAnsi="Arial" w:cs="Arial"/>
              </w:rPr>
              <w:t>Gwarancja bankowa to umowa zawierana między gwarantem (bankiem) a beneficjentem gwarancji (wierzycielem).</w:t>
            </w:r>
          </w:p>
          <w:p w14:paraId="39E11A30" w14:textId="77777777" w:rsidR="00812F15" w:rsidRDefault="002A79FC" w:rsidP="00073082">
            <w:pPr>
              <w:jc w:val="both"/>
              <w:rPr>
                <w:rFonts w:ascii="Arial" w:eastAsia="Arial" w:hAnsi="Arial" w:cs="Arial"/>
              </w:rPr>
            </w:pPr>
            <w:r w:rsidRPr="00812F15">
              <w:rPr>
                <w:rFonts w:ascii="Arial" w:eastAsia="Arial" w:hAnsi="Arial" w:cs="Arial"/>
              </w:rPr>
              <w:t>Wierzycielem może każdy podmiot, który obawia się, że należność nie zostanie spłacona w terminie.</w:t>
            </w:r>
          </w:p>
          <w:p w14:paraId="4C70B3ED" w14:textId="2DAD3D43" w:rsidR="00812F15" w:rsidRDefault="002A79FC" w:rsidP="00073082">
            <w:pPr>
              <w:jc w:val="both"/>
              <w:rPr>
                <w:rFonts w:ascii="Arial" w:eastAsia="Arial" w:hAnsi="Arial" w:cs="Arial"/>
              </w:rPr>
            </w:pPr>
            <w:r w:rsidRPr="00812F15">
              <w:rPr>
                <w:rFonts w:ascii="Arial" w:eastAsia="Arial" w:hAnsi="Arial" w:cs="Arial"/>
              </w:rPr>
              <w:t>Zasada działania gwarancji bankowej jest bardzo prosta.</w:t>
            </w:r>
            <w:r w:rsidR="00812F15">
              <w:rPr>
                <w:rFonts w:ascii="Arial" w:eastAsia="Arial" w:hAnsi="Arial" w:cs="Arial"/>
              </w:rPr>
              <w:t xml:space="preserve"> </w:t>
            </w:r>
            <w:r w:rsidRPr="00812F15">
              <w:rPr>
                <w:rFonts w:ascii="Arial" w:eastAsia="Arial" w:hAnsi="Arial" w:cs="Arial"/>
              </w:rPr>
              <w:t>Jeśli dłużnik z jakiegoś powodu nie będzie w stanie terminowo uregulować swojego zobowiązania, obowiązek ten spadnie na gwaranta, czyli na bank lub ewentualnie grupę banków, które gwarancję wystawiły. Innymi słowy, ryzyko niewypłacalności kontrahenta zostaje przeniesione na gwaranta.</w:t>
            </w:r>
            <w:r w:rsidR="00812F15">
              <w:rPr>
                <w:rFonts w:ascii="Arial" w:eastAsia="Arial" w:hAnsi="Arial" w:cs="Arial"/>
              </w:rPr>
              <w:t xml:space="preserve"> </w:t>
            </w:r>
            <w:r w:rsidRPr="00812F15">
              <w:rPr>
                <w:rFonts w:ascii="Arial" w:eastAsia="Arial" w:hAnsi="Arial" w:cs="Arial"/>
              </w:rPr>
              <w:t xml:space="preserve">Korzystają z niej przede wszystkim </w:t>
            </w:r>
            <w:r w:rsidRPr="00812F15">
              <w:rPr>
                <w:rFonts w:ascii="Arial" w:eastAsia="Arial" w:hAnsi="Arial" w:cs="Arial"/>
              </w:rPr>
              <w:lastRenderedPageBreak/>
              <w:t>przedsiębiorstwa, które chcą poprawić swoją wiarygodność w oczach banku lub w oczach nowego kontrahenta. Gwarancja bankowa jest często warunkiem uzyskania pożyczki. Może być również wymagana przez kontrahenta, który obawia się ryzyka naszej niewypłacalności. Posiadając gwarancję bankową, znacznie łatwiej będzie nam przekonać potencjalnego pożyczkodawcę, że terminowo spłacimy dług, a nowego kontrahenta, że otrzyma on od nas zapłatę za dostarczony towar czy zrealizowaną usługę.</w:t>
            </w:r>
          </w:p>
          <w:p w14:paraId="515E3363" w14:textId="0BAED010" w:rsidR="00812F15" w:rsidRDefault="002A79FC" w:rsidP="00073082">
            <w:pPr>
              <w:jc w:val="both"/>
              <w:rPr>
                <w:rFonts w:ascii="Arial" w:eastAsia="Arial" w:hAnsi="Arial" w:cs="Arial"/>
              </w:rPr>
            </w:pPr>
            <w:r w:rsidRPr="00812F15">
              <w:rPr>
                <w:rFonts w:ascii="Arial" w:eastAsia="Arial" w:hAnsi="Arial" w:cs="Arial"/>
              </w:rPr>
              <w:t>Gwarancje bankowe cenią sobie przede wszystkim niewielkie firmy oraz te uzależnione od dużego kontraktu. Dla nich ewentualna niewypłacalność kontrahenta byłaby poważnym problemem i ryzykiem, które mogłyby doprowadzić nawet do bankructwa. Po gwarancje bankowe sięgają też duże firmy, realizujące większe przedsięwzięcia inwestycyjne.</w:t>
            </w:r>
          </w:p>
          <w:p w14:paraId="2372796B" w14:textId="6C59F022" w:rsidR="002A79FC" w:rsidRPr="00812F15" w:rsidRDefault="002A79FC" w:rsidP="00073082">
            <w:pPr>
              <w:jc w:val="both"/>
              <w:rPr>
                <w:rFonts w:ascii="Arial" w:eastAsia="Arial" w:hAnsi="Arial" w:cs="Arial"/>
              </w:rPr>
            </w:pPr>
            <w:r w:rsidRPr="00812F15">
              <w:rPr>
                <w:rFonts w:ascii="Arial" w:eastAsia="Arial" w:hAnsi="Arial" w:cs="Arial"/>
              </w:rPr>
              <w:t>Uzyskanie gwarancji wymaga posiadania zdolności kredytowej i bardzo często spełnienia kilku dodatkowych warunków. Konieczne może być chociażby założenie rachunku bankowego w danym banku i przedstawienie dodatkowych zabezpieczeń, np. depozytu, nieruchomości. Pozytywna ocena kredytowa oraz spełnienie stawianych przez gwaranta warunków powala na zawarcie umowy, która automatycznie wygasa po spłacie zadłużenia. Cena usługi na ogół ustalana jest w sposób indywidualny, na podstawie oceny wiarygodności finansowej klienta, i najczęściej ma charakter prowizyjny. Prowizja naliczana jest od sumy gwarancyjnej, a często towarzyszą jej też opłaty dodatkowe – np. opłata za rozpatrzenie wniosku czy wystawienie promesy kredytowej.</w:t>
            </w:r>
          </w:p>
          <w:p w14:paraId="79A8B384" w14:textId="77777777" w:rsidR="002A79FC" w:rsidRDefault="002A79FC" w:rsidP="00073082">
            <w:pPr>
              <w:jc w:val="both"/>
              <w:rPr>
                <w:rFonts w:ascii="Arial" w:eastAsia="Arial" w:hAnsi="Arial" w:cs="Arial"/>
              </w:rPr>
            </w:pPr>
            <w:r w:rsidRPr="00812F15">
              <w:rPr>
                <w:rFonts w:ascii="Arial" w:eastAsia="Arial" w:hAnsi="Arial" w:cs="Arial"/>
              </w:rPr>
              <w:t xml:space="preserve">Obecnie przedsiębiorcy mogą skorzystać w gwarancji oferowanych przez </w:t>
            </w:r>
            <w:r w:rsidRPr="00812F15">
              <w:rPr>
                <w:rFonts w:ascii="Arial" w:eastAsia="Arial" w:hAnsi="Arial" w:cs="Arial"/>
                <w:highlight w:val="white"/>
              </w:rPr>
              <w:t>BGK, który może na zlecenie polskiej spółki, po pozytywnej ocenie jej sytuacji finansowej, wystawiać wszystkie formy gwarancji. Dostępne są m.in. gwarancje wadialne, zwrotu zaliczki, dobrego/należytego wykonania kontraktu, rękojmi, zapłaty. Gwarancje są dostępne zarówno w obrocie krajowym jak i zagranicznym. Z uwagi na rating BGK (równy ratingowi Polski) gwarancje bankowe wystawiane przez BGK są honorowane przez wiele podmiotów na całym</w:t>
            </w:r>
            <w:r w:rsidRPr="00812F15">
              <w:rPr>
                <w:rFonts w:ascii="Arial" w:eastAsia="Arial" w:hAnsi="Arial" w:cs="Arial"/>
                <w:b/>
                <w:highlight w:val="white"/>
              </w:rPr>
              <w:t xml:space="preserve"> </w:t>
            </w:r>
            <w:r w:rsidRPr="00812F15">
              <w:rPr>
                <w:rFonts w:ascii="Arial" w:eastAsia="Arial" w:hAnsi="Arial" w:cs="Arial"/>
                <w:highlight w:val="white"/>
              </w:rPr>
              <w:t xml:space="preserve">świecie. BGK może także wystawiać </w:t>
            </w:r>
            <w:proofErr w:type="spellStart"/>
            <w:r w:rsidRPr="00812F15">
              <w:rPr>
                <w:rFonts w:ascii="Arial" w:eastAsia="Arial" w:hAnsi="Arial" w:cs="Arial"/>
                <w:highlight w:val="white"/>
              </w:rPr>
              <w:t>regwarancje</w:t>
            </w:r>
            <w:proofErr w:type="spellEnd"/>
            <w:r w:rsidRPr="00812F15">
              <w:rPr>
                <w:rFonts w:ascii="Arial" w:eastAsia="Arial" w:hAnsi="Arial" w:cs="Arial"/>
                <w:highlight w:val="white"/>
              </w:rPr>
              <w:t xml:space="preserve"> pod</w:t>
            </w:r>
            <w:r w:rsidRPr="00812F15">
              <w:rPr>
                <w:rFonts w:ascii="Arial" w:eastAsia="Arial" w:hAnsi="Arial" w:cs="Arial"/>
                <w:b/>
                <w:highlight w:val="white"/>
              </w:rPr>
              <w:t xml:space="preserve"> </w:t>
            </w:r>
            <w:r w:rsidRPr="00812F15">
              <w:rPr>
                <w:rFonts w:ascii="Arial" w:eastAsia="Arial" w:hAnsi="Arial" w:cs="Arial"/>
                <w:highlight w:val="white"/>
              </w:rPr>
              <w:t>gwarancje wystawiane przez banki zagraniczne, jeżeli takie są wymogi kontraktowe.</w:t>
            </w:r>
          </w:p>
          <w:p w14:paraId="1E33706B" w14:textId="77777777" w:rsidR="00812F15" w:rsidRPr="00812F15" w:rsidRDefault="00812F15" w:rsidP="00073082">
            <w:pPr>
              <w:jc w:val="both"/>
              <w:rPr>
                <w:rFonts w:ascii="Arial" w:eastAsia="Arial" w:hAnsi="Arial" w:cs="Arial"/>
                <w:b/>
              </w:rPr>
            </w:pPr>
          </w:p>
          <w:p w14:paraId="7D64EBDF" w14:textId="77777777" w:rsidR="00812F15" w:rsidRDefault="002A79FC" w:rsidP="00073082">
            <w:pPr>
              <w:jc w:val="both"/>
              <w:rPr>
                <w:rFonts w:ascii="Arial" w:eastAsia="Arial" w:hAnsi="Arial" w:cs="Arial"/>
                <w:b/>
              </w:rPr>
            </w:pPr>
            <w:r w:rsidRPr="00983327">
              <w:rPr>
                <w:rFonts w:ascii="Arial" w:eastAsia="Arial" w:hAnsi="Arial" w:cs="Arial"/>
                <w:b/>
              </w:rPr>
              <w:t>Komentarz dla prowadzącego:</w:t>
            </w:r>
          </w:p>
          <w:p w14:paraId="57FBD141" w14:textId="486F76AF" w:rsidR="002A79FC" w:rsidRPr="00812F15" w:rsidRDefault="00812F15" w:rsidP="00073082">
            <w:pPr>
              <w:jc w:val="both"/>
              <w:rPr>
                <w:rFonts w:ascii="Arial" w:eastAsia="Arial" w:hAnsi="Arial" w:cs="Arial"/>
                <w:iCs/>
                <w:color w:val="754796"/>
              </w:rPr>
            </w:pPr>
            <w:r>
              <w:rPr>
                <w:rFonts w:ascii="Arial" w:eastAsia="Arial" w:hAnsi="Arial" w:cs="Arial"/>
                <w:b/>
              </w:rPr>
              <w:t>M</w:t>
            </w:r>
            <w:r w:rsidR="002A79FC" w:rsidRPr="00983327">
              <w:rPr>
                <w:rFonts w:ascii="Arial" w:eastAsia="Arial" w:hAnsi="Arial" w:cs="Arial"/>
                <w:b/>
              </w:rPr>
              <w:t>ożesz skrócić treść wypowiedzi zastępując ją filmem:</w:t>
            </w:r>
            <w:r w:rsidR="002A79FC" w:rsidRPr="00983327">
              <w:rPr>
                <w:rFonts w:ascii="Arial" w:eastAsia="Arial" w:hAnsi="Arial" w:cs="Arial"/>
                <w:i/>
                <w:color w:val="000000"/>
              </w:rPr>
              <w:t xml:space="preserve"> </w:t>
            </w:r>
            <w:r w:rsidR="002A79FC" w:rsidRPr="00812F15">
              <w:rPr>
                <w:rFonts w:ascii="Arial" w:eastAsia="Arial" w:hAnsi="Arial" w:cs="Arial"/>
                <w:iCs/>
                <w:color w:val="000000"/>
              </w:rPr>
              <w:t>BKG na temat Gwarancji dla eksporterów:</w:t>
            </w:r>
          </w:p>
          <w:p w14:paraId="15AEB1D6" w14:textId="77777777" w:rsidR="002A79FC" w:rsidRDefault="002705E6" w:rsidP="00073082">
            <w:pPr>
              <w:jc w:val="both"/>
              <w:rPr>
                <w:rStyle w:val="Hipercze"/>
              </w:rPr>
            </w:pPr>
            <w:hyperlink r:id="rId65">
              <w:r w:rsidR="002A79FC" w:rsidRPr="00812F15">
                <w:rPr>
                  <w:rStyle w:val="Hipercze"/>
                </w:rPr>
                <w:t>https://www.bgk.pl/files/public/Multimedia/ROOT_05_Regwarancje_bankowe.mp4</w:t>
              </w:r>
            </w:hyperlink>
          </w:p>
          <w:p w14:paraId="2FFF0267" w14:textId="77777777" w:rsidR="002705E6" w:rsidRDefault="002705E6" w:rsidP="00073082">
            <w:pPr>
              <w:jc w:val="both"/>
              <w:rPr>
                <w:rStyle w:val="Hipercze"/>
              </w:rPr>
            </w:pPr>
          </w:p>
          <w:p w14:paraId="72977FA7" w14:textId="77777777" w:rsidR="002705E6" w:rsidRPr="00812F15" w:rsidRDefault="002705E6" w:rsidP="00073082">
            <w:pPr>
              <w:jc w:val="both"/>
              <w:rPr>
                <w:rStyle w:val="Hipercze"/>
              </w:rPr>
            </w:pPr>
          </w:p>
        </w:tc>
        <w:tc>
          <w:tcPr>
            <w:tcW w:w="709" w:type="dxa"/>
            <w:gridSpan w:val="2"/>
            <w:tcBorders>
              <w:top w:val="single" w:sz="4" w:space="0" w:color="000000"/>
              <w:left w:val="single" w:sz="4" w:space="0" w:color="000000"/>
              <w:bottom w:val="single" w:sz="4" w:space="0" w:color="000000"/>
              <w:right w:val="single" w:sz="4" w:space="0" w:color="000000"/>
            </w:tcBorders>
          </w:tcPr>
          <w:p w14:paraId="39093017" w14:textId="77777777" w:rsidR="002A79FC" w:rsidRPr="00983327" w:rsidRDefault="002A79FC" w:rsidP="00073082">
            <w:pPr>
              <w:jc w:val="center"/>
              <w:rPr>
                <w:rFonts w:ascii="Arial" w:eastAsia="Arial" w:hAnsi="Arial" w:cs="Arial"/>
                <w:b/>
                <w:color w:val="000000"/>
                <w:highlight w:val="white"/>
              </w:rPr>
            </w:pPr>
          </w:p>
          <w:p w14:paraId="3086B71A" w14:textId="77777777" w:rsidR="002A79FC" w:rsidRDefault="002A79FC" w:rsidP="00073082">
            <w:pPr>
              <w:jc w:val="center"/>
              <w:rPr>
                <w:rFonts w:ascii="Arial" w:eastAsia="Arial" w:hAnsi="Arial" w:cs="Arial"/>
                <w:b/>
                <w:color w:val="000000"/>
                <w:highlight w:val="white"/>
              </w:rPr>
            </w:pPr>
            <w:r>
              <w:rPr>
                <w:rFonts w:ascii="Arial" w:eastAsia="Arial" w:hAnsi="Arial" w:cs="Arial"/>
                <w:b/>
                <w:color w:val="000000"/>
                <w:highlight w:val="white"/>
              </w:rPr>
              <w:t>5</w:t>
            </w:r>
          </w:p>
        </w:tc>
      </w:tr>
      <w:tr w:rsidR="002A79FC" w:rsidRPr="00983327" w14:paraId="20C6AACA" w14:textId="77777777" w:rsidTr="00290941">
        <w:tc>
          <w:tcPr>
            <w:tcW w:w="10343" w:type="dxa"/>
            <w:gridSpan w:val="5"/>
            <w:tcBorders>
              <w:top w:val="single" w:sz="4" w:space="0" w:color="000000"/>
              <w:left w:val="single" w:sz="4" w:space="0" w:color="000000"/>
              <w:bottom w:val="single" w:sz="4" w:space="0" w:color="000000"/>
              <w:right w:val="single" w:sz="4" w:space="0" w:color="000000"/>
            </w:tcBorders>
          </w:tcPr>
          <w:p w14:paraId="01291992" w14:textId="77777777" w:rsidR="002A79FC" w:rsidRPr="00983327" w:rsidRDefault="002A79FC" w:rsidP="00462CFB">
            <w:pPr>
              <w:numPr>
                <w:ilvl w:val="0"/>
                <w:numId w:val="21"/>
              </w:numPr>
              <w:pBdr>
                <w:top w:val="none" w:sz="0" w:space="0" w:color="000000"/>
                <w:left w:val="none" w:sz="0" w:space="0" w:color="000000"/>
                <w:bottom w:val="none" w:sz="0" w:space="0" w:color="000000"/>
                <w:right w:val="none" w:sz="0" w:space="0" w:color="000000"/>
                <w:between w:val="none" w:sz="0" w:space="0" w:color="000000"/>
              </w:pBdr>
              <w:spacing w:after="160" w:line="259" w:lineRule="auto"/>
              <w:jc w:val="center"/>
              <w:rPr>
                <w:rFonts w:ascii="Arial" w:eastAsia="Arial" w:hAnsi="Arial" w:cs="Arial"/>
                <w:b/>
                <w:color w:val="000000"/>
                <w:sz w:val="40"/>
                <w:szCs w:val="40"/>
                <w:highlight w:val="white"/>
              </w:rPr>
            </w:pPr>
            <w:r w:rsidRPr="00983327">
              <w:rPr>
                <w:rFonts w:ascii="Arial" w:eastAsia="Arial" w:hAnsi="Arial" w:cs="Arial"/>
                <w:b/>
                <w:color w:val="000000"/>
                <w:sz w:val="40"/>
                <w:szCs w:val="40"/>
              </w:rPr>
              <w:t xml:space="preserve">LOGISTYKA A STRATEGIA CENOWA – 6 SLAJDÓW, </w:t>
            </w:r>
            <w:r w:rsidRPr="00983327">
              <w:rPr>
                <w:rFonts w:ascii="Arial" w:eastAsia="Arial" w:hAnsi="Arial" w:cs="Arial"/>
                <w:b/>
                <w:sz w:val="40"/>
                <w:szCs w:val="40"/>
              </w:rPr>
              <w:t>20</w:t>
            </w:r>
            <w:r w:rsidRPr="00983327">
              <w:rPr>
                <w:rFonts w:ascii="Arial" w:eastAsia="Arial" w:hAnsi="Arial" w:cs="Arial"/>
                <w:b/>
                <w:color w:val="000000"/>
                <w:sz w:val="40"/>
                <w:szCs w:val="40"/>
              </w:rPr>
              <w:t xml:space="preserve"> MINUT</w:t>
            </w:r>
          </w:p>
        </w:tc>
      </w:tr>
      <w:tr w:rsidR="002A79FC" w14:paraId="4F933A1E" w14:textId="77777777" w:rsidTr="00290941">
        <w:tc>
          <w:tcPr>
            <w:tcW w:w="554" w:type="dxa"/>
            <w:tcBorders>
              <w:top w:val="single" w:sz="4" w:space="0" w:color="000000"/>
              <w:left w:val="single" w:sz="4" w:space="0" w:color="000000"/>
              <w:bottom w:val="single" w:sz="4" w:space="0" w:color="000000"/>
              <w:right w:val="single" w:sz="4" w:space="0" w:color="000000"/>
            </w:tcBorders>
          </w:tcPr>
          <w:p w14:paraId="0092DC6F" w14:textId="77777777" w:rsidR="002A79FC" w:rsidRDefault="002A79FC" w:rsidP="00073082">
            <w:pPr>
              <w:jc w:val="both"/>
              <w:rPr>
                <w:rFonts w:ascii="Arial" w:eastAsia="Arial" w:hAnsi="Arial" w:cs="Arial"/>
                <w:b/>
                <w:color w:val="000000"/>
                <w:highlight w:val="white"/>
              </w:rPr>
            </w:pPr>
            <w:r>
              <w:rPr>
                <w:rFonts w:ascii="Arial" w:eastAsia="Arial" w:hAnsi="Arial" w:cs="Arial"/>
                <w:b/>
                <w:highlight w:val="white"/>
              </w:rPr>
              <w:lastRenderedPageBreak/>
              <w:t>40</w:t>
            </w:r>
          </w:p>
        </w:tc>
        <w:tc>
          <w:tcPr>
            <w:tcW w:w="9244" w:type="dxa"/>
            <w:gridSpan w:val="3"/>
            <w:tcBorders>
              <w:top w:val="single" w:sz="4" w:space="0" w:color="000000"/>
              <w:left w:val="single" w:sz="4" w:space="0" w:color="000000"/>
              <w:bottom w:val="single" w:sz="4" w:space="0" w:color="000000"/>
              <w:right w:val="single" w:sz="4" w:space="0" w:color="000000"/>
            </w:tcBorders>
          </w:tcPr>
          <w:p w14:paraId="1D1F2D29" w14:textId="77777777" w:rsidR="002A79FC" w:rsidRPr="00462CFB" w:rsidRDefault="002A79FC" w:rsidP="00073082">
            <w:pPr>
              <w:jc w:val="both"/>
              <w:rPr>
                <w:rFonts w:ascii="Arial" w:hAnsi="Arial" w:cs="Arial"/>
                <w:b/>
              </w:rPr>
            </w:pPr>
            <w:r w:rsidRPr="00462CFB">
              <w:rPr>
                <w:rFonts w:ascii="Arial" w:hAnsi="Arial" w:cs="Arial"/>
                <w:b/>
              </w:rPr>
              <w:t>Slajd tytułowy</w:t>
            </w:r>
          </w:p>
          <w:p w14:paraId="50143AC6" w14:textId="77777777" w:rsidR="002A79FC" w:rsidRPr="00462CFB" w:rsidRDefault="002A79FC" w:rsidP="00073082">
            <w:pPr>
              <w:jc w:val="both"/>
              <w:rPr>
                <w:rFonts w:ascii="Arial" w:hAnsi="Arial" w:cs="Arial"/>
                <w:b/>
              </w:rPr>
            </w:pPr>
            <w:r w:rsidRPr="00462CFB">
              <w:rPr>
                <w:rFonts w:ascii="Arial" w:hAnsi="Arial" w:cs="Arial"/>
                <w:b/>
              </w:rPr>
              <w:t>Treść do prezentacji:</w:t>
            </w:r>
          </w:p>
          <w:p w14:paraId="15621521" w14:textId="77777777" w:rsidR="002A79FC" w:rsidRDefault="002A79FC" w:rsidP="00073082">
            <w:pPr>
              <w:jc w:val="both"/>
              <w:rPr>
                <w:rFonts w:ascii="Arial" w:hAnsi="Arial" w:cs="Arial"/>
              </w:rPr>
            </w:pPr>
            <w:r w:rsidRPr="00462CFB">
              <w:rPr>
                <w:rFonts w:ascii="Arial" w:hAnsi="Arial" w:cs="Arial"/>
              </w:rPr>
              <w:t xml:space="preserve">W handlu zagranicznym kwestie związane z odpowiedzialnością za dostawę, ubezpieczenie towaru, odprawę celną i szereg dodatkowych elementów regulują znane i stosowane na całym świcie reguły INCOTERMS. Jednym z kluczowych elementów INCOTERMS jest transport. Dlatego teraz zapoznamy się z wypływem logistyki na konstrukcje strategii cenowych przy zastosowaniu </w:t>
            </w:r>
            <w:proofErr w:type="spellStart"/>
            <w:r w:rsidR="00462CFB">
              <w:rPr>
                <w:rFonts w:ascii="Arial" w:hAnsi="Arial" w:cs="Arial"/>
              </w:rPr>
              <w:t>I</w:t>
            </w:r>
            <w:r w:rsidRPr="00462CFB">
              <w:rPr>
                <w:rFonts w:ascii="Arial" w:hAnsi="Arial" w:cs="Arial"/>
              </w:rPr>
              <w:t>ncoterms</w:t>
            </w:r>
            <w:proofErr w:type="spellEnd"/>
            <w:r w:rsidRPr="00462CFB">
              <w:rPr>
                <w:rFonts w:ascii="Arial" w:hAnsi="Arial" w:cs="Arial"/>
              </w:rPr>
              <w:t>.</w:t>
            </w:r>
          </w:p>
          <w:p w14:paraId="331FA675" w14:textId="3F0DC55D" w:rsidR="002705E6" w:rsidRPr="00983327" w:rsidRDefault="002705E6" w:rsidP="00073082">
            <w:pPr>
              <w:jc w:val="both"/>
            </w:pPr>
          </w:p>
        </w:tc>
        <w:tc>
          <w:tcPr>
            <w:tcW w:w="545" w:type="dxa"/>
            <w:tcBorders>
              <w:top w:val="single" w:sz="4" w:space="0" w:color="000000"/>
              <w:left w:val="single" w:sz="4" w:space="0" w:color="000000"/>
              <w:bottom w:val="single" w:sz="4" w:space="0" w:color="000000"/>
              <w:right w:val="single" w:sz="4" w:space="0" w:color="000000"/>
            </w:tcBorders>
          </w:tcPr>
          <w:p w14:paraId="604198E4" w14:textId="77777777" w:rsidR="002A79FC" w:rsidRDefault="002A79FC" w:rsidP="00073082">
            <w:pPr>
              <w:jc w:val="center"/>
              <w:rPr>
                <w:rFonts w:ascii="Arial" w:eastAsia="Arial" w:hAnsi="Arial" w:cs="Arial"/>
                <w:b/>
                <w:color w:val="000000"/>
                <w:highlight w:val="white"/>
              </w:rPr>
            </w:pPr>
            <w:r>
              <w:rPr>
                <w:rFonts w:ascii="Arial" w:eastAsia="Arial" w:hAnsi="Arial" w:cs="Arial"/>
                <w:b/>
                <w:color w:val="000000"/>
                <w:highlight w:val="white"/>
              </w:rPr>
              <w:t>1</w:t>
            </w:r>
          </w:p>
        </w:tc>
      </w:tr>
      <w:tr w:rsidR="002A79FC" w14:paraId="1136A8A9" w14:textId="77777777" w:rsidTr="00290941">
        <w:tc>
          <w:tcPr>
            <w:tcW w:w="554" w:type="dxa"/>
            <w:tcBorders>
              <w:top w:val="single" w:sz="4" w:space="0" w:color="000000"/>
              <w:left w:val="single" w:sz="4" w:space="0" w:color="000000"/>
              <w:bottom w:val="single" w:sz="4" w:space="0" w:color="000000"/>
              <w:right w:val="single" w:sz="4" w:space="0" w:color="000000"/>
            </w:tcBorders>
          </w:tcPr>
          <w:p w14:paraId="5E298230" w14:textId="77777777" w:rsidR="002A79FC" w:rsidRDefault="002A79FC" w:rsidP="00073082">
            <w:pPr>
              <w:jc w:val="both"/>
              <w:rPr>
                <w:rFonts w:ascii="Arial" w:eastAsia="Arial" w:hAnsi="Arial" w:cs="Arial"/>
                <w:b/>
                <w:color w:val="000000"/>
                <w:highlight w:val="white"/>
              </w:rPr>
            </w:pPr>
            <w:r>
              <w:rPr>
                <w:rFonts w:ascii="Arial" w:eastAsia="Arial" w:hAnsi="Arial" w:cs="Arial"/>
                <w:b/>
                <w:highlight w:val="white"/>
              </w:rPr>
              <w:t>41</w:t>
            </w:r>
          </w:p>
        </w:tc>
        <w:tc>
          <w:tcPr>
            <w:tcW w:w="9244" w:type="dxa"/>
            <w:gridSpan w:val="3"/>
            <w:tcBorders>
              <w:top w:val="single" w:sz="4" w:space="0" w:color="000000"/>
              <w:left w:val="single" w:sz="4" w:space="0" w:color="000000"/>
              <w:bottom w:val="single" w:sz="4" w:space="0" w:color="000000"/>
              <w:right w:val="single" w:sz="4" w:space="0" w:color="000000"/>
            </w:tcBorders>
          </w:tcPr>
          <w:p w14:paraId="79745DDA" w14:textId="77777777" w:rsidR="002A79FC" w:rsidRPr="00983327" w:rsidRDefault="002A79FC" w:rsidP="00073082">
            <w:pPr>
              <w:jc w:val="both"/>
              <w:rPr>
                <w:rFonts w:ascii="Arial" w:eastAsia="Arial" w:hAnsi="Arial" w:cs="Arial"/>
                <w:b/>
              </w:rPr>
            </w:pPr>
            <w:r w:rsidRPr="00983327">
              <w:rPr>
                <w:rFonts w:ascii="Arial" w:eastAsia="Arial" w:hAnsi="Arial" w:cs="Arial"/>
                <w:b/>
              </w:rPr>
              <w:t>Wpływ logistyki na konstrukcje strategii cenowych</w:t>
            </w:r>
          </w:p>
          <w:p w14:paraId="00415C0D" w14:textId="77777777" w:rsidR="002A79FC" w:rsidRPr="00983327" w:rsidRDefault="002A79FC" w:rsidP="00073082">
            <w:pPr>
              <w:jc w:val="both"/>
              <w:rPr>
                <w:rFonts w:ascii="Arial" w:eastAsia="Arial" w:hAnsi="Arial" w:cs="Arial"/>
                <w:b/>
              </w:rPr>
            </w:pPr>
            <w:r w:rsidRPr="00983327">
              <w:rPr>
                <w:rFonts w:ascii="Arial" w:eastAsia="Arial" w:hAnsi="Arial" w:cs="Arial"/>
                <w:b/>
              </w:rPr>
              <w:t>Treść do prezentacji:</w:t>
            </w:r>
          </w:p>
          <w:p w14:paraId="667508E8" w14:textId="77777777" w:rsidR="002A79FC" w:rsidRPr="00983327" w:rsidRDefault="002A79FC" w:rsidP="00073082">
            <w:pPr>
              <w:jc w:val="both"/>
              <w:rPr>
                <w:rFonts w:ascii="Arial" w:eastAsia="Arial" w:hAnsi="Arial" w:cs="Arial"/>
              </w:rPr>
            </w:pPr>
            <w:r w:rsidRPr="00983327">
              <w:rPr>
                <w:rFonts w:ascii="Arial" w:eastAsia="Arial" w:hAnsi="Arial" w:cs="Arial"/>
              </w:rPr>
              <w:t xml:space="preserve">Gdy mówimy  o sprzedaży zagranicznej koniecznie trzeba wspomnieć  o roli transportu i to nie tylko w kwestii jego kosztów ale również odpowiedzialności za towar w transporcie.  Kwestie transportowe regulują tzw. </w:t>
            </w:r>
            <w:proofErr w:type="spellStart"/>
            <w:r w:rsidRPr="00983327">
              <w:rPr>
                <w:rFonts w:ascii="Arial" w:eastAsia="Arial" w:hAnsi="Arial" w:cs="Arial"/>
              </w:rPr>
              <w:t>Icotermsy</w:t>
            </w:r>
            <w:proofErr w:type="spellEnd"/>
            <w:r w:rsidRPr="00983327">
              <w:rPr>
                <w:rFonts w:ascii="Arial" w:eastAsia="Arial" w:hAnsi="Arial" w:cs="Arial"/>
              </w:rPr>
              <w:t>, czyli Międzynarodowe Reguły Handlu, o których szerzej była mowa w Module poświęconym aspektom prawnym</w:t>
            </w:r>
          </w:p>
          <w:p w14:paraId="32E3903D" w14:textId="77777777" w:rsidR="002A79FC" w:rsidRPr="00983327" w:rsidRDefault="002A79FC" w:rsidP="00073082">
            <w:pPr>
              <w:jc w:val="both"/>
              <w:rPr>
                <w:rFonts w:ascii="Arial" w:eastAsia="Arial" w:hAnsi="Arial" w:cs="Arial"/>
              </w:rPr>
            </w:pPr>
            <w:r w:rsidRPr="00983327">
              <w:rPr>
                <w:rFonts w:ascii="Arial" w:eastAsia="Arial" w:hAnsi="Arial" w:cs="Arial"/>
              </w:rPr>
              <w:t xml:space="preserve">Tu dla przypomnienia najważniejsze reguły w kontekście ustalania ceny </w:t>
            </w:r>
          </w:p>
          <w:p w14:paraId="5F2141DC" w14:textId="77777777" w:rsidR="002A79FC" w:rsidRPr="00983327" w:rsidRDefault="002A79FC" w:rsidP="00073082">
            <w:pPr>
              <w:shd w:val="clear" w:color="auto" w:fill="FFFFFF"/>
              <w:rPr>
                <w:rFonts w:ascii="Arial" w:eastAsia="Arial" w:hAnsi="Arial" w:cs="Arial"/>
              </w:rPr>
            </w:pPr>
            <w:r w:rsidRPr="00983327">
              <w:rPr>
                <w:rFonts w:ascii="Arial" w:eastAsia="Arial" w:hAnsi="Arial" w:cs="Arial"/>
                <w:b/>
              </w:rPr>
              <w:t>FCA (</w:t>
            </w:r>
            <w:proofErr w:type="spellStart"/>
            <w:r w:rsidRPr="00983327">
              <w:rPr>
                <w:rFonts w:ascii="Arial" w:eastAsia="Arial" w:hAnsi="Arial" w:cs="Arial"/>
                <w:b/>
              </w:rPr>
              <w:t>Free</w:t>
            </w:r>
            <w:proofErr w:type="spellEnd"/>
            <w:r w:rsidRPr="00983327">
              <w:rPr>
                <w:rFonts w:ascii="Arial" w:eastAsia="Arial" w:hAnsi="Arial" w:cs="Arial"/>
                <w:b/>
              </w:rPr>
              <w:t xml:space="preserve"> Carrier) – „Dostarczone do przewoźnika </w:t>
            </w:r>
            <w:r w:rsidRPr="00983327">
              <w:rPr>
                <w:rFonts w:ascii="Arial" w:eastAsia="Arial" w:hAnsi="Arial" w:cs="Arial"/>
              </w:rPr>
              <w:t>…” oznacza, że sprzedający dostarcza towary do kupującego w dwóch możliwych przypadkach:</w:t>
            </w:r>
          </w:p>
          <w:p w14:paraId="19E87CA0" w14:textId="77777777" w:rsidR="002A79FC" w:rsidRPr="00983327" w:rsidRDefault="002A79FC" w:rsidP="002A79FC">
            <w:pPr>
              <w:numPr>
                <w:ilvl w:val="0"/>
                <w:numId w:val="45"/>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80" w:after="75"/>
              <w:rPr>
                <w:rFonts w:ascii="Arial" w:eastAsia="Arial" w:hAnsi="Arial" w:cs="Arial"/>
              </w:rPr>
            </w:pPr>
            <w:r w:rsidRPr="00983327">
              <w:rPr>
                <w:rFonts w:ascii="Arial" w:eastAsia="Arial" w:hAnsi="Arial" w:cs="Arial"/>
              </w:rPr>
              <w:t>oznaczone miejsce jest terenem sprzedającego – towary są dostarczone, kiedy są załadowane na środek transportu zorganizowany przez kupującego;</w:t>
            </w:r>
          </w:p>
          <w:p w14:paraId="0701C897" w14:textId="77777777" w:rsidR="002A79FC" w:rsidRPr="00983327" w:rsidRDefault="002A79FC" w:rsidP="002A79FC">
            <w:pPr>
              <w:numPr>
                <w:ilvl w:val="0"/>
                <w:numId w:val="45"/>
              </w:num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Arial" w:eastAsia="Arial" w:hAnsi="Arial" w:cs="Arial"/>
              </w:rPr>
            </w:pPr>
            <w:r w:rsidRPr="00983327">
              <w:rPr>
                <w:rFonts w:ascii="Arial" w:eastAsia="Arial" w:hAnsi="Arial" w:cs="Arial"/>
              </w:rPr>
              <w:t>oznaczone miejsce jest innym miejscem niż teren sprzedającego – towary są dostarczone, kiedy po załadowaniu na środek transportu sprzedającego dotarły do tego innego oznaczonego miejsca i są gotowe do wyładunku oraz są w dyspozycji przewoźnika lub innej osoby wyznaczonej przez kupującego.</w:t>
            </w:r>
          </w:p>
          <w:p w14:paraId="6A7900C0" w14:textId="77777777" w:rsidR="002A79FC" w:rsidRPr="00983327" w:rsidRDefault="002A79FC" w:rsidP="00073082">
            <w:pPr>
              <w:shd w:val="clear" w:color="auto" w:fill="FFFFFF"/>
              <w:rPr>
                <w:rFonts w:ascii="Arial" w:eastAsia="Arial" w:hAnsi="Arial" w:cs="Arial"/>
              </w:rPr>
            </w:pPr>
            <w:r w:rsidRPr="00983327">
              <w:rPr>
                <w:rFonts w:ascii="Arial" w:eastAsia="Arial" w:hAnsi="Arial" w:cs="Arial"/>
              </w:rPr>
              <w:t>Jedno z wyżej wymienionych miejsc jest miejscem, gdzie zarówno koszty jak i ryzyko przechodzi na kupującego.</w:t>
            </w:r>
          </w:p>
          <w:p w14:paraId="3F1EB2EC" w14:textId="77777777" w:rsidR="002A79FC" w:rsidRPr="00983327" w:rsidRDefault="002A79FC" w:rsidP="00073082">
            <w:pPr>
              <w:jc w:val="both"/>
              <w:rPr>
                <w:rFonts w:ascii="Arial" w:eastAsia="Arial" w:hAnsi="Arial" w:cs="Arial"/>
              </w:rPr>
            </w:pPr>
          </w:p>
          <w:p w14:paraId="17C2D42A" w14:textId="77777777" w:rsidR="002A79FC" w:rsidRPr="00983327" w:rsidRDefault="002A79FC" w:rsidP="00073082">
            <w:pPr>
              <w:shd w:val="clear" w:color="auto" w:fill="FFFFFF"/>
              <w:spacing w:after="300"/>
              <w:rPr>
                <w:rFonts w:ascii="Arial" w:eastAsia="Arial" w:hAnsi="Arial" w:cs="Arial"/>
                <w:color w:val="000000"/>
              </w:rPr>
            </w:pPr>
            <w:r w:rsidRPr="00983327">
              <w:rPr>
                <w:rFonts w:ascii="Arial" w:eastAsia="Arial" w:hAnsi="Arial" w:cs="Arial"/>
                <w:b/>
                <w:color w:val="000000"/>
              </w:rPr>
              <w:t>EXW</w:t>
            </w:r>
            <w:r w:rsidRPr="00983327">
              <w:rPr>
                <w:rFonts w:ascii="Arial" w:eastAsia="Arial" w:hAnsi="Arial" w:cs="Arial"/>
                <w:color w:val="000000"/>
              </w:rPr>
              <w:t xml:space="preserve">  oznacza, że sprzedający dostarcza towary do kupującego we wskazanym w umowie punkcie. Sprzedający musi jedynie postawić towar do dyspozycji kupującego w oznaczonym miejscu (np. w fabryce czy magazynie). Oznaczone miejsce może, ale nie musi, być terenem </w:t>
            </w:r>
            <w:proofErr w:type="spellStart"/>
            <w:r w:rsidRPr="00983327">
              <w:rPr>
                <w:rFonts w:ascii="Arial" w:eastAsia="Arial" w:hAnsi="Arial" w:cs="Arial"/>
                <w:color w:val="000000"/>
              </w:rPr>
              <w:t>sprzedającego.Sprzedający</w:t>
            </w:r>
            <w:proofErr w:type="spellEnd"/>
            <w:r w:rsidRPr="00983327">
              <w:rPr>
                <w:rFonts w:ascii="Arial" w:eastAsia="Arial" w:hAnsi="Arial" w:cs="Arial"/>
                <w:color w:val="000000"/>
              </w:rPr>
              <w:t xml:space="preserve"> w tym przypadku nie odpowiada za załadunek towaru oraz dokonanie odprawy celnej wywozowej. EXW jest regułą </w:t>
            </w:r>
            <w:proofErr w:type="spellStart"/>
            <w:r w:rsidRPr="00983327">
              <w:rPr>
                <w:rFonts w:ascii="Arial" w:eastAsia="Arial" w:hAnsi="Arial" w:cs="Arial"/>
                <w:color w:val="000000"/>
              </w:rPr>
              <w:t>Incoterms</w:t>
            </w:r>
            <w:proofErr w:type="spellEnd"/>
            <w:r w:rsidRPr="00983327">
              <w:rPr>
                <w:rFonts w:ascii="Arial" w:eastAsia="Arial" w:hAnsi="Arial" w:cs="Arial"/>
                <w:color w:val="000000"/>
              </w:rPr>
              <w:t>, która nakłada na sprzedającego najmniejszy zestaw obowiązków. To na kupującym ciąży najwięcej obowiązków związanych z załadunkiem, ryzykiem czy kosztami.</w:t>
            </w:r>
          </w:p>
          <w:p w14:paraId="28520D3A" w14:textId="77777777" w:rsidR="002A79FC" w:rsidRPr="00983327" w:rsidRDefault="002A79FC" w:rsidP="00073082">
            <w:pPr>
              <w:shd w:val="clear" w:color="auto" w:fill="FFFFFF"/>
              <w:rPr>
                <w:rFonts w:ascii="Arial" w:eastAsia="Arial" w:hAnsi="Arial" w:cs="Arial"/>
              </w:rPr>
            </w:pPr>
            <w:r w:rsidRPr="00983327">
              <w:rPr>
                <w:rFonts w:ascii="Arial" w:eastAsia="Arial" w:hAnsi="Arial" w:cs="Arial"/>
                <w:b/>
              </w:rPr>
              <w:t>CPT (</w:t>
            </w:r>
            <w:proofErr w:type="spellStart"/>
            <w:r w:rsidRPr="00983327">
              <w:rPr>
                <w:rFonts w:ascii="Arial" w:eastAsia="Arial" w:hAnsi="Arial" w:cs="Arial"/>
                <w:b/>
              </w:rPr>
              <w:t>Carriage</w:t>
            </w:r>
            <w:proofErr w:type="spellEnd"/>
            <w:r w:rsidRPr="00983327">
              <w:rPr>
                <w:rFonts w:ascii="Arial" w:eastAsia="Arial" w:hAnsi="Arial" w:cs="Arial"/>
                <w:b/>
              </w:rPr>
              <w:t xml:space="preserve"> </w:t>
            </w:r>
            <w:proofErr w:type="spellStart"/>
            <w:r w:rsidRPr="00983327">
              <w:rPr>
                <w:rFonts w:ascii="Arial" w:eastAsia="Arial" w:hAnsi="Arial" w:cs="Arial"/>
                <w:b/>
              </w:rPr>
              <w:t>Paid</w:t>
            </w:r>
            <w:proofErr w:type="spellEnd"/>
            <w:r w:rsidRPr="00983327">
              <w:rPr>
                <w:rFonts w:ascii="Arial" w:eastAsia="Arial" w:hAnsi="Arial" w:cs="Arial"/>
                <w:b/>
              </w:rPr>
              <w:t xml:space="preserve"> To) –</w:t>
            </w:r>
            <w:r w:rsidRPr="00983327">
              <w:rPr>
                <w:rFonts w:ascii="Arial" w:eastAsia="Arial" w:hAnsi="Arial" w:cs="Arial"/>
              </w:rPr>
              <w:t xml:space="preserve"> „</w:t>
            </w:r>
            <w:r w:rsidRPr="00983327">
              <w:rPr>
                <w:rFonts w:ascii="Arial" w:eastAsia="Arial" w:hAnsi="Arial" w:cs="Arial"/>
                <w:b/>
              </w:rPr>
              <w:t>Przewóz opłacony do…”</w:t>
            </w:r>
            <w:r w:rsidRPr="00983327">
              <w:rPr>
                <w:rFonts w:ascii="Arial" w:eastAsia="Arial" w:hAnsi="Arial" w:cs="Arial"/>
              </w:rPr>
              <w:t xml:space="preserve"> oznacza, iż sprzedający dostarcza towary jak i przenosi ryzyko na kupującego:</w:t>
            </w:r>
          </w:p>
          <w:p w14:paraId="6ED225DC" w14:textId="77777777" w:rsidR="002A79FC" w:rsidRDefault="002A79FC" w:rsidP="002A79FC">
            <w:pPr>
              <w:numPr>
                <w:ilvl w:val="0"/>
                <w:numId w:val="46"/>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80" w:after="75"/>
              <w:rPr>
                <w:rFonts w:ascii="Arial" w:eastAsia="Arial" w:hAnsi="Arial" w:cs="Arial"/>
              </w:rPr>
            </w:pPr>
            <w:r>
              <w:rPr>
                <w:rFonts w:ascii="Arial" w:eastAsia="Arial" w:hAnsi="Arial" w:cs="Arial"/>
              </w:rPr>
              <w:t>przez przekazanie ich przewoźnikowi</w:t>
            </w:r>
          </w:p>
          <w:p w14:paraId="0F03672E" w14:textId="77777777" w:rsidR="002A79FC" w:rsidRDefault="002A79FC" w:rsidP="002A79FC">
            <w:pPr>
              <w:numPr>
                <w:ilvl w:val="0"/>
                <w:numId w:val="46"/>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75"/>
              <w:rPr>
                <w:rFonts w:ascii="Arial" w:eastAsia="Arial" w:hAnsi="Arial" w:cs="Arial"/>
              </w:rPr>
            </w:pPr>
            <w:proofErr w:type="spellStart"/>
            <w:r>
              <w:rPr>
                <w:rFonts w:ascii="Arial" w:eastAsia="Arial" w:hAnsi="Arial" w:cs="Arial"/>
              </w:rPr>
              <w:t>zaangażowan</w:t>
            </w:r>
            <w:proofErr w:type="spellEnd"/>
            <w:r>
              <w:rPr>
                <w:rFonts w:ascii="Arial" w:eastAsia="Arial" w:hAnsi="Arial" w:cs="Arial"/>
              </w:rPr>
              <w:t xml:space="preserve"> przez sprzedającego</w:t>
            </w:r>
          </w:p>
          <w:p w14:paraId="109A05BD" w14:textId="77777777" w:rsidR="002A79FC" w:rsidRPr="00983327" w:rsidRDefault="002A79FC" w:rsidP="002A79FC">
            <w:pPr>
              <w:numPr>
                <w:ilvl w:val="0"/>
                <w:numId w:val="46"/>
              </w:num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Arial" w:eastAsia="Arial" w:hAnsi="Arial" w:cs="Arial"/>
              </w:rPr>
            </w:pPr>
            <w:r w:rsidRPr="00983327">
              <w:rPr>
                <w:rFonts w:ascii="Arial" w:eastAsia="Arial" w:hAnsi="Arial" w:cs="Arial"/>
              </w:rPr>
              <w:t>gdy spowoduje dostawę towarów, już w ten sposób dostarczonych.</w:t>
            </w:r>
          </w:p>
          <w:p w14:paraId="7FDAD5B5" w14:textId="6ED15DEA" w:rsidR="002A79FC" w:rsidRPr="00983327" w:rsidRDefault="002A79FC" w:rsidP="002705E6">
            <w:pPr>
              <w:shd w:val="clear" w:color="auto" w:fill="FFFFFF"/>
              <w:spacing w:after="300"/>
              <w:jc w:val="both"/>
              <w:rPr>
                <w:rFonts w:ascii="Arial" w:eastAsia="Arial" w:hAnsi="Arial" w:cs="Arial"/>
              </w:rPr>
            </w:pPr>
            <w:r w:rsidRPr="00983327">
              <w:rPr>
                <w:rFonts w:ascii="Arial" w:eastAsia="Arial" w:hAnsi="Arial" w:cs="Arial"/>
              </w:rPr>
              <w:lastRenderedPageBreak/>
              <w:t xml:space="preserve">Sprzedający może przekazać przewoźnikowi fizyczne posiadanie towarów, </w:t>
            </w:r>
            <w:r w:rsidR="002705E6">
              <w:rPr>
                <w:rFonts w:ascii="Arial" w:eastAsia="Arial" w:hAnsi="Arial" w:cs="Arial"/>
              </w:rPr>
              <w:br/>
            </w:r>
            <w:r w:rsidRPr="00983327">
              <w:rPr>
                <w:rFonts w:ascii="Arial" w:eastAsia="Arial" w:hAnsi="Arial" w:cs="Arial"/>
              </w:rPr>
              <w:t>w sposób i w miejscu odpowiednim dla użytego środka transportu.</w:t>
            </w:r>
          </w:p>
          <w:p w14:paraId="09458DD9" w14:textId="77777777" w:rsidR="002A79FC" w:rsidRPr="00983327" w:rsidRDefault="002A79FC" w:rsidP="002705E6">
            <w:pPr>
              <w:shd w:val="clear" w:color="auto" w:fill="FFFFFF"/>
              <w:jc w:val="both"/>
              <w:rPr>
                <w:rFonts w:ascii="Arial" w:eastAsia="Arial" w:hAnsi="Arial" w:cs="Arial"/>
              </w:rPr>
            </w:pPr>
            <w:r w:rsidRPr="00983327">
              <w:rPr>
                <w:rFonts w:ascii="Arial" w:eastAsia="Arial" w:hAnsi="Arial" w:cs="Arial"/>
              </w:rPr>
              <w:t>Ryzyko ze sprzedającego na kupującego przechodzi w momencie, gdy towary są dostarczone kupującemu poprzez przekazanie go przewoźnikowi. Sprzedający musi zawrzeć umowę na przewóz towarów od dostawy do uzgodnionego miejsca przeznaczenia.</w:t>
            </w:r>
          </w:p>
          <w:p w14:paraId="4C5F7282" w14:textId="77777777" w:rsidR="002A79FC" w:rsidRPr="00983327" w:rsidRDefault="002A79FC" w:rsidP="00073082">
            <w:pPr>
              <w:jc w:val="both"/>
              <w:rPr>
                <w:rFonts w:ascii="Arial" w:eastAsia="Arial" w:hAnsi="Arial" w:cs="Arial"/>
              </w:rPr>
            </w:pPr>
          </w:p>
          <w:p w14:paraId="04B8B34E" w14:textId="77777777" w:rsidR="002A79FC" w:rsidRPr="00497F3C" w:rsidRDefault="002A79FC" w:rsidP="00073082">
            <w:pPr>
              <w:jc w:val="both"/>
              <w:rPr>
                <w:rFonts w:ascii="Arial" w:eastAsia="Arial" w:hAnsi="Arial" w:cs="Arial"/>
                <w:b/>
                <w:bCs/>
              </w:rPr>
            </w:pPr>
            <w:r w:rsidRPr="00497F3C">
              <w:rPr>
                <w:rFonts w:ascii="Arial" w:eastAsia="Arial" w:hAnsi="Arial" w:cs="Arial"/>
                <w:b/>
                <w:bCs/>
              </w:rPr>
              <w:t>Najbardziej korzystne dla sprzedającego są warunki EXW.</w:t>
            </w:r>
          </w:p>
          <w:p w14:paraId="3CC37527" w14:textId="77777777" w:rsidR="002A79FC" w:rsidRPr="00983327" w:rsidRDefault="002A79FC" w:rsidP="00073082">
            <w:pPr>
              <w:jc w:val="both"/>
              <w:rPr>
                <w:rFonts w:ascii="Arial" w:eastAsia="Arial" w:hAnsi="Arial" w:cs="Arial"/>
                <w:b/>
              </w:rPr>
            </w:pPr>
          </w:p>
          <w:p w14:paraId="31722D63" w14:textId="77777777" w:rsidR="002A79FC" w:rsidRPr="00983327" w:rsidRDefault="002A79FC" w:rsidP="00073082">
            <w:pPr>
              <w:jc w:val="both"/>
              <w:rPr>
                <w:rFonts w:ascii="Arial" w:eastAsia="Arial" w:hAnsi="Arial" w:cs="Arial"/>
                <w:b/>
              </w:rPr>
            </w:pPr>
            <w:r w:rsidRPr="00983327">
              <w:rPr>
                <w:rFonts w:ascii="Arial" w:eastAsia="Arial" w:hAnsi="Arial" w:cs="Arial"/>
                <w:b/>
              </w:rPr>
              <w:t>Opracowane na podstawie :</w:t>
            </w:r>
          </w:p>
          <w:p w14:paraId="04440F1A" w14:textId="710CCC6C" w:rsidR="002A79FC" w:rsidRPr="00983327" w:rsidRDefault="002705E6" w:rsidP="00073082">
            <w:pPr>
              <w:jc w:val="both"/>
              <w:rPr>
                <w:rFonts w:ascii="Arial" w:eastAsia="Arial" w:hAnsi="Arial" w:cs="Arial"/>
              </w:rPr>
            </w:pPr>
            <w:hyperlink r:id="rId66">
              <w:r w:rsidR="002A79FC" w:rsidRPr="00497F3C">
                <w:rPr>
                  <w:rStyle w:val="Hipercze"/>
                </w:rPr>
                <w:t>https://prosteclo.pl/warunki-dostawy</w:t>
              </w:r>
            </w:hyperlink>
            <w:r w:rsidR="002A79FC" w:rsidRPr="00983327">
              <w:rPr>
                <w:rFonts w:ascii="Arial" w:eastAsia="Arial" w:hAnsi="Arial" w:cs="Arial"/>
              </w:rPr>
              <w:t xml:space="preserve"> gdzie można znaleźć więcej informacji w tym temacie</w:t>
            </w:r>
            <w:r>
              <w:rPr>
                <w:rFonts w:ascii="Arial" w:eastAsia="Arial" w:hAnsi="Arial" w:cs="Arial"/>
              </w:rPr>
              <w:t>.</w:t>
            </w:r>
          </w:p>
          <w:p w14:paraId="42040DA5" w14:textId="77777777" w:rsidR="002A79FC" w:rsidRPr="00983327" w:rsidRDefault="002A79FC" w:rsidP="00073082">
            <w:pPr>
              <w:jc w:val="both"/>
              <w:rPr>
                <w:rFonts w:ascii="Arial" w:eastAsia="Arial" w:hAnsi="Arial" w:cs="Arial"/>
              </w:rPr>
            </w:pPr>
          </w:p>
        </w:tc>
        <w:tc>
          <w:tcPr>
            <w:tcW w:w="545" w:type="dxa"/>
            <w:tcBorders>
              <w:top w:val="single" w:sz="4" w:space="0" w:color="000000"/>
              <w:left w:val="single" w:sz="4" w:space="0" w:color="000000"/>
              <w:bottom w:val="single" w:sz="4" w:space="0" w:color="000000"/>
              <w:right w:val="single" w:sz="4" w:space="0" w:color="000000"/>
            </w:tcBorders>
          </w:tcPr>
          <w:p w14:paraId="308C4B6F" w14:textId="77777777" w:rsidR="002A79FC" w:rsidRDefault="002A79FC" w:rsidP="00073082">
            <w:pPr>
              <w:jc w:val="center"/>
              <w:rPr>
                <w:rFonts w:ascii="Arial" w:eastAsia="Arial" w:hAnsi="Arial" w:cs="Arial"/>
                <w:b/>
                <w:color w:val="000000"/>
                <w:highlight w:val="white"/>
              </w:rPr>
            </w:pPr>
            <w:r>
              <w:rPr>
                <w:rFonts w:ascii="Arial" w:eastAsia="Arial" w:hAnsi="Arial" w:cs="Arial"/>
                <w:b/>
                <w:color w:val="000000"/>
                <w:highlight w:val="white"/>
              </w:rPr>
              <w:lastRenderedPageBreak/>
              <w:t xml:space="preserve">4 </w:t>
            </w:r>
          </w:p>
        </w:tc>
      </w:tr>
      <w:tr w:rsidR="002A79FC" w14:paraId="42D7CE00" w14:textId="77777777" w:rsidTr="00290941">
        <w:tc>
          <w:tcPr>
            <w:tcW w:w="554" w:type="dxa"/>
            <w:tcBorders>
              <w:top w:val="single" w:sz="4" w:space="0" w:color="000000"/>
              <w:left w:val="single" w:sz="4" w:space="0" w:color="000000"/>
              <w:bottom w:val="single" w:sz="4" w:space="0" w:color="000000"/>
              <w:right w:val="single" w:sz="4" w:space="0" w:color="000000"/>
            </w:tcBorders>
          </w:tcPr>
          <w:p w14:paraId="78F10BDF" w14:textId="77777777" w:rsidR="002A79FC" w:rsidRDefault="002A79FC" w:rsidP="00073082">
            <w:pPr>
              <w:jc w:val="both"/>
              <w:rPr>
                <w:rFonts w:ascii="Arial" w:eastAsia="Arial" w:hAnsi="Arial" w:cs="Arial"/>
                <w:b/>
                <w:color w:val="000000"/>
                <w:highlight w:val="white"/>
              </w:rPr>
            </w:pPr>
            <w:r>
              <w:rPr>
                <w:rFonts w:ascii="Arial" w:eastAsia="Arial" w:hAnsi="Arial" w:cs="Arial"/>
                <w:b/>
                <w:highlight w:val="white"/>
              </w:rPr>
              <w:t>42</w:t>
            </w:r>
          </w:p>
        </w:tc>
        <w:tc>
          <w:tcPr>
            <w:tcW w:w="9244" w:type="dxa"/>
            <w:gridSpan w:val="3"/>
            <w:tcBorders>
              <w:top w:val="single" w:sz="4" w:space="0" w:color="000000"/>
              <w:left w:val="single" w:sz="4" w:space="0" w:color="000000"/>
              <w:bottom w:val="single" w:sz="4" w:space="0" w:color="000000"/>
              <w:right w:val="single" w:sz="4" w:space="0" w:color="000000"/>
            </w:tcBorders>
          </w:tcPr>
          <w:p w14:paraId="526157DB" w14:textId="77777777" w:rsidR="002A79FC" w:rsidRPr="00983327" w:rsidRDefault="002A79FC" w:rsidP="00073082">
            <w:pPr>
              <w:shd w:val="clear" w:color="auto" w:fill="FFFFFF"/>
              <w:spacing w:after="280"/>
              <w:rPr>
                <w:rFonts w:ascii="Arial" w:eastAsia="Arial" w:hAnsi="Arial" w:cs="Arial"/>
                <w:b/>
                <w:color w:val="1A1A1A"/>
              </w:rPr>
            </w:pPr>
            <w:r w:rsidRPr="00983327">
              <w:rPr>
                <w:rFonts w:ascii="Arial" w:eastAsia="Arial" w:hAnsi="Arial" w:cs="Arial"/>
                <w:b/>
                <w:color w:val="1A1A1A"/>
              </w:rPr>
              <w:t xml:space="preserve">Możliwości pozyskania wsparcia finansowego dla eksporterów </w:t>
            </w:r>
          </w:p>
          <w:p w14:paraId="7B74517C" w14:textId="77777777" w:rsidR="002A79FC" w:rsidRPr="00983327" w:rsidRDefault="002A79FC" w:rsidP="00073082">
            <w:pPr>
              <w:shd w:val="clear" w:color="auto" w:fill="FFFFFF"/>
              <w:spacing w:after="280"/>
              <w:rPr>
                <w:rFonts w:ascii="Arial" w:eastAsia="Arial" w:hAnsi="Arial" w:cs="Arial"/>
                <w:b/>
                <w:color w:val="1A1A1A"/>
              </w:rPr>
            </w:pPr>
            <w:r w:rsidRPr="00983327">
              <w:rPr>
                <w:rFonts w:ascii="Arial" w:eastAsia="Arial" w:hAnsi="Arial" w:cs="Arial"/>
                <w:b/>
                <w:color w:val="1A1A1A"/>
              </w:rPr>
              <w:t xml:space="preserve">Treść do prezentacji: </w:t>
            </w:r>
          </w:p>
          <w:p w14:paraId="3866F596" w14:textId="77777777" w:rsidR="002A79FC" w:rsidRPr="00983327" w:rsidRDefault="002A79FC" w:rsidP="00073082">
            <w:pPr>
              <w:shd w:val="clear" w:color="auto" w:fill="FFFFFF"/>
              <w:spacing w:after="280"/>
              <w:rPr>
                <w:rFonts w:ascii="Roboto" w:eastAsia="Roboto" w:hAnsi="Roboto" w:cs="Roboto"/>
                <w:color w:val="1A1A1A"/>
                <w:highlight w:val="white"/>
              </w:rPr>
            </w:pPr>
            <w:r w:rsidRPr="00983327">
              <w:rPr>
                <w:rFonts w:ascii="Roboto" w:eastAsia="Roboto" w:hAnsi="Roboto" w:cs="Roboto"/>
                <w:color w:val="1A1A1A"/>
                <w:highlight w:val="white"/>
              </w:rPr>
              <w:t xml:space="preserve">Jeśli rozpoczynasz działalność na rynkach zagranicznych, możesz liczyć na pomoc polskich instytucji, są to: </w:t>
            </w:r>
          </w:p>
          <w:p w14:paraId="60E858ED" w14:textId="77777777" w:rsidR="002A79FC" w:rsidRPr="00983327" w:rsidRDefault="002A79FC" w:rsidP="00073082">
            <w:pPr>
              <w:shd w:val="clear" w:color="auto" w:fill="FFFFFF"/>
              <w:spacing w:after="280"/>
              <w:rPr>
                <w:rFonts w:ascii="Roboto" w:eastAsia="Roboto" w:hAnsi="Roboto" w:cs="Roboto"/>
                <w:color w:val="1A1A1A"/>
              </w:rPr>
            </w:pPr>
            <w:r w:rsidRPr="00983327">
              <w:rPr>
                <w:rFonts w:ascii="Roboto" w:eastAsia="Roboto" w:hAnsi="Roboto" w:cs="Roboto"/>
                <w:color w:val="1A1A1A"/>
              </w:rPr>
              <w:t>Polski Fundusz Rozwoju (PFR) organizuje lub współorganizuje różne formy wsparcia dla firm, które planują nawiązanie relacji handlowych z zagranicznymi partnerami albo chcą zainwestować za granicą.</w:t>
            </w:r>
          </w:p>
          <w:p w14:paraId="4CA86958" w14:textId="77777777" w:rsidR="002A79FC" w:rsidRDefault="002A79FC" w:rsidP="00073082">
            <w:pPr>
              <w:shd w:val="clear" w:color="auto" w:fill="FFFFFF"/>
              <w:spacing w:after="280"/>
              <w:rPr>
                <w:rFonts w:ascii="Roboto" w:eastAsia="Roboto" w:hAnsi="Roboto" w:cs="Roboto"/>
                <w:color w:val="1A1A1A"/>
              </w:rPr>
            </w:pPr>
            <w:r w:rsidRPr="00983327">
              <w:rPr>
                <w:rFonts w:ascii="Roboto" w:eastAsia="Roboto" w:hAnsi="Roboto" w:cs="Roboto"/>
                <w:color w:val="1A1A1A"/>
              </w:rPr>
              <w:t xml:space="preserve">PFR jest obecnie grupą instytucji finansowych i doradczych wspomagających polski biznes. </w:t>
            </w:r>
            <w:r>
              <w:rPr>
                <w:rFonts w:ascii="Roboto" w:eastAsia="Roboto" w:hAnsi="Roboto" w:cs="Roboto"/>
                <w:color w:val="1A1A1A"/>
              </w:rPr>
              <w:t>Do grupy PFR należą:</w:t>
            </w:r>
          </w:p>
          <w:p w14:paraId="73DE285C" w14:textId="77777777" w:rsidR="002A79FC" w:rsidRDefault="002705E6" w:rsidP="002A79FC">
            <w:pPr>
              <w:numPr>
                <w:ilvl w:val="0"/>
                <w:numId w:val="47"/>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80"/>
              <w:rPr>
                <w:rFonts w:ascii="Roboto" w:eastAsia="Roboto" w:hAnsi="Roboto" w:cs="Roboto"/>
                <w:color w:val="1A1A1A"/>
              </w:rPr>
            </w:pPr>
            <w:hyperlink r:id="rId67">
              <w:r w:rsidR="002A79FC">
                <w:rPr>
                  <w:rFonts w:ascii="Roboto" w:eastAsia="Roboto" w:hAnsi="Roboto" w:cs="Roboto"/>
                  <w:color w:val="0063C1"/>
                  <w:u w:val="single"/>
                </w:rPr>
                <w:t>Bank Gospodarstwa Krajowego</w:t>
              </w:r>
            </w:hyperlink>
            <w:r w:rsidR="002A79FC">
              <w:rPr>
                <w:rFonts w:ascii="Roboto" w:eastAsia="Roboto" w:hAnsi="Roboto" w:cs="Roboto"/>
                <w:color w:val="1A1A1A"/>
              </w:rPr>
              <w:t> (BGK)</w:t>
            </w:r>
          </w:p>
          <w:p w14:paraId="2CBF57FF" w14:textId="77777777" w:rsidR="002A79FC" w:rsidRPr="00983327" w:rsidRDefault="002705E6" w:rsidP="002A79FC">
            <w:pPr>
              <w:numPr>
                <w:ilvl w:val="0"/>
                <w:numId w:val="47"/>
              </w:num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Roboto" w:eastAsia="Roboto" w:hAnsi="Roboto" w:cs="Roboto"/>
                <w:color w:val="1A1A1A"/>
              </w:rPr>
            </w:pPr>
            <w:hyperlink r:id="rId68">
              <w:r w:rsidR="002A79FC" w:rsidRPr="00983327">
                <w:rPr>
                  <w:rFonts w:ascii="Roboto" w:eastAsia="Roboto" w:hAnsi="Roboto" w:cs="Roboto"/>
                  <w:color w:val="0063C1"/>
                  <w:u w:val="single"/>
                </w:rPr>
                <w:t>Korporacja Ubezpieczeń Kredytów Eksportowych</w:t>
              </w:r>
            </w:hyperlink>
            <w:r w:rsidR="002A79FC" w:rsidRPr="00983327">
              <w:rPr>
                <w:rFonts w:ascii="Roboto" w:eastAsia="Roboto" w:hAnsi="Roboto" w:cs="Roboto"/>
                <w:color w:val="1A1A1A"/>
              </w:rPr>
              <w:t> (KUKE)</w:t>
            </w:r>
          </w:p>
          <w:p w14:paraId="439F8DCE" w14:textId="77777777" w:rsidR="002A79FC" w:rsidRPr="00983327" w:rsidRDefault="002705E6" w:rsidP="002A79FC">
            <w:pPr>
              <w:numPr>
                <w:ilvl w:val="0"/>
                <w:numId w:val="47"/>
              </w:num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Roboto" w:eastAsia="Roboto" w:hAnsi="Roboto" w:cs="Roboto"/>
                <w:color w:val="1A1A1A"/>
              </w:rPr>
            </w:pPr>
            <w:hyperlink r:id="rId69">
              <w:r w:rsidR="002A79FC" w:rsidRPr="00983327">
                <w:rPr>
                  <w:rFonts w:ascii="Roboto" w:eastAsia="Roboto" w:hAnsi="Roboto" w:cs="Roboto"/>
                  <w:color w:val="003C75"/>
                  <w:u w:val="single"/>
                </w:rPr>
                <w:t>Polska Agencja Inwestycji i Handlu</w:t>
              </w:r>
            </w:hyperlink>
            <w:r w:rsidR="002A79FC" w:rsidRPr="00983327">
              <w:rPr>
                <w:rFonts w:ascii="Roboto" w:eastAsia="Roboto" w:hAnsi="Roboto" w:cs="Roboto"/>
                <w:color w:val="1A1A1A"/>
              </w:rPr>
              <w:t> (PAIH)</w:t>
            </w:r>
          </w:p>
          <w:p w14:paraId="5B0FEC34" w14:textId="77777777" w:rsidR="002A79FC" w:rsidRPr="00983327" w:rsidRDefault="002705E6" w:rsidP="002A79FC">
            <w:pPr>
              <w:numPr>
                <w:ilvl w:val="0"/>
                <w:numId w:val="47"/>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280"/>
              <w:rPr>
                <w:rFonts w:ascii="Roboto" w:eastAsia="Roboto" w:hAnsi="Roboto" w:cs="Roboto"/>
                <w:color w:val="1A1A1A"/>
              </w:rPr>
            </w:pPr>
            <w:hyperlink r:id="rId70">
              <w:r w:rsidR="002A79FC" w:rsidRPr="00983327">
                <w:rPr>
                  <w:rFonts w:ascii="Roboto" w:eastAsia="Roboto" w:hAnsi="Roboto" w:cs="Roboto"/>
                  <w:color w:val="0063C1"/>
                  <w:u w:val="single"/>
                </w:rPr>
                <w:t>Polska Agencja Rozwoju Przedsiębiorczości</w:t>
              </w:r>
            </w:hyperlink>
            <w:r w:rsidR="002A79FC" w:rsidRPr="00983327">
              <w:rPr>
                <w:rFonts w:ascii="Roboto" w:eastAsia="Roboto" w:hAnsi="Roboto" w:cs="Roboto"/>
                <w:color w:val="1A1A1A"/>
              </w:rPr>
              <w:t> (PARP).</w:t>
            </w:r>
          </w:p>
          <w:p w14:paraId="0CE574F7" w14:textId="77777777" w:rsidR="002A79FC" w:rsidRPr="00983327" w:rsidRDefault="002A79FC" w:rsidP="00073082">
            <w:pPr>
              <w:shd w:val="clear" w:color="auto" w:fill="FFFFFF"/>
              <w:spacing w:after="280"/>
              <w:rPr>
                <w:rFonts w:ascii="Roboto" w:eastAsia="Roboto" w:hAnsi="Roboto" w:cs="Roboto"/>
                <w:color w:val="1A1A1A"/>
              </w:rPr>
            </w:pPr>
            <w:r w:rsidRPr="00983327">
              <w:rPr>
                <w:rFonts w:ascii="Roboto" w:eastAsia="Roboto" w:hAnsi="Roboto" w:cs="Roboto"/>
                <w:color w:val="1A1A1A"/>
              </w:rPr>
              <w:t>Zapoznaj się z </w:t>
            </w:r>
            <w:hyperlink r:id="rId71">
              <w:r w:rsidRPr="00497F3C">
                <w:rPr>
                  <w:rStyle w:val="Hipercze"/>
                </w:rPr>
                <w:t>pełną i aktualną ofertą wsparcia </w:t>
              </w:r>
            </w:hyperlink>
            <w:r w:rsidRPr="00983327">
              <w:rPr>
                <w:rFonts w:ascii="Roboto" w:eastAsia="Roboto" w:hAnsi="Roboto" w:cs="Roboto"/>
                <w:color w:val="1A1A1A"/>
              </w:rPr>
              <w:t>z Polskiego Funduszu Rozwoju.</w:t>
            </w:r>
          </w:p>
          <w:p w14:paraId="2FB68356" w14:textId="77777777" w:rsidR="002A79FC" w:rsidRDefault="002705E6" w:rsidP="00073082">
            <w:pPr>
              <w:shd w:val="clear" w:color="auto" w:fill="FFFFFF"/>
              <w:rPr>
                <w:rStyle w:val="Hipercze"/>
              </w:rPr>
            </w:pPr>
            <w:hyperlink r:id="rId72">
              <w:r w:rsidR="002A79FC" w:rsidRPr="00497F3C">
                <w:rPr>
                  <w:rStyle w:val="Hipercze"/>
                </w:rPr>
                <w:t>https://pfr.pl/oferta.html?need=Ekspansja-zagraniczna&amp;possibilities=Promocja-Ekspansja-zagraniczna&amp;availability</w:t>
              </w:r>
            </w:hyperlink>
          </w:p>
          <w:p w14:paraId="59C4D4B0" w14:textId="77777777" w:rsidR="002705E6" w:rsidRPr="00497F3C" w:rsidRDefault="002705E6" w:rsidP="00073082">
            <w:pPr>
              <w:shd w:val="clear" w:color="auto" w:fill="FFFFFF"/>
              <w:rPr>
                <w:rStyle w:val="Hipercze"/>
              </w:rPr>
            </w:pPr>
          </w:p>
        </w:tc>
        <w:tc>
          <w:tcPr>
            <w:tcW w:w="545" w:type="dxa"/>
            <w:tcBorders>
              <w:top w:val="single" w:sz="4" w:space="0" w:color="000000"/>
              <w:left w:val="single" w:sz="4" w:space="0" w:color="000000"/>
              <w:bottom w:val="single" w:sz="4" w:space="0" w:color="000000"/>
              <w:right w:val="single" w:sz="4" w:space="0" w:color="000000"/>
            </w:tcBorders>
          </w:tcPr>
          <w:p w14:paraId="6F203D2D" w14:textId="77777777" w:rsidR="002A79FC" w:rsidRDefault="002A79FC" w:rsidP="00073082">
            <w:pPr>
              <w:rPr>
                <w:rFonts w:ascii="Arial" w:eastAsia="Arial" w:hAnsi="Arial" w:cs="Arial"/>
                <w:b/>
                <w:color w:val="000000"/>
                <w:highlight w:val="white"/>
              </w:rPr>
            </w:pPr>
            <w:r>
              <w:rPr>
                <w:rFonts w:ascii="Arial" w:eastAsia="Arial" w:hAnsi="Arial" w:cs="Arial"/>
                <w:b/>
                <w:color w:val="000000"/>
                <w:highlight w:val="white"/>
              </w:rPr>
              <w:t>5</w:t>
            </w:r>
          </w:p>
        </w:tc>
      </w:tr>
      <w:tr w:rsidR="002A79FC" w14:paraId="5A910EA2" w14:textId="77777777" w:rsidTr="00290941">
        <w:tc>
          <w:tcPr>
            <w:tcW w:w="554" w:type="dxa"/>
            <w:tcBorders>
              <w:top w:val="single" w:sz="4" w:space="0" w:color="000000"/>
              <w:left w:val="single" w:sz="4" w:space="0" w:color="000000"/>
              <w:bottom w:val="single" w:sz="4" w:space="0" w:color="000000"/>
              <w:right w:val="single" w:sz="4" w:space="0" w:color="000000"/>
            </w:tcBorders>
          </w:tcPr>
          <w:p w14:paraId="6C06AA24" w14:textId="77777777" w:rsidR="002A79FC" w:rsidRDefault="002A79FC" w:rsidP="00073082">
            <w:pPr>
              <w:jc w:val="both"/>
              <w:rPr>
                <w:rFonts w:ascii="Arial" w:eastAsia="Arial" w:hAnsi="Arial" w:cs="Arial"/>
                <w:b/>
                <w:color w:val="000000"/>
                <w:highlight w:val="white"/>
              </w:rPr>
            </w:pPr>
            <w:r>
              <w:rPr>
                <w:rFonts w:ascii="Arial" w:eastAsia="Arial" w:hAnsi="Arial" w:cs="Arial"/>
                <w:b/>
                <w:highlight w:val="white"/>
              </w:rPr>
              <w:t>43</w:t>
            </w:r>
          </w:p>
        </w:tc>
        <w:tc>
          <w:tcPr>
            <w:tcW w:w="9244" w:type="dxa"/>
            <w:gridSpan w:val="3"/>
            <w:tcBorders>
              <w:top w:val="single" w:sz="4" w:space="0" w:color="000000"/>
              <w:left w:val="single" w:sz="4" w:space="0" w:color="000000"/>
              <w:bottom w:val="single" w:sz="4" w:space="0" w:color="000000"/>
              <w:right w:val="single" w:sz="4" w:space="0" w:color="000000"/>
            </w:tcBorders>
          </w:tcPr>
          <w:p w14:paraId="56BA269B" w14:textId="77777777" w:rsidR="002A79FC" w:rsidRPr="00983327" w:rsidRDefault="002A79FC" w:rsidP="00073082">
            <w:pPr>
              <w:jc w:val="both"/>
              <w:rPr>
                <w:rFonts w:ascii="Arial" w:eastAsia="Arial" w:hAnsi="Arial" w:cs="Arial"/>
                <w:b/>
                <w:color w:val="000000"/>
              </w:rPr>
            </w:pPr>
            <w:r w:rsidRPr="00983327">
              <w:rPr>
                <w:rFonts w:ascii="Arial" w:eastAsia="Arial" w:hAnsi="Arial" w:cs="Arial"/>
                <w:b/>
                <w:color w:val="000000"/>
              </w:rPr>
              <w:t>Możliwości pozyskania wsparcia finansowego dla eksporterów</w:t>
            </w:r>
          </w:p>
          <w:p w14:paraId="3E67E824" w14:textId="77777777" w:rsidR="002A79FC" w:rsidRPr="00983327" w:rsidRDefault="002A79FC" w:rsidP="00073082">
            <w:pPr>
              <w:jc w:val="both"/>
              <w:rPr>
                <w:rFonts w:ascii="Arial" w:eastAsia="Arial" w:hAnsi="Arial" w:cs="Arial"/>
                <w:b/>
                <w:color w:val="000000"/>
              </w:rPr>
            </w:pPr>
            <w:r w:rsidRPr="00983327">
              <w:rPr>
                <w:rFonts w:ascii="Arial" w:eastAsia="Arial" w:hAnsi="Arial" w:cs="Arial"/>
                <w:b/>
                <w:color w:val="000000"/>
              </w:rPr>
              <w:t>Treść do prezentacji:</w:t>
            </w:r>
          </w:p>
          <w:p w14:paraId="33419322" w14:textId="77777777" w:rsidR="002A79FC" w:rsidRPr="00983327" w:rsidRDefault="002A79FC" w:rsidP="00073082">
            <w:pPr>
              <w:shd w:val="clear" w:color="auto" w:fill="FFFFFF"/>
              <w:spacing w:after="280"/>
              <w:rPr>
                <w:rFonts w:ascii="Roboto" w:eastAsia="Roboto" w:hAnsi="Roboto" w:cs="Roboto"/>
                <w:color w:val="1A1A1A"/>
              </w:rPr>
            </w:pPr>
            <w:r w:rsidRPr="00983327">
              <w:rPr>
                <w:rFonts w:ascii="Roboto" w:eastAsia="Roboto" w:hAnsi="Roboto" w:cs="Roboto"/>
                <w:color w:val="1A1A1A"/>
              </w:rPr>
              <w:t xml:space="preserve">Bank Gospodarstwa Krajowego oferuje różne instrumenty finansowe, które pomagają zmniejszyć ryzyko braku zapłaty za towar eksportowany przez twoją firmę </w:t>
            </w:r>
            <w:r w:rsidRPr="00983327">
              <w:rPr>
                <w:rFonts w:ascii="Roboto" w:eastAsia="Roboto" w:hAnsi="Roboto" w:cs="Roboto"/>
                <w:color w:val="1A1A1A"/>
              </w:rPr>
              <w:lastRenderedPageBreak/>
              <w:t>do zagranicznego partnera. Instrumenty te wspierają także usługi świadczone na rzecz zagranicznych partnerów twojej firmy.</w:t>
            </w:r>
          </w:p>
          <w:p w14:paraId="75B641F6" w14:textId="77777777" w:rsidR="002A79FC" w:rsidRPr="00983327" w:rsidRDefault="002A79FC" w:rsidP="00073082">
            <w:pPr>
              <w:shd w:val="clear" w:color="auto" w:fill="FFFFFF"/>
              <w:spacing w:after="280"/>
              <w:rPr>
                <w:rFonts w:ascii="Roboto" w:eastAsia="Roboto" w:hAnsi="Roboto" w:cs="Roboto"/>
                <w:color w:val="1A1A1A"/>
              </w:rPr>
            </w:pPr>
            <w:r w:rsidRPr="00983327">
              <w:rPr>
                <w:rFonts w:ascii="Roboto" w:eastAsia="Roboto" w:hAnsi="Roboto" w:cs="Roboto"/>
                <w:color w:val="1A1A1A"/>
              </w:rPr>
              <w:t>W ramach tego programu BGK oferuje między innymi finansowanie przez bank zagraniczny w sytuacjach, gdy kontrahent z zagranicy nie ma wystarczających środków na zakup polskich towarów. Transakcje krótkoterminowe są finansowane poprzez </w:t>
            </w:r>
            <w:r w:rsidRPr="00983327">
              <w:rPr>
                <w:rFonts w:ascii="Roboto" w:eastAsia="Roboto" w:hAnsi="Roboto" w:cs="Roboto"/>
                <w:b/>
                <w:color w:val="1A1A1A"/>
              </w:rPr>
              <w:t>akredytywę dokumentową</w:t>
            </w:r>
            <w:r w:rsidRPr="00983327">
              <w:rPr>
                <w:rFonts w:ascii="Roboto" w:eastAsia="Roboto" w:hAnsi="Roboto" w:cs="Roboto"/>
                <w:color w:val="1A1A1A"/>
              </w:rPr>
              <w:t>, a większe i dłuższe – poprzez </w:t>
            </w:r>
            <w:r w:rsidRPr="00983327">
              <w:rPr>
                <w:rFonts w:ascii="Roboto" w:eastAsia="Roboto" w:hAnsi="Roboto" w:cs="Roboto"/>
                <w:b/>
                <w:color w:val="1A1A1A"/>
              </w:rPr>
              <w:t>kredyt dla banku nabywcy</w:t>
            </w:r>
            <w:r w:rsidRPr="00983327">
              <w:rPr>
                <w:rFonts w:ascii="Roboto" w:eastAsia="Roboto" w:hAnsi="Roboto" w:cs="Roboto"/>
                <w:color w:val="1A1A1A"/>
              </w:rPr>
              <w:t> (do 85% wartości kontraktu eksportowego).</w:t>
            </w:r>
          </w:p>
          <w:p w14:paraId="6C0D6690" w14:textId="77777777" w:rsidR="002A79FC" w:rsidRPr="00983327" w:rsidRDefault="002A79FC" w:rsidP="00073082">
            <w:pPr>
              <w:shd w:val="clear" w:color="auto" w:fill="FFFFFF"/>
              <w:spacing w:after="280"/>
              <w:rPr>
                <w:rFonts w:ascii="Roboto" w:eastAsia="Roboto" w:hAnsi="Roboto" w:cs="Roboto"/>
                <w:color w:val="1A1A1A"/>
              </w:rPr>
            </w:pPr>
            <w:r w:rsidRPr="00983327">
              <w:rPr>
                <w:rFonts w:ascii="Roboto" w:eastAsia="Roboto" w:hAnsi="Roboto" w:cs="Roboto"/>
                <w:color w:val="1A1A1A"/>
              </w:rPr>
              <w:t>Bank Gospodarstwa Krajowego udziela też kredytów dla zagranicznych nabywców polskich towarów. Jeśli jesteś eksporterem, to po zrealizowaniu części lub całości kontraktu otrzymasz środki bezpośrednio z BGK, który obciąży rachunek kredytowy importera. Co ważne, jako eksporter nie ponosisz ryzyka braku wypłacalności importera.</w:t>
            </w:r>
          </w:p>
          <w:p w14:paraId="5924873D" w14:textId="77777777" w:rsidR="002A79FC" w:rsidRPr="00983327" w:rsidRDefault="002A79FC" w:rsidP="00073082">
            <w:pPr>
              <w:shd w:val="clear" w:color="auto" w:fill="FFFFFF"/>
              <w:spacing w:after="280"/>
              <w:rPr>
                <w:rFonts w:ascii="Roboto" w:eastAsia="Roboto" w:hAnsi="Roboto" w:cs="Roboto"/>
                <w:color w:val="1A1A1A"/>
              </w:rPr>
            </w:pPr>
            <w:r w:rsidRPr="00983327">
              <w:rPr>
                <w:rFonts w:ascii="Roboto" w:eastAsia="Roboto" w:hAnsi="Roboto" w:cs="Roboto"/>
                <w:color w:val="1A1A1A"/>
              </w:rPr>
              <w:t>W ramach tego programu dla eksporterów dostępne jest </w:t>
            </w:r>
            <w:r w:rsidRPr="00983327">
              <w:rPr>
                <w:rFonts w:ascii="Roboto" w:eastAsia="Roboto" w:hAnsi="Roboto" w:cs="Roboto"/>
                <w:b/>
                <w:color w:val="1A1A1A"/>
              </w:rPr>
              <w:t>prefinansowanie eksportu</w:t>
            </w:r>
            <w:r w:rsidRPr="00983327">
              <w:rPr>
                <w:rFonts w:ascii="Roboto" w:eastAsia="Roboto" w:hAnsi="Roboto" w:cs="Roboto"/>
                <w:color w:val="1A1A1A"/>
              </w:rPr>
              <w:t>, czyli krótkoterminowy kredyt obrotowy udzielany polskim eksporterom na realizację kontraktu.</w:t>
            </w:r>
          </w:p>
          <w:p w14:paraId="696522C6" w14:textId="77777777" w:rsidR="002A79FC" w:rsidRPr="00983327" w:rsidRDefault="002A79FC" w:rsidP="00073082">
            <w:pPr>
              <w:shd w:val="clear" w:color="auto" w:fill="FFFFFF"/>
              <w:spacing w:after="280"/>
              <w:rPr>
                <w:rFonts w:ascii="Roboto" w:eastAsia="Roboto" w:hAnsi="Roboto" w:cs="Roboto"/>
                <w:color w:val="1A1A1A"/>
              </w:rPr>
            </w:pPr>
            <w:r w:rsidRPr="00983327">
              <w:rPr>
                <w:rFonts w:ascii="Roboto" w:eastAsia="Roboto" w:hAnsi="Roboto" w:cs="Roboto"/>
                <w:color w:val="1A1A1A"/>
              </w:rPr>
              <w:t>Przeczytaj </w:t>
            </w:r>
            <w:hyperlink r:id="rId73">
              <w:r w:rsidRPr="00983327">
                <w:rPr>
                  <w:rFonts w:ascii="Roboto" w:eastAsia="Roboto" w:hAnsi="Roboto" w:cs="Roboto"/>
                  <w:color w:val="0063C1"/>
                  <w:u w:val="single"/>
                </w:rPr>
                <w:t>więcej o programie BGK</w:t>
              </w:r>
            </w:hyperlink>
            <w:r w:rsidRPr="00983327">
              <w:rPr>
                <w:rFonts w:ascii="Roboto" w:eastAsia="Roboto" w:hAnsi="Roboto" w:cs="Roboto"/>
                <w:color w:val="1A1A1A"/>
              </w:rPr>
              <w:t>.</w:t>
            </w:r>
          </w:p>
          <w:p w14:paraId="67F3EA2E" w14:textId="72A498C5" w:rsidR="002A79FC" w:rsidRDefault="002705E6" w:rsidP="00073082">
            <w:pPr>
              <w:jc w:val="both"/>
              <w:rPr>
                <w:rStyle w:val="Hipercze"/>
              </w:rPr>
            </w:pPr>
            <w:hyperlink r:id="rId74" w:history="1">
              <w:r w:rsidR="00497F3C" w:rsidRPr="00914435">
                <w:rPr>
                  <w:rStyle w:val="Hipercze"/>
                </w:rPr>
                <w:t>https://pfr.pl/oferta/finansowe-wspieranie-eksportu.html</w:t>
              </w:r>
            </w:hyperlink>
          </w:p>
          <w:p w14:paraId="7AD0DBDA" w14:textId="77777777" w:rsidR="00497F3C" w:rsidRPr="00983327" w:rsidRDefault="00497F3C" w:rsidP="00073082">
            <w:pPr>
              <w:jc w:val="both"/>
              <w:rPr>
                <w:rFonts w:ascii="Arial" w:eastAsia="Arial" w:hAnsi="Arial" w:cs="Arial"/>
                <w:b/>
                <w:color w:val="000000"/>
              </w:rPr>
            </w:pPr>
          </w:p>
          <w:p w14:paraId="136BE844" w14:textId="77777777" w:rsidR="002A79FC" w:rsidRPr="00983327" w:rsidRDefault="002A79FC" w:rsidP="00073082">
            <w:pPr>
              <w:jc w:val="both"/>
              <w:rPr>
                <w:rFonts w:ascii="Arial" w:eastAsia="Arial" w:hAnsi="Arial" w:cs="Arial"/>
                <w:color w:val="000000"/>
              </w:rPr>
            </w:pPr>
          </w:p>
        </w:tc>
        <w:tc>
          <w:tcPr>
            <w:tcW w:w="545" w:type="dxa"/>
            <w:tcBorders>
              <w:top w:val="single" w:sz="4" w:space="0" w:color="000000"/>
              <w:left w:val="single" w:sz="4" w:space="0" w:color="000000"/>
              <w:bottom w:val="single" w:sz="4" w:space="0" w:color="000000"/>
              <w:right w:val="single" w:sz="4" w:space="0" w:color="000000"/>
            </w:tcBorders>
          </w:tcPr>
          <w:p w14:paraId="2DBA2E5A" w14:textId="77777777" w:rsidR="002A79FC" w:rsidRDefault="002A79FC" w:rsidP="00073082">
            <w:pPr>
              <w:rPr>
                <w:rFonts w:ascii="Arial" w:eastAsia="Arial" w:hAnsi="Arial" w:cs="Arial"/>
                <w:b/>
                <w:color w:val="000000"/>
                <w:highlight w:val="white"/>
              </w:rPr>
            </w:pPr>
            <w:r>
              <w:rPr>
                <w:rFonts w:ascii="Arial" w:eastAsia="Arial" w:hAnsi="Arial" w:cs="Arial"/>
                <w:b/>
                <w:color w:val="000000"/>
                <w:highlight w:val="white"/>
              </w:rPr>
              <w:lastRenderedPageBreak/>
              <w:t>5</w:t>
            </w:r>
          </w:p>
        </w:tc>
      </w:tr>
      <w:tr w:rsidR="002A79FC" w14:paraId="69CD8AC4" w14:textId="77777777" w:rsidTr="00290941">
        <w:tc>
          <w:tcPr>
            <w:tcW w:w="554" w:type="dxa"/>
            <w:tcBorders>
              <w:top w:val="single" w:sz="4" w:space="0" w:color="000000"/>
              <w:left w:val="single" w:sz="4" w:space="0" w:color="000000"/>
              <w:bottom w:val="single" w:sz="4" w:space="0" w:color="000000"/>
              <w:right w:val="single" w:sz="4" w:space="0" w:color="000000"/>
            </w:tcBorders>
          </w:tcPr>
          <w:p w14:paraId="09EB31D3" w14:textId="77777777" w:rsidR="002A79FC" w:rsidRDefault="002A79FC" w:rsidP="00073082">
            <w:pPr>
              <w:jc w:val="both"/>
              <w:rPr>
                <w:rFonts w:ascii="Arial" w:eastAsia="Arial" w:hAnsi="Arial" w:cs="Arial"/>
                <w:b/>
                <w:highlight w:val="white"/>
              </w:rPr>
            </w:pPr>
            <w:r>
              <w:rPr>
                <w:rFonts w:ascii="Arial" w:eastAsia="Arial" w:hAnsi="Arial" w:cs="Arial"/>
                <w:b/>
                <w:color w:val="000000"/>
                <w:highlight w:val="white"/>
              </w:rPr>
              <w:t>4</w:t>
            </w:r>
            <w:r>
              <w:rPr>
                <w:rFonts w:ascii="Arial" w:eastAsia="Arial" w:hAnsi="Arial" w:cs="Arial"/>
                <w:b/>
                <w:highlight w:val="white"/>
              </w:rPr>
              <w:t>4</w:t>
            </w:r>
          </w:p>
          <w:p w14:paraId="1EE31E62" w14:textId="77777777" w:rsidR="002A79FC" w:rsidRDefault="002A79FC" w:rsidP="00073082">
            <w:pPr>
              <w:jc w:val="both"/>
              <w:rPr>
                <w:rFonts w:ascii="Arial" w:eastAsia="Arial" w:hAnsi="Arial" w:cs="Arial"/>
                <w:b/>
                <w:highlight w:val="white"/>
              </w:rPr>
            </w:pPr>
          </w:p>
          <w:p w14:paraId="0A1147F5" w14:textId="77777777" w:rsidR="002A79FC" w:rsidRDefault="002A79FC" w:rsidP="00073082">
            <w:pPr>
              <w:jc w:val="both"/>
              <w:rPr>
                <w:rFonts w:ascii="Arial" w:eastAsia="Arial" w:hAnsi="Arial" w:cs="Arial"/>
                <w:b/>
                <w:highlight w:val="white"/>
              </w:rPr>
            </w:pPr>
          </w:p>
          <w:p w14:paraId="540237E0" w14:textId="77777777" w:rsidR="002A79FC" w:rsidRDefault="002A79FC" w:rsidP="00073082">
            <w:pPr>
              <w:jc w:val="both"/>
              <w:rPr>
                <w:rFonts w:ascii="Arial" w:eastAsia="Arial" w:hAnsi="Arial" w:cs="Arial"/>
                <w:b/>
                <w:highlight w:val="white"/>
              </w:rPr>
            </w:pPr>
          </w:p>
          <w:p w14:paraId="74267D37" w14:textId="77777777" w:rsidR="002A79FC" w:rsidRDefault="002A79FC" w:rsidP="00073082">
            <w:pPr>
              <w:jc w:val="both"/>
              <w:rPr>
                <w:rFonts w:ascii="Arial" w:eastAsia="Arial" w:hAnsi="Arial" w:cs="Arial"/>
                <w:b/>
                <w:highlight w:val="white"/>
              </w:rPr>
            </w:pPr>
          </w:p>
          <w:p w14:paraId="039E95F4" w14:textId="77777777" w:rsidR="002A79FC" w:rsidRDefault="002A79FC" w:rsidP="00073082">
            <w:pPr>
              <w:jc w:val="both"/>
              <w:rPr>
                <w:rFonts w:ascii="Arial" w:eastAsia="Arial" w:hAnsi="Arial" w:cs="Arial"/>
                <w:b/>
                <w:highlight w:val="white"/>
              </w:rPr>
            </w:pPr>
          </w:p>
          <w:p w14:paraId="75EB6590" w14:textId="77777777" w:rsidR="002A79FC" w:rsidRDefault="002A79FC" w:rsidP="00073082">
            <w:pPr>
              <w:jc w:val="both"/>
              <w:rPr>
                <w:rFonts w:ascii="Arial" w:eastAsia="Arial" w:hAnsi="Arial" w:cs="Arial"/>
                <w:b/>
                <w:highlight w:val="white"/>
              </w:rPr>
            </w:pPr>
          </w:p>
          <w:p w14:paraId="62A440CB" w14:textId="77777777" w:rsidR="002A79FC" w:rsidRDefault="002A79FC" w:rsidP="00073082">
            <w:pPr>
              <w:jc w:val="both"/>
              <w:rPr>
                <w:rFonts w:ascii="Arial" w:eastAsia="Arial" w:hAnsi="Arial" w:cs="Arial"/>
                <w:b/>
                <w:highlight w:val="white"/>
              </w:rPr>
            </w:pPr>
          </w:p>
          <w:p w14:paraId="525692C6" w14:textId="77777777" w:rsidR="002A79FC" w:rsidRDefault="002A79FC" w:rsidP="00073082">
            <w:pPr>
              <w:jc w:val="both"/>
              <w:rPr>
                <w:rFonts w:ascii="Arial" w:eastAsia="Arial" w:hAnsi="Arial" w:cs="Arial"/>
                <w:b/>
                <w:highlight w:val="white"/>
              </w:rPr>
            </w:pPr>
          </w:p>
          <w:p w14:paraId="5E498667" w14:textId="77777777" w:rsidR="002A79FC" w:rsidRDefault="002A79FC" w:rsidP="00073082">
            <w:pPr>
              <w:jc w:val="both"/>
              <w:rPr>
                <w:rFonts w:ascii="Arial" w:eastAsia="Arial" w:hAnsi="Arial" w:cs="Arial"/>
                <w:b/>
                <w:highlight w:val="white"/>
              </w:rPr>
            </w:pPr>
          </w:p>
          <w:p w14:paraId="45B5FA67" w14:textId="77777777" w:rsidR="002A79FC" w:rsidRDefault="002A79FC" w:rsidP="00073082">
            <w:pPr>
              <w:jc w:val="both"/>
              <w:rPr>
                <w:rFonts w:ascii="Arial" w:eastAsia="Arial" w:hAnsi="Arial" w:cs="Arial"/>
                <w:b/>
                <w:highlight w:val="white"/>
              </w:rPr>
            </w:pPr>
          </w:p>
          <w:p w14:paraId="71542B37" w14:textId="77777777" w:rsidR="002A79FC" w:rsidRDefault="002A79FC" w:rsidP="00073082">
            <w:pPr>
              <w:jc w:val="both"/>
              <w:rPr>
                <w:rFonts w:ascii="Arial" w:eastAsia="Arial" w:hAnsi="Arial" w:cs="Arial"/>
                <w:b/>
                <w:highlight w:val="white"/>
              </w:rPr>
            </w:pPr>
          </w:p>
          <w:p w14:paraId="450AC91A" w14:textId="77777777" w:rsidR="002A79FC" w:rsidRDefault="002A79FC" w:rsidP="00073082">
            <w:pPr>
              <w:jc w:val="both"/>
              <w:rPr>
                <w:rFonts w:ascii="Arial" w:eastAsia="Arial" w:hAnsi="Arial" w:cs="Arial"/>
                <w:b/>
                <w:highlight w:val="white"/>
              </w:rPr>
            </w:pPr>
          </w:p>
          <w:p w14:paraId="49D1C87B" w14:textId="77777777" w:rsidR="002A79FC" w:rsidRDefault="002A79FC" w:rsidP="00073082">
            <w:pPr>
              <w:jc w:val="both"/>
              <w:rPr>
                <w:rFonts w:ascii="Arial" w:eastAsia="Arial" w:hAnsi="Arial" w:cs="Arial"/>
                <w:b/>
                <w:highlight w:val="white"/>
              </w:rPr>
            </w:pPr>
          </w:p>
          <w:p w14:paraId="1004EEF4" w14:textId="77777777" w:rsidR="002A79FC" w:rsidRDefault="002A79FC" w:rsidP="00073082">
            <w:pPr>
              <w:jc w:val="both"/>
              <w:rPr>
                <w:rFonts w:ascii="Arial" w:eastAsia="Arial" w:hAnsi="Arial" w:cs="Arial"/>
                <w:b/>
                <w:highlight w:val="white"/>
              </w:rPr>
            </w:pPr>
          </w:p>
          <w:p w14:paraId="284FB912" w14:textId="77777777" w:rsidR="002A79FC" w:rsidRDefault="002A79FC" w:rsidP="00073082">
            <w:pPr>
              <w:jc w:val="both"/>
              <w:rPr>
                <w:rFonts w:ascii="Arial" w:eastAsia="Arial" w:hAnsi="Arial" w:cs="Arial"/>
                <w:b/>
                <w:highlight w:val="white"/>
              </w:rPr>
            </w:pPr>
          </w:p>
          <w:p w14:paraId="157BA462" w14:textId="77777777" w:rsidR="002A79FC" w:rsidRDefault="002A79FC" w:rsidP="00073082">
            <w:pPr>
              <w:jc w:val="both"/>
              <w:rPr>
                <w:rFonts w:ascii="Arial" w:eastAsia="Arial" w:hAnsi="Arial" w:cs="Arial"/>
                <w:b/>
                <w:highlight w:val="white"/>
              </w:rPr>
            </w:pPr>
          </w:p>
          <w:p w14:paraId="435E09F6" w14:textId="77777777" w:rsidR="002A79FC" w:rsidRDefault="002A79FC" w:rsidP="00073082">
            <w:pPr>
              <w:jc w:val="both"/>
              <w:rPr>
                <w:rFonts w:ascii="Arial" w:eastAsia="Arial" w:hAnsi="Arial" w:cs="Arial"/>
                <w:b/>
                <w:highlight w:val="white"/>
              </w:rPr>
            </w:pPr>
          </w:p>
          <w:p w14:paraId="09B0EB5A" w14:textId="77777777" w:rsidR="002A79FC" w:rsidRDefault="002A79FC" w:rsidP="00073082">
            <w:pPr>
              <w:jc w:val="both"/>
              <w:rPr>
                <w:rFonts w:ascii="Arial" w:eastAsia="Arial" w:hAnsi="Arial" w:cs="Arial"/>
                <w:b/>
                <w:highlight w:val="white"/>
              </w:rPr>
            </w:pPr>
          </w:p>
          <w:p w14:paraId="63418C06" w14:textId="77777777" w:rsidR="002A79FC" w:rsidRDefault="002A79FC" w:rsidP="00073082">
            <w:pPr>
              <w:jc w:val="both"/>
              <w:rPr>
                <w:rFonts w:ascii="Arial" w:eastAsia="Arial" w:hAnsi="Arial" w:cs="Arial"/>
                <w:b/>
                <w:highlight w:val="white"/>
              </w:rPr>
            </w:pPr>
          </w:p>
          <w:p w14:paraId="64A5A216" w14:textId="77777777" w:rsidR="002A79FC" w:rsidRDefault="002A79FC" w:rsidP="00073082">
            <w:pPr>
              <w:jc w:val="both"/>
              <w:rPr>
                <w:rFonts w:ascii="Arial" w:eastAsia="Arial" w:hAnsi="Arial" w:cs="Arial"/>
                <w:b/>
                <w:highlight w:val="white"/>
              </w:rPr>
            </w:pPr>
          </w:p>
          <w:p w14:paraId="41481303" w14:textId="77777777" w:rsidR="002A79FC" w:rsidRDefault="002A79FC" w:rsidP="00073082">
            <w:pPr>
              <w:jc w:val="both"/>
              <w:rPr>
                <w:rFonts w:ascii="Arial" w:eastAsia="Arial" w:hAnsi="Arial" w:cs="Arial"/>
                <w:b/>
                <w:highlight w:val="white"/>
              </w:rPr>
            </w:pPr>
            <w:r>
              <w:rPr>
                <w:rFonts w:ascii="Arial" w:eastAsia="Arial" w:hAnsi="Arial" w:cs="Arial"/>
                <w:b/>
                <w:highlight w:val="white"/>
              </w:rPr>
              <w:t>45</w:t>
            </w:r>
          </w:p>
        </w:tc>
        <w:tc>
          <w:tcPr>
            <w:tcW w:w="9244" w:type="dxa"/>
            <w:gridSpan w:val="3"/>
            <w:tcBorders>
              <w:top w:val="single" w:sz="4" w:space="0" w:color="000000"/>
              <w:left w:val="single" w:sz="4" w:space="0" w:color="000000"/>
              <w:bottom w:val="single" w:sz="4" w:space="0" w:color="000000"/>
              <w:right w:val="single" w:sz="4" w:space="0" w:color="000000"/>
            </w:tcBorders>
          </w:tcPr>
          <w:p w14:paraId="050E3EF2" w14:textId="77777777" w:rsidR="002A79FC" w:rsidRPr="00983327" w:rsidRDefault="002A79FC" w:rsidP="00073082">
            <w:pPr>
              <w:jc w:val="both"/>
              <w:rPr>
                <w:rFonts w:ascii="Arial" w:eastAsia="Arial" w:hAnsi="Arial" w:cs="Arial"/>
                <w:b/>
                <w:color w:val="000000"/>
              </w:rPr>
            </w:pPr>
            <w:r w:rsidRPr="00983327">
              <w:rPr>
                <w:rFonts w:ascii="Arial" w:eastAsia="Arial" w:hAnsi="Arial" w:cs="Arial"/>
                <w:b/>
                <w:color w:val="000000"/>
              </w:rPr>
              <w:lastRenderedPageBreak/>
              <w:t>Różnice w konstrukcji strategii cenowych w zależności od rynku docelowego</w:t>
            </w:r>
          </w:p>
          <w:p w14:paraId="0E919020" w14:textId="77777777" w:rsidR="002A79FC" w:rsidRPr="00983327" w:rsidRDefault="002A79FC" w:rsidP="00073082">
            <w:pPr>
              <w:shd w:val="clear" w:color="auto" w:fill="FFFFFF"/>
              <w:spacing w:before="240" w:after="240"/>
              <w:rPr>
                <w:rFonts w:ascii="Arial" w:eastAsia="Arial" w:hAnsi="Arial" w:cs="Arial"/>
                <w:b/>
                <w:color w:val="000000"/>
              </w:rPr>
            </w:pPr>
            <w:r w:rsidRPr="00983327">
              <w:rPr>
                <w:rFonts w:ascii="Arial" w:eastAsia="Arial" w:hAnsi="Arial" w:cs="Arial"/>
                <w:b/>
                <w:color w:val="000000"/>
              </w:rPr>
              <w:t>Treść do prezentacji:</w:t>
            </w:r>
          </w:p>
          <w:p w14:paraId="0152D6AC" w14:textId="77777777" w:rsidR="002A79FC" w:rsidRDefault="002A79FC" w:rsidP="00073082">
            <w:pPr>
              <w:shd w:val="clear" w:color="auto" w:fill="FFFFFF"/>
              <w:spacing w:before="240" w:after="240"/>
              <w:rPr>
                <w:rFonts w:ascii="Arial" w:eastAsia="Arial" w:hAnsi="Arial" w:cs="Arial"/>
                <w:color w:val="000000"/>
              </w:rPr>
            </w:pPr>
            <w:r w:rsidRPr="00983327">
              <w:rPr>
                <w:rFonts w:ascii="Arial" w:eastAsia="Arial" w:hAnsi="Arial" w:cs="Arial"/>
                <w:color w:val="000000"/>
              </w:rPr>
              <w:t xml:space="preserve">Polityka cenowa wiąże się z problemem zarządzania cenami w skali międzynarodowej. </w:t>
            </w:r>
            <w:r>
              <w:rPr>
                <w:rFonts w:ascii="Arial" w:eastAsia="Arial" w:hAnsi="Arial" w:cs="Arial"/>
                <w:color w:val="000000"/>
              </w:rPr>
              <w:t>Istnieją tutaj dwa stanowiska.</w:t>
            </w:r>
          </w:p>
          <w:p w14:paraId="62023D0E" w14:textId="77777777" w:rsidR="002A79FC" w:rsidRPr="00983327" w:rsidRDefault="002A79FC" w:rsidP="00497F3C">
            <w:pPr>
              <w:numPr>
                <w:ilvl w:val="0"/>
                <w:numId w:val="48"/>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80"/>
              <w:ind w:left="894"/>
              <w:jc w:val="both"/>
              <w:rPr>
                <w:rFonts w:ascii="Arial" w:eastAsia="Arial" w:hAnsi="Arial" w:cs="Arial"/>
                <w:color w:val="000000"/>
              </w:rPr>
            </w:pPr>
            <w:r w:rsidRPr="00983327">
              <w:rPr>
                <w:rFonts w:ascii="Arial" w:eastAsia="Arial" w:hAnsi="Arial" w:cs="Arial"/>
                <w:color w:val="000000"/>
              </w:rPr>
              <w:t>Istotne znaczenie ma prowadzenie odrębnej polityki cenowej przedsiębiorstwa na rynkach zagranicznych. W tym przypadku </w:t>
            </w:r>
            <w:hyperlink r:id="rId75">
              <w:r w:rsidRPr="00983327">
                <w:rPr>
                  <w:rFonts w:ascii="Arial" w:eastAsia="Arial" w:hAnsi="Arial" w:cs="Arial"/>
                </w:rPr>
                <w:t>organizacja</w:t>
              </w:r>
            </w:hyperlink>
            <w:r w:rsidRPr="00983327">
              <w:rPr>
                <w:rFonts w:ascii="Arial" w:eastAsia="Arial" w:hAnsi="Arial" w:cs="Arial"/>
              </w:rPr>
              <w:t> </w:t>
            </w:r>
            <w:r w:rsidRPr="00983327">
              <w:rPr>
                <w:rFonts w:ascii="Arial" w:eastAsia="Arial" w:hAnsi="Arial" w:cs="Arial"/>
                <w:color w:val="000000"/>
              </w:rPr>
              <w:t xml:space="preserve">realizuje strategię policentryczną (niekiedy </w:t>
            </w:r>
            <w:proofErr w:type="spellStart"/>
            <w:r w:rsidRPr="00983327">
              <w:rPr>
                <w:rFonts w:ascii="Arial" w:eastAsia="Arial" w:hAnsi="Arial" w:cs="Arial"/>
                <w:color w:val="000000"/>
              </w:rPr>
              <w:t>regiocentryczną</w:t>
            </w:r>
            <w:proofErr w:type="spellEnd"/>
            <w:r w:rsidRPr="00983327">
              <w:rPr>
                <w:rFonts w:ascii="Arial" w:eastAsia="Arial" w:hAnsi="Arial" w:cs="Arial"/>
                <w:color w:val="000000"/>
              </w:rPr>
              <w:t>), kiedy pod uwagę bierze specyfikę poszczególnych rynków zagranicznych.</w:t>
            </w:r>
          </w:p>
          <w:p w14:paraId="0AED2140" w14:textId="77777777" w:rsidR="002A79FC" w:rsidRPr="00983327" w:rsidRDefault="002705E6" w:rsidP="00497F3C">
            <w:pPr>
              <w:numPr>
                <w:ilvl w:val="0"/>
                <w:numId w:val="48"/>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280"/>
              <w:ind w:left="894"/>
              <w:jc w:val="both"/>
              <w:rPr>
                <w:rFonts w:ascii="Arial" w:eastAsia="Arial" w:hAnsi="Arial" w:cs="Arial"/>
                <w:color w:val="000000"/>
              </w:rPr>
            </w:pPr>
            <w:hyperlink r:id="rId76">
              <w:r w:rsidR="002A79FC" w:rsidRPr="00983327">
                <w:rPr>
                  <w:rFonts w:ascii="Arial" w:eastAsia="Arial" w:hAnsi="Arial" w:cs="Arial"/>
                </w:rPr>
                <w:t>Rozwój</w:t>
              </w:r>
            </w:hyperlink>
            <w:r w:rsidR="002A79FC" w:rsidRPr="00983327">
              <w:rPr>
                <w:rFonts w:ascii="Arial" w:eastAsia="Arial" w:hAnsi="Arial" w:cs="Arial"/>
              </w:rPr>
              <w:t> </w:t>
            </w:r>
            <w:r w:rsidR="002A79FC" w:rsidRPr="00983327">
              <w:rPr>
                <w:rFonts w:ascii="Arial" w:eastAsia="Arial" w:hAnsi="Arial" w:cs="Arial"/>
                <w:color w:val="000000"/>
              </w:rPr>
              <w:t>technologii zbliża odległe rynki i sprawia, że coraz trudniej prowadzić odrębną politykę cenową w kraju i zagranicą. Przedsiębiorstwo w tym wypadku realizuje strategię globalną, kiedy procesy internacjonalizacji zacierają różnice między poszczególnymi rynkami.</w:t>
            </w:r>
          </w:p>
          <w:p w14:paraId="4621470D" w14:textId="77777777" w:rsidR="002A79FC" w:rsidRPr="00983327" w:rsidRDefault="002A79FC" w:rsidP="00073082">
            <w:pPr>
              <w:shd w:val="clear" w:color="auto" w:fill="FFFFFF"/>
              <w:spacing w:before="240" w:after="240"/>
              <w:rPr>
                <w:rFonts w:ascii="Arial" w:eastAsia="Arial" w:hAnsi="Arial" w:cs="Arial"/>
                <w:color w:val="000000"/>
              </w:rPr>
            </w:pPr>
            <w:r w:rsidRPr="00983327">
              <w:rPr>
                <w:rFonts w:ascii="Arial" w:eastAsia="Arial" w:hAnsi="Arial" w:cs="Arial"/>
                <w:color w:val="000000"/>
              </w:rPr>
              <w:lastRenderedPageBreak/>
              <w:t xml:space="preserve">W obu przypadkach przedsiębiorstwo jest zmuszone ustalić cenę, podejmować decyzję o jej ewentualnych zmianach, czy zróżnicowaniu. </w:t>
            </w:r>
          </w:p>
          <w:p w14:paraId="05AF9D69" w14:textId="77777777" w:rsidR="002A79FC" w:rsidRPr="00983327" w:rsidRDefault="002A79FC" w:rsidP="00073082">
            <w:pPr>
              <w:shd w:val="clear" w:color="auto" w:fill="FFFFFF"/>
              <w:spacing w:before="240" w:after="240"/>
              <w:rPr>
                <w:rFonts w:ascii="Arial" w:eastAsia="Arial" w:hAnsi="Arial" w:cs="Arial"/>
                <w:b/>
                <w:color w:val="000000"/>
              </w:rPr>
            </w:pPr>
            <w:r w:rsidRPr="00983327">
              <w:rPr>
                <w:rFonts w:ascii="Arial" w:eastAsia="Arial" w:hAnsi="Arial" w:cs="Arial"/>
                <w:b/>
                <w:color w:val="000000"/>
              </w:rPr>
              <w:t>Na cenę wpływają następujące czynniki:</w:t>
            </w:r>
          </w:p>
          <w:p w14:paraId="3D3676E6" w14:textId="77777777" w:rsidR="002A79FC" w:rsidRPr="00983327" w:rsidRDefault="002A79FC" w:rsidP="002A79FC">
            <w:pPr>
              <w:numPr>
                <w:ilvl w:val="0"/>
                <w:numId w:val="49"/>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80"/>
              <w:ind w:left="1104"/>
              <w:rPr>
                <w:rFonts w:ascii="Arial" w:eastAsia="Arial" w:hAnsi="Arial" w:cs="Arial"/>
                <w:color w:val="000000"/>
              </w:rPr>
            </w:pPr>
            <w:r w:rsidRPr="00983327">
              <w:rPr>
                <w:rFonts w:ascii="Arial" w:eastAsia="Arial" w:hAnsi="Arial" w:cs="Arial"/>
                <w:color w:val="000000"/>
              </w:rPr>
              <w:t xml:space="preserve">forma działania na rynku międzynarodowym – czy przez własny oddział </w:t>
            </w:r>
            <w:proofErr w:type="spellStart"/>
            <w:r w:rsidRPr="00983327">
              <w:rPr>
                <w:rFonts w:ascii="Arial" w:eastAsia="Arial" w:hAnsi="Arial" w:cs="Arial"/>
                <w:color w:val="000000"/>
              </w:rPr>
              <w:t>przedstwicielstwo</w:t>
            </w:r>
            <w:proofErr w:type="spellEnd"/>
            <w:r w:rsidRPr="00983327">
              <w:rPr>
                <w:rFonts w:ascii="Arial" w:eastAsia="Arial" w:hAnsi="Arial" w:cs="Arial"/>
                <w:color w:val="000000"/>
              </w:rPr>
              <w:t xml:space="preserve"> , agenta , dystrybutorów </w:t>
            </w:r>
          </w:p>
          <w:p w14:paraId="6D7C2068" w14:textId="77777777" w:rsidR="002A79FC" w:rsidRDefault="002705E6" w:rsidP="002A79FC">
            <w:pPr>
              <w:numPr>
                <w:ilvl w:val="0"/>
                <w:numId w:val="49"/>
              </w:numPr>
              <w:pBdr>
                <w:top w:val="none" w:sz="0" w:space="0" w:color="000000"/>
                <w:left w:val="none" w:sz="0" w:space="0" w:color="000000"/>
                <w:bottom w:val="none" w:sz="0" w:space="0" w:color="000000"/>
                <w:right w:val="none" w:sz="0" w:space="0" w:color="000000"/>
                <w:between w:val="none" w:sz="0" w:space="0" w:color="000000"/>
              </w:pBdr>
              <w:shd w:val="clear" w:color="auto" w:fill="FFFFFF"/>
              <w:ind w:left="1104"/>
              <w:rPr>
                <w:rFonts w:ascii="Arial" w:eastAsia="Arial" w:hAnsi="Arial" w:cs="Arial"/>
              </w:rPr>
            </w:pPr>
            <w:hyperlink r:id="rId77">
              <w:r w:rsidR="002A79FC">
                <w:rPr>
                  <w:rFonts w:ascii="Arial" w:eastAsia="Arial" w:hAnsi="Arial" w:cs="Arial"/>
                </w:rPr>
                <w:t>stopa inflacji</w:t>
              </w:r>
            </w:hyperlink>
            <w:r w:rsidR="002A79FC">
              <w:rPr>
                <w:rFonts w:ascii="Arial" w:eastAsia="Arial" w:hAnsi="Arial" w:cs="Arial"/>
              </w:rPr>
              <w:t xml:space="preserve"> </w:t>
            </w:r>
          </w:p>
          <w:p w14:paraId="4DF4213A" w14:textId="77777777" w:rsidR="002A79FC" w:rsidRPr="00983327" w:rsidRDefault="002A79FC" w:rsidP="002A79FC">
            <w:pPr>
              <w:numPr>
                <w:ilvl w:val="0"/>
                <w:numId w:val="49"/>
              </w:numPr>
              <w:pBdr>
                <w:top w:val="none" w:sz="0" w:space="0" w:color="000000"/>
                <w:left w:val="none" w:sz="0" w:space="0" w:color="000000"/>
                <w:bottom w:val="none" w:sz="0" w:space="0" w:color="000000"/>
                <w:right w:val="none" w:sz="0" w:space="0" w:color="000000"/>
                <w:between w:val="none" w:sz="0" w:space="0" w:color="000000"/>
              </w:pBdr>
              <w:shd w:val="clear" w:color="auto" w:fill="FFFFFF"/>
              <w:ind w:left="1104"/>
              <w:rPr>
                <w:rFonts w:ascii="Arial" w:eastAsia="Arial" w:hAnsi="Arial" w:cs="Arial"/>
                <w:color w:val="000000"/>
              </w:rPr>
            </w:pPr>
            <w:r w:rsidRPr="00983327">
              <w:rPr>
                <w:rFonts w:ascii="Arial" w:eastAsia="Arial" w:hAnsi="Arial" w:cs="Arial"/>
                <w:color w:val="000000"/>
              </w:rPr>
              <w:t>kursy walut - zarówno w kraju eksportera, jak i importera,</w:t>
            </w:r>
          </w:p>
          <w:p w14:paraId="29AB9A32" w14:textId="77777777" w:rsidR="002A79FC" w:rsidRDefault="002A79FC" w:rsidP="002A79FC">
            <w:pPr>
              <w:numPr>
                <w:ilvl w:val="0"/>
                <w:numId w:val="49"/>
              </w:numPr>
              <w:pBdr>
                <w:top w:val="none" w:sz="0" w:space="0" w:color="000000"/>
                <w:left w:val="none" w:sz="0" w:space="0" w:color="000000"/>
                <w:bottom w:val="none" w:sz="0" w:space="0" w:color="000000"/>
                <w:right w:val="none" w:sz="0" w:space="0" w:color="000000"/>
                <w:between w:val="none" w:sz="0" w:space="0" w:color="000000"/>
              </w:pBdr>
              <w:shd w:val="clear" w:color="auto" w:fill="FFFFFF"/>
              <w:ind w:left="1104"/>
              <w:rPr>
                <w:rFonts w:ascii="Arial" w:eastAsia="Arial" w:hAnsi="Arial" w:cs="Arial"/>
                <w:color w:val="000000"/>
              </w:rPr>
            </w:pPr>
            <w:r>
              <w:rPr>
                <w:rFonts w:ascii="Arial" w:eastAsia="Arial" w:hAnsi="Arial" w:cs="Arial"/>
                <w:color w:val="000000"/>
              </w:rPr>
              <w:t>zjawiska importu równoległego,</w:t>
            </w:r>
          </w:p>
          <w:p w14:paraId="374727C3" w14:textId="77777777" w:rsidR="002A79FC" w:rsidRPr="00983327" w:rsidRDefault="002A79FC" w:rsidP="002A79FC">
            <w:pPr>
              <w:numPr>
                <w:ilvl w:val="0"/>
                <w:numId w:val="49"/>
              </w:numPr>
              <w:pBdr>
                <w:top w:val="none" w:sz="0" w:space="0" w:color="000000"/>
                <w:left w:val="none" w:sz="0" w:space="0" w:color="000000"/>
                <w:bottom w:val="none" w:sz="0" w:space="0" w:color="000000"/>
                <w:right w:val="none" w:sz="0" w:space="0" w:color="000000"/>
                <w:between w:val="none" w:sz="0" w:space="0" w:color="000000"/>
              </w:pBdr>
              <w:shd w:val="clear" w:color="auto" w:fill="FFFFFF"/>
              <w:ind w:left="1104"/>
              <w:rPr>
                <w:rFonts w:ascii="Arial" w:eastAsia="Arial" w:hAnsi="Arial" w:cs="Arial"/>
                <w:color w:val="000000"/>
              </w:rPr>
            </w:pPr>
            <w:r w:rsidRPr="00983327">
              <w:rPr>
                <w:rFonts w:ascii="Arial" w:eastAsia="Arial" w:hAnsi="Arial" w:cs="Arial"/>
                <w:color w:val="000000"/>
              </w:rPr>
              <w:t xml:space="preserve">formy płatności w handlu zagranicznym , czyli koszty bankowe, koszt pieniądza w obrocie </w:t>
            </w:r>
          </w:p>
          <w:p w14:paraId="3FCD3523" w14:textId="77777777" w:rsidR="002A79FC" w:rsidRPr="00983327" w:rsidRDefault="002A79FC" w:rsidP="002A79FC">
            <w:pPr>
              <w:numPr>
                <w:ilvl w:val="0"/>
                <w:numId w:val="49"/>
              </w:numPr>
              <w:pBdr>
                <w:top w:val="none" w:sz="0" w:space="0" w:color="000000"/>
                <w:left w:val="none" w:sz="0" w:space="0" w:color="000000"/>
                <w:bottom w:val="none" w:sz="0" w:space="0" w:color="000000"/>
                <w:right w:val="none" w:sz="0" w:space="0" w:color="000000"/>
                <w:between w:val="none" w:sz="0" w:space="0" w:color="000000"/>
              </w:pBdr>
              <w:shd w:val="clear" w:color="auto" w:fill="FFFFFF"/>
              <w:ind w:left="1104"/>
              <w:rPr>
                <w:rFonts w:ascii="Arial" w:eastAsia="Arial" w:hAnsi="Arial" w:cs="Arial"/>
                <w:color w:val="000000"/>
              </w:rPr>
            </w:pPr>
            <w:r w:rsidRPr="00983327">
              <w:rPr>
                <w:rFonts w:ascii="Arial" w:eastAsia="Arial" w:hAnsi="Arial" w:cs="Arial"/>
                <w:color w:val="000000"/>
              </w:rPr>
              <w:t>przepisy w różnych krajach odnoszące się do swobody cenowej,</w:t>
            </w:r>
          </w:p>
          <w:p w14:paraId="3E7C5CA0" w14:textId="77777777" w:rsidR="002A79FC" w:rsidRPr="00983327" w:rsidRDefault="002A79FC" w:rsidP="002A79FC">
            <w:pPr>
              <w:numPr>
                <w:ilvl w:val="0"/>
                <w:numId w:val="49"/>
              </w:numPr>
              <w:pBdr>
                <w:top w:val="none" w:sz="0" w:space="0" w:color="000000"/>
                <w:left w:val="none" w:sz="0" w:space="0" w:color="000000"/>
                <w:bottom w:val="none" w:sz="0" w:space="0" w:color="000000"/>
                <w:right w:val="none" w:sz="0" w:space="0" w:color="000000"/>
                <w:between w:val="none" w:sz="0" w:space="0" w:color="000000"/>
              </w:pBdr>
              <w:shd w:val="clear" w:color="auto" w:fill="FFFFFF"/>
              <w:ind w:left="1104"/>
              <w:rPr>
                <w:rFonts w:ascii="Arial" w:eastAsia="Arial" w:hAnsi="Arial" w:cs="Arial"/>
                <w:color w:val="000000"/>
              </w:rPr>
            </w:pPr>
            <w:r w:rsidRPr="00983327">
              <w:rPr>
                <w:rFonts w:ascii="Arial" w:eastAsia="Arial" w:hAnsi="Arial" w:cs="Arial"/>
                <w:color w:val="000000"/>
              </w:rPr>
              <w:t xml:space="preserve">intensywność konkurencji – czy możemy sobie pozwolić na wyższą cenę </w:t>
            </w:r>
          </w:p>
          <w:p w14:paraId="43FA48F5" w14:textId="77777777" w:rsidR="002A79FC" w:rsidRPr="00983327" w:rsidRDefault="002A79FC" w:rsidP="002A79FC">
            <w:pPr>
              <w:numPr>
                <w:ilvl w:val="0"/>
                <w:numId w:val="49"/>
              </w:numPr>
              <w:pBdr>
                <w:top w:val="none" w:sz="0" w:space="0" w:color="000000"/>
                <w:left w:val="none" w:sz="0" w:space="0" w:color="000000"/>
                <w:bottom w:val="none" w:sz="0" w:space="0" w:color="000000"/>
                <w:right w:val="none" w:sz="0" w:space="0" w:color="000000"/>
                <w:between w:val="none" w:sz="0" w:space="0" w:color="000000"/>
              </w:pBdr>
              <w:shd w:val="clear" w:color="auto" w:fill="FFFFFF"/>
              <w:ind w:left="1104"/>
              <w:rPr>
                <w:rFonts w:ascii="Arial" w:eastAsia="Arial" w:hAnsi="Arial" w:cs="Arial"/>
                <w:color w:val="000000"/>
              </w:rPr>
            </w:pPr>
            <w:r w:rsidRPr="00983327">
              <w:rPr>
                <w:rFonts w:ascii="Arial" w:eastAsia="Arial" w:hAnsi="Arial" w:cs="Arial"/>
                <w:color w:val="000000"/>
              </w:rPr>
              <w:t>stosunek nabywców do produktów importowanych,</w:t>
            </w:r>
          </w:p>
          <w:p w14:paraId="73CDA8E1" w14:textId="77777777" w:rsidR="002A79FC" w:rsidRPr="00983327" w:rsidRDefault="002A79FC" w:rsidP="002A79FC">
            <w:pPr>
              <w:numPr>
                <w:ilvl w:val="0"/>
                <w:numId w:val="49"/>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280"/>
              <w:ind w:left="1104"/>
              <w:rPr>
                <w:rFonts w:ascii="Arial" w:eastAsia="Arial" w:hAnsi="Arial" w:cs="Arial"/>
                <w:color w:val="000000"/>
              </w:rPr>
            </w:pPr>
            <w:r w:rsidRPr="00983327">
              <w:rPr>
                <w:rFonts w:ascii="Arial" w:eastAsia="Arial" w:hAnsi="Arial" w:cs="Arial"/>
                <w:color w:val="000000"/>
              </w:rPr>
              <w:t>stopień popytu na dany produkt.</w:t>
            </w:r>
          </w:p>
          <w:p w14:paraId="33D4C3B0" w14:textId="77777777" w:rsidR="002A79FC" w:rsidRPr="00983327" w:rsidRDefault="002A79FC" w:rsidP="00073082">
            <w:pPr>
              <w:jc w:val="both"/>
              <w:rPr>
                <w:rFonts w:ascii="Arial" w:eastAsia="Arial" w:hAnsi="Arial" w:cs="Arial"/>
                <w:color w:val="000000"/>
              </w:rPr>
            </w:pPr>
          </w:p>
        </w:tc>
        <w:tc>
          <w:tcPr>
            <w:tcW w:w="545" w:type="dxa"/>
            <w:tcBorders>
              <w:top w:val="single" w:sz="4" w:space="0" w:color="000000"/>
              <w:left w:val="single" w:sz="4" w:space="0" w:color="000000"/>
              <w:bottom w:val="single" w:sz="4" w:space="0" w:color="000000"/>
              <w:right w:val="single" w:sz="4" w:space="0" w:color="000000"/>
            </w:tcBorders>
          </w:tcPr>
          <w:p w14:paraId="04640BD6" w14:textId="77777777" w:rsidR="002A79FC" w:rsidRDefault="002A79FC" w:rsidP="00073082">
            <w:pPr>
              <w:jc w:val="center"/>
              <w:rPr>
                <w:rFonts w:ascii="Arial" w:eastAsia="Arial" w:hAnsi="Arial" w:cs="Arial"/>
                <w:b/>
                <w:highlight w:val="white"/>
              </w:rPr>
            </w:pPr>
            <w:r>
              <w:rPr>
                <w:rFonts w:ascii="Arial" w:eastAsia="Arial" w:hAnsi="Arial" w:cs="Arial"/>
                <w:b/>
                <w:highlight w:val="white"/>
              </w:rPr>
              <w:lastRenderedPageBreak/>
              <w:t>2</w:t>
            </w:r>
          </w:p>
          <w:p w14:paraId="0D26BC81" w14:textId="77777777" w:rsidR="002A79FC" w:rsidRDefault="002A79FC" w:rsidP="00073082">
            <w:pPr>
              <w:jc w:val="center"/>
              <w:rPr>
                <w:rFonts w:ascii="Arial" w:eastAsia="Arial" w:hAnsi="Arial" w:cs="Arial"/>
                <w:b/>
                <w:highlight w:val="white"/>
              </w:rPr>
            </w:pPr>
          </w:p>
          <w:p w14:paraId="221A5757" w14:textId="77777777" w:rsidR="002A79FC" w:rsidRDefault="002A79FC" w:rsidP="00073082">
            <w:pPr>
              <w:jc w:val="center"/>
              <w:rPr>
                <w:rFonts w:ascii="Arial" w:eastAsia="Arial" w:hAnsi="Arial" w:cs="Arial"/>
                <w:b/>
                <w:highlight w:val="white"/>
              </w:rPr>
            </w:pPr>
          </w:p>
          <w:p w14:paraId="67955A1A" w14:textId="77777777" w:rsidR="002A79FC" w:rsidRDefault="002A79FC" w:rsidP="00073082">
            <w:pPr>
              <w:jc w:val="center"/>
              <w:rPr>
                <w:rFonts w:ascii="Arial" w:eastAsia="Arial" w:hAnsi="Arial" w:cs="Arial"/>
                <w:b/>
                <w:highlight w:val="white"/>
              </w:rPr>
            </w:pPr>
          </w:p>
          <w:p w14:paraId="67AE8BCF" w14:textId="77777777" w:rsidR="002A79FC" w:rsidRDefault="002A79FC" w:rsidP="00073082">
            <w:pPr>
              <w:jc w:val="center"/>
              <w:rPr>
                <w:rFonts w:ascii="Arial" w:eastAsia="Arial" w:hAnsi="Arial" w:cs="Arial"/>
                <w:b/>
                <w:highlight w:val="white"/>
              </w:rPr>
            </w:pPr>
          </w:p>
          <w:p w14:paraId="2E366169" w14:textId="77777777" w:rsidR="002A79FC" w:rsidRDefault="002A79FC" w:rsidP="00073082">
            <w:pPr>
              <w:jc w:val="center"/>
              <w:rPr>
                <w:rFonts w:ascii="Arial" w:eastAsia="Arial" w:hAnsi="Arial" w:cs="Arial"/>
                <w:b/>
                <w:highlight w:val="white"/>
              </w:rPr>
            </w:pPr>
          </w:p>
          <w:p w14:paraId="7743D17B" w14:textId="77777777" w:rsidR="002A79FC" w:rsidRDefault="002A79FC" w:rsidP="00073082">
            <w:pPr>
              <w:jc w:val="center"/>
              <w:rPr>
                <w:rFonts w:ascii="Arial" w:eastAsia="Arial" w:hAnsi="Arial" w:cs="Arial"/>
                <w:b/>
                <w:highlight w:val="white"/>
              </w:rPr>
            </w:pPr>
          </w:p>
          <w:p w14:paraId="7FC861CD" w14:textId="77777777" w:rsidR="002A79FC" w:rsidRDefault="002A79FC" w:rsidP="00073082">
            <w:pPr>
              <w:jc w:val="center"/>
              <w:rPr>
                <w:rFonts w:ascii="Arial" w:eastAsia="Arial" w:hAnsi="Arial" w:cs="Arial"/>
                <w:b/>
                <w:highlight w:val="white"/>
              </w:rPr>
            </w:pPr>
          </w:p>
          <w:p w14:paraId="455CFB12" w14:textId="77777777" w:rsidR="002A79FC" w:rsidRDefault="002A79FC" w:rsidP="00073082">
            <w:pPr>
              <w:jc w:val="center"/>
              <w:rPr>
                <w:rFonts w:ascii="Arial" w:eastAsia="Arial" w:hAnsi="Arial" w:cs="Arial"/>
                <w:b/>
                <w:highlight w:val="white"/>
              </w:rPr>
            </w:pPr>
          </w:p>
          <w:p w14:paraId="1B18B649" w14:textId="77777777" w:rsidR="002A79FC" w:rsidRDefault="002A79FC" w:rsidP="00073082">
            <w:pPr>
              <w:jc w:val="center"/>
              <w:rPr>
                <w:rFonts w:ascii="Arial" w:eastAsia="Arial" w:hAnsi="Arial" w:cs="Arial"/>
                <w:b/>
                <w:highlight w:val="white"/>
              </w:rPr>
            </w:pPr>
          </w:p>
          <w:p w14:paraId="1E15D2B5" w14:textId="77777777" w:rsidR="002A79FC" w:rsidRDefault="002A79FC" w:rsidP="00073082">
            <w:pPr>
              <w:jc w:val="center"/>
              <w:rPr>
                <w:rFonts w:ascii="Arial" w:eastAsia="Arial" w:hAnsi="Arial" w:cs="Arial"/>
                <w:b/>
                <w:highlight w:val="white"/>
              </w:rPr>
            </w:pPr>
          </w:p>
          <w:p w14:paraId="46412878" w14:textId="77777777" w:rsidR="002A79FC" w:rsidRDefault="002A79FC" w:rsidP="00073082">
            <w:pPr>
              <w:jc w:val="center"/>
              <w:rPr>
                <w:rFonts w:ascii="Arial" w:eastAsia="Arial" w:hAnsi="Arial" w:cs="Arial"/>
                <w:b/>
                <w:highlight w:val="white"/>
              </w:rPr>
            </w:pPr>
          </w:p>
          <w:p w14:paraId="4CBA5EB5" w14:textId="77777777" w:rsidR="002A79FC" w:rsidRDefault="002A79FC" w:rsidP="00073082">
            <w:pPr>
              <w:jc w:val="center"/>
              <w:rPr>
                <w:rFonts w:ascii="Arial" w:eastAsia="Arial" w:hAnsi="Arial" w:cs="Arial"/>
                <w:b/>
                <w:highlight w:val="white"/>
              </w:rPr>
            </w:pPr>
          </w:p>
          <w:p w14:paraId="24D01ACD" w14:textId="77777777" w:rsidR="002A79FC" w:rsidRDefault="002A79FC" w:rsidP="00073082">
            <w:pPr>
              <w:jc w:val="center"/>
              <w:rPr>
                <w:rFonts w:ascii="Arial" w:eastAsia="Arial" w:hAnsi="Arial" w:cs="Arial"/>
                <w:b/>
                <w:highlight w:val="white"/>
              </w:rPr>
            </w:pPr>
          </w:p>
          <w:p w14:paraId="5EA0E42A" w14:textId="77777777" w:rsidR="002A79FC" w:rsidRDefault="002A79FC" w:rsidP="00073082">
            <w:pPr>
              <w:jc w:val="center"/>
              <w:rPr>
                <w:rFonts w:ascii="Arial" w:eastAsia="Arial" w:hAnsi="Arial" w:cs="Arial"/>
                <w:b/>
                <w:highlight w:val="white"/>
              </w:rPr>
            </w:pPr>
          </w:p>
          <w:p w14:paraId="5D5E1A37" w14:textId="77777777" w:rsidR="002A79FC" w:rsidRDefault="002A79FC" w:rsidP="00073082">
            <w:pPr>
              <w:jc w:val="center"/>
              <w:rPr>
                <w:rFonts w:ascii="Arial" w:eastAsia="Arial" w:hAnsi="Arial" w:cs="Arial"/>
                <w:b/>
                <w:highlight w:val="white"/>
              </w:rPr>
            </w:pPr>
          </w:p>
          <w:p w14:paraId="7E208C97" w14:textId="77777777" w:rsidR="002A79FC" w:rsidRDefault="002A79FC" w:rsidP="00073082">
            <w:pPr>
              <w:jc w:val="center"/>
              <w:rPr>
                <w:rFonts w:ascii="Arial" w:eastAsia="Arial" w:hAnsi="Arial" w:cs="Arial"/>
                <w:b/>
                <w:highlight w:val="white"/>
              </w:rPr>
            </w:pPr>
          </w:p>
          <w:p w14:paraId="41BE6A2D" w14:textId="77777777" w:rsidR="002A79FC" w:rsidRDefault="002A79FC" w:rsidP="00073082">
            <w:pPr>
              <w:jc w:val="center"/>
              <w:rPr>
                <w:rFonts w:ascii="Arial" w:eastAsia="Arial" w:hAnsi="Arial" w:cs="Arial"/>
                <w:b/>
                <w:highlight w:val="white"/>
              </w:rPr>
            </w:pPr>
          </w:p>
          <w:p w14:paraId="40FC1AC9" w14:textId="77777777" w:rsidR="002A79FC" w:rsidRDefault="002A79FC" w:rsidP="00073082">
            <w:pPr>
              <w:jc w:val="center"/>
              <w:rPr>
                <w:rFonts w:ascii="Arial" w:eastAsia="Arial" w:hAnsi="Arial" w:cs="Arial"/>
                <w:b/>
                <w:highlight w:val="white"/>
              </w:rPr>
            </w:pPr>
          </w:p>
          <w:p w14:paraId="229C7414" w14:textId="77777777" w:rsidR="002A79FC" w:rsidRDefault="002A79FC" w:rsidP="00073082">
            <w:pPr>
              <w:jc w:val="center"/>
              <w:rPr>
                <w:rFonts w:ascii="Arial" w:eastAsia="Arial" w:hAnsi="Arial" w:cs="Arial"/>
                <w:b/>
                <w:highlight w:val="white"/>
              </w:rPr>
            </w:pPr>
          </w:p>
          <w:p w14:paraId="671DDBAF" w14:textId="77777777" w:rsidR="002A79FC" w:rsidRDefault="002A79FC" w:rsidP="00073082">
            <w:pPr>
              <w:jc w:val="center"/>
              <w:rPr>
                <w:rFonts w:ascii="Arial" w:eastAsia="Arial" w:hAnsi="Arial" w:cs="Arial"/>
                <w:b/>
                <w:highlight w:val="white"/>
              </w:rPr>
            </w:pPr>
            <w:r>
              <w:rPr>
                <w:rFonts w:ascii="Arial" w:eastAsia="Arial" w:hAnsi="Arial" w:cs="Arial"/>
                <w:b/>
                <w:highlight w:val="white"/>
              </w:rPr>
              <w:t>3</w:t>
            </w:r>
          </w:p>
          <w:p w14:paraId="7F81C028" w14:textId="77777777" w:rsidR="002A79FC" w:rsidRDefault="002A79FC" w:rsidP="00073082">
            <w:pPr>
              <w:jc w:val="center"/>
              <w:rPr>
                <w:rFonts w:ascii="Arial" w:eastAsia="Arial" w:hAnsi="Arial" w:cs="Arial"/>
                <w:b/>
                <w:highlight w:val="white"/>
              </w:rPr>
            </w:pPr>
          </w:p>
          <w:p w14:paraId="2FB5BAD7" w14:textId="77777777" w:rsidR="002A79FC" w:rsidRDefault="002A79FC" w:rsidP="00073082">
            <w:pPr>
              <w:jc w:val="center"/>
              <w:rPr>
                <w:rFonts w:ascii="Arial" w:eastAsia="Arial" w:hAnsi="Arial" w:cs="Arial"/>
                <w:b/>
                <w:highlight w:val="white"/>
              </w:rPr>
            </w:pPr>
          </w:p>
        </w:tc>
      </w:tr>
    </w:tbl>
    <w:p w14:paraId="0D51780B" w14:textId="77777777" w:rsidR="002A79FC" w:rsidRDefault="002A79FC" w:rsidP="002A79FC">
      <w:r>
        <w:lastRenderedPageBreak/>
        <w:br w:type="page"/>
      </w:r>
    </w:p>
    <w:p w14:paraId="0976F49F" w14:textId="77777777" w:rsidR="002A79FC" w:rsidRDefault="002A79FC" w:rsidP="002A79FC"/>
    <w:tbl>
      <w:tblPr>
        <w:tblW w:w="1047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9240"/>
        <w:gridCol w:w="690"/>
      </w:tblGrid>
      <w:tr w:rsidR="002A79FC" w:rsidRPr="00983327" w14:paraId="4DE7738C" w14:textId="77777777" w:rsidTr="00073082">
        <w:tc>
          <w:tcPr>
            <w:tcW w:w="540" w:type="dxa"/>
            <w:tcBorders>
              <w:top w:val="single" w:sz="4" w:space="0" w:color="000000"/>
              <w:left w:val="single" w:sz="4" w:space="0" w:color="000000"/>
              <w:bottom w:val="single" w:sz="4" w:space="0" w:color="000000"/>
              <w:right w:val="single" w:sz="4" w:space="0" w:color="000000"/>
            </w:tcBorders>
          </w:tcPr>
          <w:p w14:paraId="33933B33" w14:textId="77777777" w:rsidR="002A79FC" w:rsidRDefault="002A79FC" w:rsidP="00073082">
            <w:pPr>
              <w:jc w:val="both"/>
              <w:rPr>
                <w:rFonts w:ascii="Arial" w:eastAsia="Arial" w:hAnsi="Arial" w:cs="Arial"/>
                <w:b/>
                <w:color w:val="000000"/>
                <w:highlight w:val="white"/>
              </w:rPr>
            </w:pPr>
          </w:p>
        </w:tc>
        <w:tc>
          <w:tcPr>
            <w:tcW w:w="9240" w:type="dxa"/>
            <w:tcBorders>
              <w:top w:val="single" w:sz="4" w:space="0" w:color="000000"/>
              <w:left w:val="single" w:sz="4" w:space="0" w:color="000000"/>
              <w:bottom w:val="single" w:sz="4" w:space="0" w:color="000000"/>
              <w:right w:val="single" w:sz="4" w:space="0" w:color="000000"/>
            </w:tcBorders>
          </w:tcPr>
          <w:p w14:paraId="0F9A76FC" w14:textId="52BDEA20" w:rsidR="002A79FC" w:rsidRPr="00983327" w:rsidRDefault="002A79FC" w:rsidP="00497F3C">
            <w:pPr>
              <w:shd w:val="clear" w:color="auto" w:fill="FFFFFF"/>
              <w:spacing w:after="280"/>
              <w:rPr>
                <w:color w:val="000000"/>
                <w:sz w:val="22"/>
                <w:szCs w:val="22"/>
              </w:rPr>
            </w:pPr>
            <w:r w:rsidRPr="00983327">
              <w:rPr>
                <w:rFonts w:ascii="Arial" w:eastAsia="Arial" w:hAnsi="Arial" w:cs="Arial"/>
                <w:color w:val="1A1A1A"/>
              </w:rPr>
              <w:t>Rozważając poziom cen produktu czy usługi powinniśmy  zawsze myśleć w kontekście rynku docelowego . Tak jak musimy przystosować poziom cen wychodząc ze sprzedaży krajowej na rynki zagraniczne , tak samo powinniśmy przeanalizować każdy z rynków oddzielnie .Już w prostej kalkulacji ceny pojawią się różnice w koszcie: transportu ,  niezbędnych certyfikatów, przystosowania opakowania i oznakowania ,ubezpieczenia ,marketing itd.</w:t>
            </w:r>
          </w:p>
        </w:tc>
        <w:tc>
          <w:tcPr>
            <w:tcW w:w="690" w:type="dxa"/>
            <w:tcBorders>
              <w:top w:val="single" w:sz="4" w:space="0" w:color="000000"/>
              <w:left w:val="single" w:sz="4" w:space="0" w:color="000000"/>
              <w:bottom w:val="single" w:sz="4" w:space="0" w:color="000000"/>
              <w:right w:val="single" w:sz="4" w:space="0" w:color="000000"/>
            </w:tcBorders>
          </w:tcPr>
          <w:p w14:paraId="33D35819" w14:textId="77777777" w:rsidR="002A79FC" w:rsidRPr="00983327" w:rsidRDefault="002A79FC" w:rsidP="00073082">
            <w:pPr>
              <w:rPr>
                <w:rFonts w:ascii="Arial" w:eastAsia="Arial" w:hAnsi="Arial" w:cs="Arial"/>
                <w:b/>
                <w:color w:val="000000"/>
                <w:highlight w:val="white"/>
              </w:rPr>
            </w:pPr>
          </w:p>
        </w:tc>
      </w:tr>
      <w:tr w:rsidR="002A79FC" w14:paraId="534CFBE1" w14:textId="77777777" w:rsidTr="00073082">
        <w:tc>
          <w:tcPr>
            <w:tcW w:w="540" w:type="dxa"/>
            <w:tcBorders>
              <w:top w:val="single" w:sz="4" w:space="0" w:color="000000"/>
              <w:left w:val="single" w:sz="4" w:space="0" w:color="000000"/>
              <w:bottom w:val="single" w:sz="4" w:space="0" w:color="000000"/>
              <w:right w:val="single" w:sz="4" w:space="0" w:color="000000"/>
            </w:tcBorders>
          </w:tcPr>
          <w:p w14:paraId="4348B21A" w14:textId="77777777" w:rsidR="002A79FC" w:rsidRDefault="002A79FC" w:rsidP="00073082">
            <w:pPr>
              <w:jc w:val="both"/>
              <w:rPr>
                <w:rFonts w:ascii="Arial" w:eastAsia="Arial" w:hAnsi="Arial" w:cs="Arial"/>
                <w:b/>
                <w:color w:val="000000"/>
                <w:highlight w:val="white"/>
              </w:rPr>
            </w:pPr>
            <w:r>
              <w:rPr>
                <w:rFonts w:ascii="Arial" w:eastAsia="Arial" w:hAnsi="Arial" w:cs="Arial"/>
                <w:b/>
                <w:highlight w:val="white"/>
              </w:rPr>
              <w:t>46</w:t>
            </w:r>
          </w:p>
        </w:tc>
        <w:tc>
          <w:tcPr>
            <w:tcW w:w="9240" w:type="dxa"/>
            <w:tcBorders>
              <w:top w:val="single" w:sz="4" w:space="0" w:color="000000"/>
              <w:left w:val="single" w:sz="4" w:space="0" w:color="000000"/>
              <w:bottom w:val="single" w:sz="4" w:space="0" w:color="000000"/>
              <w:right w:val="single" w:sz="4" w:space="0" w:color="000000"/>
            </w:tcBorders>
          </w:tcPr>
          <w:p w14:paraId="56E56D08" w14:textId="08AB377C" w:rsidR="002A79FC" w:rsidRPr="00983327" w:rsidRDefault="00FA7826" w:rsidP="00497F3C">
            <w:pPr>
              <w:shd w:val="clear" w:color="auto" w:fill="FFFFFF"/>
              <w:spacing w:after="240"/>
              <w:jc w:val="both"/>
              <w:rPr>
                <w:rFonts w:ascii="Arial" w:eastAsia="Arial" w:hAnsi="Arial" w:cs="Arial"/>
                <w:b/>
              </w:rPr>
            </w:pPr>
            <w:r w:rsidRPr="00983327">
              <w:rPr>
                <w:rFonts w:ascii="Arial" w:eastAsia="Arial" w:hAnsi="Arial" w:cs="Arial"/>
                <w:b/>
              </w:rPr>
              <w:t xml:space="preserve">Test  kompetencji  </w:t>
            </w:r>
          </w:p>
          <w:p w14:paraId="3A94A0BA" w14:textId="77777777" w:rsidR="002A79FC" w:rsidRPr="00983327" w:rsidRDefault="002A79FC" w:rsidP="00073082">
            <w:pPr>
              <w:shd w:val="clear" w:color="auto" w:fill="FFFFFF"/>
              <w:spacing w:before="240" w:after="240"/>
              <w:jc w:val="both"/>
              <w:rPr>
                <w:rFonts w:ascii="Arial" w:eastAsia="Arial" w:hAnsi="Arial" w:cs="Arial"/>
                <w:b/>
              </w:rPr>
            </w:pPr>
            <w:r w:rsidRPr="00983327">
              <w:rPr>
                <w:rFonts w:ascii="Arial" w:eastAsia="Arial" w:hAnsi="Arial" w:cs="Arial"/>
                <w:b/>
              </w:rPr>
              <w:t xml:space="preserve">Informacje dla prowadzącego: </w:t>
            </w:r>
          </w:p>
          <w:p w14:paraId="72E6CAB8" w14:textId="77777777" w:rsidR="002A79FC" w:rsidRPr="00983327" w:rsidRDefault="002A79FC" w:rsidP="00073082">
            <w:pPr>
              <w:shd w:val="clear" w:color="auto" w:fill="FFFFFF"/>
              <w:spacing w:before="240" w:after="240"/>
              <w:jc w:val="both"/>
              <w:rPr>
                <w:rFonts w:ascii="Arial" w:eastAsia="Arial" w:hAnsi="Arial" w:cs="Arial"/>
              </w:rPr>
            </w:pPr>
            <w:r w:rsidRPr="00983327">
              <w:rPr>
                <w:rFonts w:ascii="Arial" w:eastAsia="Arial" w:hAnsi="Arial" w:cs="Arial"/>
              </w:rPr>
              <w:t xml:space="preserve">Test został przygotowany w formie ćwiczenia, gdzie z trzech dostępnych odpowiedzi tylko jedna jest właściwa. Test zamieszczono jako ogólnodostępne ćwiczenie pod linkiem: </w:t>
            </w:r>
          </w:p>
          <w:p w14:paraId="1AFBFC2B" w14:textId="77777777" w:rsidR="002A79FC" w:rsidRPr="00FA7826" w:rsidRDefault="002705E6" w:rsidP="00073082">
            <w:pPr>
              <w:shd w:val="clear" w:color="auto" w:fill="FFFFFF"/>
              <w:spacing w:before="240" w:after="240"/>
              <w:jc w:val="both"/>
              <w:rPr>
                <w:rStyle w:val="Hipercze"/>
              </w:rPr>
            </w:pPr>
            <w:hyperlink r:id="rId78">
              <w:r w:rsidR="002A79FC" w:rsidRPr="00FA7826">
                <w:rPr>
                  <w:rStyle w:val="Hipercze"/>
                </w:rPr>
                <w:t>https://wordwall.net/pl/resource/31964623</w:t>
              </w:r>
            </w:hyperlink>
          </w:p>
          <w:p w14:paraId="146C443A" w14:textId="77777777" w:rsidR="002A79FC" w:rsidRDefault="002A79FC" w:rsidP="00073082">
            <w:pPr>
              <w:rPr>
                <w:rFonts w:ascii="Arial" w:eastAsia="Arial" w:hAnsi="Arial" w:cs="Arial"/>
              </w:rPr>
            </w:pPr>
            <w:r w:rsidRPr="00983327">
              <w:rPr>
                <w:rFonts w:ascii="Arial" w:eastAsia="Arial" w:hAnsi="Arial" w:cs="Arial"/>
              </w:rPr>
              <w:t>Prawidłowe odpowiedzi: 1 b, 2 a, 3 b , 4 b, 5c, 6c, 7 b, 8a, 9 a, 10 a</w:t>
            </w:r>
          </w:p>
          <w:p w14:paraId="5005B2E5" w14:textId="77777777" w:rsidR="002705E6" w:rsidRPr="00983327" w:rsidRDefault="002705E6" w:rsidP="00073082">
            <w:pPr>
              <w:rPr>
                <w:rFonts w:ascii="Arial" w:eastAsia="Arial" w:hAnsi="Arial" w:cs="Arial"/>
              </w:rPr>
            </w:pPr>
          </w:p>
        </w:tc>
        <w:tc>
          <w:tcPr>
            <w:tcW w:w="690" w:type="dxa"/>
            <w:tcBorders>
              <w:top w:val="single" w:sz="4" w:space="0" w:color="000000"/>
              <w:left w:val="single" w:sz="4" w:space="0" w:color="000000"/>
              <w:bottom w:val="single" w:sz="4" w:space="0" w:color="000000"/>
              <w:right w:val="single" w:sz="4" w:space="0" w:color="000000"/>
            </w:tcBorders>
          </w:tcPr>
          <w:p w14:paraId="05ACDAA7" w14:textId="77777777" w:rsidR="002A79FC" w:rsidRDefault="002A79FC" w:rsidP="00073082">
            <w:pPr>
              <w:jc w:val="center"/>
              <w:rPr>
                <w:rFonts w:ascii="Arial" w:eastAsia="Arial" w:hAnsi="Arial" w:cs="Arial"/>
                <w:color w:val="000000"/>
                <w:highlight w:val="white"/>
              </w:rPr>
            </w:pPr>
            <w:r>
              <w:rPr>
                <w:rFonts w:ascii="Arial" w:eastAsia="Arial" w:hAnsi="Arial" w:cs="Arial"/>
                <w:b/>
                <w:highlight w:val="white"/>
              </w:rPr>
              <w:t>10</w:t>
            </w:r>
            <w:r>
              <w:rPr>
                <w:rFonts w:ascii="Arial" w:eastAsia="Arial" w:hAnsi="Arial" w:cs="Arial"/>
                <w:b/>
                <w:color w:val="000000"/>
                <w:highlight w:val="white"/>
              </w:rPr>
              <w:t xml:space="preserve"> </w:t>
            </w:r>
          </w:p>
        </w:tc>
      </w:tr>
      <w:tr w:rsidR="002A79FC" w14:paraId="4306A19C" w14:textId="77777777" w:rsidTr="00073082">
        <w:tc>
          <w:tcPr>
            <w:tcW w:w="540" w:type="dxa"/>
            <w:tcBorders>
              <w:top w:val="single" w:sz="4" w:space="0" w:color="000000"/>
              <w:left w:val="single" w:sz="4" w:space="0" w:color="000000"/>
              <w:bottom w:val="single" w:sz="4" w:space="0" w:color="000000"/>
              <w:right w:val="single" w:sz="4" w:space="0" w:color="000000"/>
            </w:tcBorders>
          </w:tcPr>
          <w:p w14:paraId="4B67BDF4" w14:textId="77777777" w:rsidR="002A79FC" w:rsidRDefault="002A79FC" w:rsidP="00073082">
            <w:pPr>
              <w:jc w:val="both"/>
              <w:rPr>
                <w:rFonts w:ascii="Arial" w:eastAsia="Arial" w:hAnsi="Arial" w:cs="Arial"/>
                <w:b/>
                <w:color w:val="000000"/>
                <w:highlight w:val="white"/>
              </w:rPr>
            </w:pPr>
            <w:r>
              <w:rPr>
                <w:rFonts w:ascii="Arial" w:eastAsia="Arial" w:hAnsi="Arial" w:cs="Arial"/>
                <w:b/>
                <w:color w:val="000000"/>
                <w:highlight w:val="white"/>
              </w:rPr>
              <w:t>4</w:t>
            </w:r>
            <w:r>
              <w:rPr>
                <w:rFonts w:ascii="Arial" w:eastAsia="Arial" w:hAnsi="Arial" w:cs="Arial"/>
                <w:b/>
                <w:highlight w:val="white"/>
              </w:rPr>
              <w:t>7</w:t>
            </w:r>
          </w:p>
        </w:tc>
        <w:tc>
          <w:tcPr>
            <w:tcW w:w="9240" w:type="dxa"/>
            <w:tcBorders>
              <w:top w:val="single" w:sz="4" w:space="0" w:color="000000"/>
              <w:left w:val="single" w:sz="4" w:space="0" w:color="000000"/>
              <w:bottom w:val="single" w:sz="4" w:space="0" w:color="000000"/>
              <w:right w:val="single" w:sz="4" w:space="0" w:color="000000"/>
            </w:tcBorders>
          </w:tcPr>
          <w:p w14:paraId="65EF23F6" w14:textId="77777777" w:rsidR="002A79FC" w:rsidRPr="00983327" w:rsidRDefault="002A79FC" w:rsidP="00073082">
            <w:pPr>
              <w:rPr>
                <w:rFonts w:ascii="Arial" w:eastAsia="Arial" w:hAnsi="Arial" w:cs="Arial"/>
              </w:rPr>
            </w:pPr>
            <w:r w:rsidRPr="00983327">
              <w:rPr>
                <w:rFonts w:ascii="Arial" w:eastAsia="Arial" w:hAnsi="Arial" w:cs="Arial"/>
              </w:rPr>
              <w:t>Dziękuje za uwagę</w:t>
            </w:r>
          </w:p>
          <w:p w14:paraId="0324E448" w14:textId="77777777" w:rsidR="00FA7826" w:rsidRDefault="002A79FC" w:rsidP="00073082">
            <w:pPr>
              <w:rPr>
                <w:rFonts w:ascii="Arial" w:eastAsia="Arial" w:hAnsi="Arial" w:cs="Arial"/>
              </w:rPr>
            </w:pPr>
            <w:r w:rsidRPr="00983327">
              <w:rPr>
                <w:rFonts w:ascii="Arial" w:eastAsia="Arial" w:hAnsi="Arial" w:cs="Arial"/>
              </w:rPr>
              <w:t xml:space="preserve">Pytania i uwagi do szklenia. </w:t>
            </w:r>
          </w:p>
          <w:p w14:paraId="52C37B38" w14:textId="77777777" w:rsidR="002A79FC" w:rsidRDefault="002A79FC" w:rsidP="00073082">
            <w:pPr>
              <w:rPr>
                <w:rFonts w:ascii="Arial" w:eastAsia="Arial" w:hAnsi="Arial" w:cs="Arial"/>
              </w:rPr>
            </w:pPr>
            <w:r w:rsidRPr="00983327">
              <w:rPr>
                <w:rFonts w:ascii="Arial" w:eastAsia="Arial" w:hAnsi="Arial" w:cs="Arial"/>
              </w:rPr>
              <w:t xml:space="preserve">Zachęcenie do skorzystania z materiałów źródłowych , linków i </w:t>
            </w:r>
            <w:proofErr w:type="spellStart"/>
            <w:r w:rsidRPr="00983327">
              <w:rPr>
                <w:rFonts w:ascii="Arial" w:eastAsia="Arial" w:hAnsi="Arial" w:cs="Arial"/>
              </w:rPr>
              <w:t>filików</w:t>
            </w:r>
            <w:proofErr w:type="spellEnd"/>
            <w:r w:rsidRPr="00983327">
              <w:rPr>
                <w:rFonts w:ascii="Arial" w:eastAsia="Arial" w:hAnsi="Arial" w:cs="Arial"/>
              </w:rPr>
              <w:t xml:space="preserve"> </w:t>
            </w:r>
          </w:p>
          <w:p w14:paraId="22438AE8" w14:textId="1FE3D9BD" w:rsidR="002705E6" w:rsidRPr="00983327" w:rsidRDefault="002705E6" w:rsidP="00073082">
            <w:pPr>
              <w:rPr>
                <w:rFonts w:ascii="Arial" w:eastAsia="Arial" w:hAnsi="Arial" w:cs="Arial"/>
              </w:rPr>
            </w:pPr>
          </w:p>
        </w:tc>
        <w:tc>
          <w:tcPr>
            <w:tcW w:w="690" w:type="dxa"/>
            <w:tcBorders>
              <w:top w:val="single" w:sz="4" w:space="0" w:color="000000"/>
              <w:left w:val="single" w:sz="4" w:space="0" w:color="000000"/>
              <w:bottom w:val="single" w:sz="4" w:space="0" w:color="000000"/>
              <w:right w:val="single" w:sz="4" w:space="0" w:color="000000"/>
            </w:tcBorders>
          </w:tcPr>
          <w:p w14:paraId="1434A766" w14:textId="77777777" w:rsidR="002A79FC" w:rsidRDefault="002A79FC" w:rsidP="00073082">
            <w:pPr>
              <w:jc w:val="center"/>
              <w:rPr>
                <w:rFonts w:ascii="Arial" w:eastAsia="Arial" w:hAnsi="Arial" w:cs="Arial"/>
                <w:color w:val="000000"/>
                <w:highlight w:val="white"/>
              </w:rPr>
            </w:pPr>
            <w:r>
              <w:rPr>
                <w:rFonts w:ascii="Arial" w:eastAsia="Arial" w:hAnsi="Arial" w:cs="Arial"/>
                <w:b/>
                <w:highlight w:val="white"/>
              </w:rPr>
              <w:t>10</w:t>
            </w:r>
          </w:p>
        </w:tc>
      </w:tr>
    </w:tbl>
    <w:p w14:paraId="7072C84B" w14:textId="77777777" w:rsidR="002A79FC" w:rsidRDefault="002A79FC" w:rsidP="002A79FC">
      <w:pPr>
        <w:jc w:val="both"/>
        <w:rPr>
          <w:rFonts w:ascii="Arial" w:eastAsia="Arial" w:hAnsi="Arial" w:cs="Arial"/>
          <w:color w:val="000000"/>
        </w:rPr>
      </w:pPr>
    </w:p>
    <w:p w14:paraId="7E7AD14A" w14:textId="77777777" w:rsidR="002A79FC" w:rsidRPr="00983327" w:rsidRDefault="002A79FC" w:rsidP="002A79FC">
      <w:pPr>
        <w:rPr>
          <w:rFonts w:ascii="Arial" w:eastAsia="Arial" w:hAnsi="Arial" w:cs="Arial"/>
          <w:b/>
          <w:color w:val="000000"/>
        </w:rPr>
      </w:pPr>
      <w:r w:rsidRPr="00983327">
        <w:rPr>
          <w:rFonts w:ascii="Arial" w:eastAsia="Arial" w:hAnsi="Arial" w:cs="Arial"/>
          <w:b/>
          <w:color w:val="000000"/>
        </w:rPr>
        <w:t>WZORY DOKUMENTÓW DO ĆWICZEŃ DLA SŁUCHACZY:</w:t>
      </w:r>
    </w:p>
    <w:p w14:paraId="48BC0163" w14:textId="77777777" w:rsidR="002A79FC" w:rsidRPr="00983327" w:rsidRDefault="002A79FC" w:rsidP="002A79FC">
      <w:pPr>
        <w:rPr>
          <w:rFonts w:ascii="Arial" w:eastAsia="Arial" w:hAnsi="Arial" w:cs="Arial"/>
          <w:color w:val="000000"/>
        </w:rPr>
      </w:pPr>
      <w:r w:rsidRPr="00983327">
        <w:rPr>
          <w:rFonts w:ascii="Arial" w:eastAsia="Arial" w:hAnsi="Arial" w:cs="Arial"/>
          <w:color w:val="000000"/>
        </w:rPr>
        <w:t>1. Schematy akredytyw</w:t>
      </w:r>
    </w:p>
    <w:p w14:paraId="6F8E1664" w14:textId="77777777" w:rsidR="002A79FC" w:rsidRPr="00983327" w:rsidRDefault="002A79FC" w:rsidP="002A79FC">
      <w:pPr>
        <w:rPr>
          <w:rFonts w:ascii="Arial" w:eastAsia="Arial" w:hAnsi="Arial" w:cs="Arial"/>
          <w:color w:val="000000"/>
        </w:rPr>
      </w:pPr>
      <w:r w:rsidRPr="00983327">
        <w:rPr>
          <w:rFonts w:ascii="Arial" w:eastAsia="Arial" w:hAnsi="Arial" w:cs="Arial"/>
          <w:color w:val="000000"/>
        </w:rPr>
        <w:t>2. Wzór zlecenia inkaso</w:t>
      </w:r>
    </w:p>
    <w:p w14:paraId="38FDFBF4" w14:textId="77777777" w:rsidR="002A79FC" w:rsidRPr="00983327" w:rsidRDefault="002A79FC" w:rsidP="002A79FC">
      <w:pPr>
        <w:rPr>
          <w:rFonts w:ascii="Arial" w:eastAsia="Arial" w:hAnsi="Arial" w:cs="Arial"/>
          <w:color w:val="000000"/>
        </w:rPr>
      </w:pPr>
      <w:r w:rsidRPr="00983327">
        <w:rPr>
          <w:rFonts w:ascii="Arial" w:eastAsia="Arial" w:hAnsi="Arial" w:cs="Arial"/>
          <w:color w:val="000000"/>
        </w:rPr>
        <w:t>3. CMR</w:t>
      </w:r>
    </w:p>
    <w:p w14:paraId="02B7A2C6" w14:textId="77777777" w:rsidR="002A79FC" w:rsidRPr="00983327" w:rsidRDefault="002A79FC" w:rsidP="002A79FC">
      <w:pPr>
        <w:rPr>
          <w:rFonts w:ascii="Arial" w:eastAsia="Arial" w:hAnsi="Arial" w:cs="Arial"/>
          <w:color w:val="000000"/>
        </w:rPr>
      </w:pPr>
      <w:r w:rsidRPr="00983327">
        <w:rPr>
          <w:rFonts w:ascii="Arial" w:eastAsia="Arial" w:hAnsi="Arial" w:cs="Arial"/>
          <w:color w:val="000000"/>
        </w:rPr>
        <w:t xml:space="preserve">4. List przewozowy </w:t>
      </w:r>
    </w:p>
    <w:p w14:paraId="59EC4551" w14:textId="77777777" w:rsidR="002A79FC" w:rsidRPr="00983327" w:rsidRDefault="002A79FC" w:rsidP="002A79FC">
      <w:pPr>
        <w:rPr>
          <w:rFonts w:ascii="Arial" w:eastAsia="Arial" w:hAnsi="Arial" w:cs="Arial"/>
          <w:color w:val="000000"/>
        </w:rPr>
      </w:pPr>
      <w:r w:rsidRPr="00983327">
        <w:rPr>
          <w:rFonts w:ascii="Arial" w:eastAsia="Arial" w:hAnsi="Arial" w:cs="Arial"/>
          <w:color w:val="000000"/>
        </w:rPr>
        <w:t>5. Zlecenie spedycyjne w eksporcie kontenerowym</w:t>
      </w:r>
    </w:p>
    <w:p w14:paraId="582C27E4" w14:textId="77777777" w:rsidR="002A79FC" w:rsidRPr="00983327" w:rsidRDefault="002A79FC" w:rsidP="002A79FC">
      <w:pPr>
        <w:rPr>
          <w:rFonts w:ascii="Arial" w:eastAsia="Arial" w:hAnsi="Arial" w:cs="Arial"/>
          <w:color w:val="000000"/>
        </w:rPr>
      </w:pPr>
      <w:r w:rsidRPr="00983327">
        <w:rPr>
          <w:rFonts w:ascii="Arial" w:eastAsia="Arial" w:hAnsi="Arial" w:cs="Arial"/>
          <w:color w:val="000000"/>
        </w:rPr>
        <w:t>6. Schemat załadunku towaru na kontener</w:t>
      </w:r>
    </w:p>
    <w:p w14:paraId="31034326" w14:textId="77777777" w:rsidR="002A79FC" w:rsidRPr="00983327" w:rsidRDefault="002A79FC" w:rsidP="002A79FC">
      <w:pPr>
        <w:rPr>
          <w:rFonts w:ascii="Arial" w:eastAsia="Arial" w:hAnsi="Arial" w:cs="Arial"/>
          <w:color w:val="000000"/>
        </w:rPr>
      </w:pPr>
      <w:r w:rsidRPr="00983327">
        <w:rPr>
          <w:rFonts w:ascii="Arial" w:eastAsia="Arial" w:hAnsi="Arial" w:cs="Arial"/>
          <w:color w:val="000000"/>
        </w:rPr>
        <w:t xml:space="preserve">7. Oświadczenie o pochodzeniu towaru do świadectwa pochodzenia </w:t>
      </w:r>
    </w:p>
    <w:p w14:paraId="6533E32B" w14:textId="77777777" w:rsidR="002A79FC" w:rsidRPr="00983327" w:rsidRDefault="002A79FC" w:rsidP="002A79FC">
      <w:pPr>
        <w:jc w:val="right"/>
        <w:rPr>
          <w:rFonts w:ascii="Arial" w:eastAsia="Arial" w:hAnsi="Arial" w:cs="Arial"/>
          <w:color w:val="000000"/>
        </w:rPr>
      </w:pPr>
    </w:p>
    <w:p w14:paraId="129EC4B6" w14:textId="77777777" w:rsidR="002A79FC" w:rsidRPr="00983327" w:rsidRDefault="002A79FC" w:rsidP="002A79FC">
      <w:pPr>
        <w:jc w:val="right"/>
        <w:rPr>
          <w:rFonts w:ascii="Arial" w:eastAsia="Arial" w:hAnsi="Arial" w:cs="Arial"/>
          <w:color w:val="000000"/>
        </w:rPr>
      </w:pPr>
    </w:p>
    <w:p w14:paraId="6FED36A8" w14:textId="77777777" w:rsidR="002A79FC" w:rsidRPr="00983327" w:rsidRDefault="002A79FC" w:rsidP="002A79FC">
      <w:pPr>
        <w:jc w:val="right"/>
        <w:rPr>
          <w:rFonts w:ascii="Arial" w:eastAsia="Arial" w:hAnsi="Arial" w:cs="Arial"/>
          <w:color w:val="000000"/>
        </w:rPr>
      </w:pPr>
    </w:p>
    <w:p w14:paraId="7A56C23D" w14:textId="77777777" w:rsidR="002A79FC" w:rsidRPr="00983327" w:rsidRDefault="002A79FC" w:rsidP="002A79FC">
      <w:pPr>
        <w:jc w:val="right"/>
        <w:rPr>
          <w:rFonts w:ascii="Arial" w:eastAsia="Arial" w:hAnsi="Arial" w:cs="Arial"/>
          <w:color w:val="000000"/>
        </w:rPr>
      </w:pPr>
    </w:p>
    <w:p w14:paraId="6D669E0F" w14:textId="77777777" w:rsidR="002A79FC" w:rsidRPr="00983327" w:rsidRDefault="002A79FC" w:rsidP="002A79FC">
      <w:pPr>
        <w:jc w:val="right"/>
        <w:rPr>
          <w:rFonts w:ascii="Arial" w:eastAsia="Arial" w:hAnsi="Arial" w:cs="Arial"/>
          <w:color w:val="000000"/>
        </w:rPr>
      </w:pPr>
    </w:p>
    <w:p w14:paraId="14CAA80D" w14:textId="77777777" w:rsidR="002A79FC" w:rsidRPr="00983327" w:rsidRDefault="002A79FC" w:rsidP="002A79FC">
      <w:pPr>
        <w:jc w:val="right"/>
        <w:rPr>
          <w:rFonts w:ascii="Arial" w:eastAsia="Arial" w:hAnsi="Arial" w:cs="Arial"/>
          <w:color w:val="000000"/>
        </w:rPr>
      </w:pPr>
    </w:p>
    <w:p w14:paraId="3D9DC547" w14:textId="77777777" w:rsidR="002A79FC" w:rsidRPr="00983327" w:rsidRDefault="002A79FC" w:rsidP="002A79FC">
      <w:pPr>
        <w:jc w:val="right"/>
        <w:rPr>
          <w:rFonts w:ascii="Arial" w:eastAsia="Arial" w:hAnsi="Arial" w:cs="Arial"/>
          <w:color w:val="000000"/>
        </w:rPr>
      </w:pPr>
    </w:p>
    <w:p w14:paraId="68A6045D" w14:textId="77777777" w:rsidR="002A79FC" w:rsidRPr="00983327" w:rsidRDefault="002A79FC" w:rsidP="002A79FC">
      <w:pPr>
        <w:jc w:val="right"/>
        <w:rPr>
          <w:rFonts w:ascii="Arial" w:eastAsia="Arial" w:hAnsi="Arial" w:cs="Arial"/>
          <w:color w:val="000000"/>
        </w:rPr>
      </w:pPr>
    </w:p>
    <w:p w14:paraId="4402603E" w14:textId="39564F9C" w:rsidR="00FA7826" w:rsidRDefault="00FA7826">
      <w:pPr>
        <w:rPr>
          <w:rFonts w:ascii="Arial" w:eastAsia="Arial" w:hAnsi="Arial" w:cs="Arial"/>
          <w:color w:val="000000"/>
        </w:rPr>
      </w:pPr>
      <w:r>
        <w:rPr>
          <w:rFonts w:ascii="Arial" w:eastAsia="Arial" w:hAnsi="Arial" w:cs="Arial"/>
          <w:color w:val="000000"/>
        </w:rPr>
        <w:br w:type="page"/>
      </w:r>
    </w:p>
    <w:p w14:paraId="008928FD" w14:textId="77777777" w:rsidR="002A79FC" w:rsidRPr="002705E6" w:rsidRDefault="002A79FC" w:rsidP="002A79FC">
      <w:pPr>
        <w:jc w:val="both"/>
        <w:rPr>
          <w:rFonts w:ascii="Arial" w:hAnsi="Arial" w:cs="Arial"/>
        </w:rPr>
      </w:pPr>
      <w:r w:rsidRPr="002705E6">
        <w:rPr>
          <w:rFonts w:ascii="Arial" w:hAnsi="Arial" w:cs="Arial"/>
        </w:rPr>
        <w:lastRenderedPageBreak/>
        <w:t>ZASTRZEŻENIE</w:t>
      </w:r>
    </w:p>
    <w:p w14:paraId="41AB7052" w14:textId="77777777" w:rsidR="002A79FC" w:rsidRDefault="002A79FC" w:rsidP="00E538EA">
      <w:pPr>
        <w:rPr>
          <w:rFonts w:ascii="Arial" w:eastAsia="Times New Roman" w:hAnsi="Arial" w:cs="Arial"/>
          <w:color w:val="232323"/>
          <w:lang w:eastAsia="pl-PL"/>
        </w:rPr>
      </w:pPr>
    </w:p>
    <w:p w14:paraId="69A3CC85" w14:textId="77777777" w:rsidR="00E538EA" w:rsidRPr="00E538EA" w:rsidRDefault="00E538EA" w:rsidP="00E538EA">
      <w:pPr>
        <w:rPr>
          <w:rFonts w:ascii="Arial" w:eastAsia="Times New Roman" w:hAnsi="Arial" w:cs="Arial"/>
          <w:color w:val="232323"/>
          <w:lang w:eastAsia="pl-PL"/>
        </w:rPr>
      </w:pPr>
    </w:p>
    <w:p w14:paraId="4BE9F936" w14:textId="0FE77E7B" w:rsidR="00E538EA" w:rsidRDefault="00E538EA" w:rsidP="00E538EA">
      <w:pPr>
        <w:jc w:val="both"/>
        <w:rPr>
          <w:rFonts w:ascii="Arial" w:eastAsia="Times New Roman" w:hAnsi="Arial" w:cs="Arial"/>
          <w:color w:val="232323"/>
          <w:lang w:eastAsia="pl-PL"/>
        </w:rPr>
      </w:pPr>
      <w:r w:rsidRPr="00E538EA">
        <w:rPr>
          <w:rFonts w:ascii="Arial" w:eastAsia="Times New Roman" w:hAnsi="Arial" w:cs="Arial"/>
          <w:color w:val="232323"/>
          <w:lang w:eastAsia="pl-PL"/>
        </w:rPr>
        <w:t>Polska Agencja Inwestycji i Handlu S.A. (PAIH) udostępnia powyższy materiał nieodpłatnie jako efekty projektu „Mój biznes za granicą - model wsparcia instytucjonalnego MŚP w</w:t>
      </w:r>
      <w:r>
        <w:rPr>
          <w:rFonts w:ascii="Arial" w:eastAsia="Times New Roman" w:hAnsi="Arial" w:cs="Arial"/>
          <w:color w:val="232323"/>
          <w:lang w:eastAsia="pl-PL"/>
        </w:rPr>
        <w:t> </w:t>
      </w:r>
      <w:r w:rsidRPr="00E538EA">
        <w:rPr>
          <w:rFonts w:ascii="Arial" w:eastAsia="Times New Roman" w:hAnsi="Arial" w:cs="Arial"/>
          <w:color w:val="232323"/>
          <w:lang w:eastAsia="pl-PL"/>
        </w:rPr>
        <w:t xml:space="preserve">obszarze umiędzynarodowienia oferty firm i rozpoczęcia działalności na rynkach międzynarodowych” w ramach Programu Operacyjnego Wiedza Edukacja Rozwój 2014-2020; Oś priorytetowa: IV. Innowacje społeczne i współpraca ponadnarodowa; Działanie 4.3 Współpraca ponadnarodowa. </w:t>
      </w:r>
    </w:p>
    <w:p w14:paraId="6C853EC5" w14:textId="77777777" w:rsidR="00E538EA" w:rsidRPr="00E538EA" w:rsidRDefault="00E538EA" w:rsidP="00E538EA">
      <w:pPr>
        <w:jc w:val="both"/>
        <w:rPr>
          <w:rFonts w:ascii="Arial" w:eastAsia="Times New Roman" w:hAnsi="Arial" w:cs="Arial"/>
          <w:color w:val="232323"/>
          <w:lang w:eastAsia="pl-PL"/>
        </w:rPr>
      </w:pPr>
    </w:p>
    <w:p w14:paraId="6A0A5FDC" w14:textId="7EF3737F" w:rsidR="00E538EA" w:rsidRDefault="00E538EA" w:rsidP="00E538EA">
      <w:pPr>
        <w:jc w:val="both"/>
        <w:rPr>
          <w:rFonts w:ascii="Arial" w:eastAsia="Times New Roman" w:hAnsi="Arial" w:cs="Arial"/>
          <w:color w:val="232323"/>
          <w:lang w:eastAsia="pl-PL"/>
        </w:rPr>
      </w:pPr>
      <w:r w:rsidRPr="00E538EA">
        <w:rPr>
          <w:rFonts w:ascii="Arial" w:eastAsia="Times New Roman" w:hAnsi="Arial" w:cs="Arial"/>
          <w:color w:val="232323"/>
          <w:lang w:eastAsia="pl-PL"/>
        </w:rPr>
        <w:t>Niniejszy materiał jest elementem programu edukacyjnego skierowanego do przedsiębiorców planujących rozpocząć ekspansję zagraniczną, w tym tych niemających w</w:t>
      </w:r>
      <w:r>
        <w:rPr>
          <w:rFonts w:ascii="Arial" w:eastAsia="Times New Roman" w:hAnsi="Arial" w:cs="Arial"/>
          <w:color w:val="232323"/>
          <w:lang w:eastAsia="pl-PL"/>
        </w:rPr>
        <w:t> </w:t>
      </w:r>
      <w:r w:rsidRPr="00E538EA">
        <w:rPr>
          <w:rFonts w:ascii="Arial" w:eastAsia="Times New Roman" w:hAnsi="Arial" w:cs="Arial"/>
          <w:color w:val="232323"/>
          <w:lang w:eastAsia="pl-PL"/>
        </w:rPr>
        <w:t>pełni sprecyzowanego potencjału eksportowego.</w:t>
      </w:r>
    </w:p>
    <w:p w14:paraId="4FA5773B" w14:textId="77777777" w:rsidR="00E538EA" w:rsidRPr="00E538EA" w:rsidRDefault="00E538EA" w:rsidP="00E538EA">
      <w:pPr>
        <w:jc w:val="both"/>
        <w:rPr>
          <w:rFonts w:ascii="Arial" w:eastAsia="Times New Roman" w:hAnsi="Arial" w:cs="Arial"/>
          <w:color w:val="232323"/>
          <w:lang w:eastAsia="pl-PL"/>
        </w:rPr>
      </w:pPr>
    </w:p>
    <w:p w14:paraId="2B0C738F" w14:textId="6E382012" w:rsidR="00E538EA" w:rsidRPr="00E538EA" w:rsidRDefault="00E538EA" w:rsidP="00E538EA">
      <w:pPr>
        <w:jc w:val="both"/>
        <w:rPr>
          <w:rFonts w:ascii="Arial" w:eastAsia="Times New Roman" w:hAnsi="Arial" w:cs="Arial"/>
          <w:color w:val="232323"/>
          <w:lang w:eastAsia="pl-PL"/>
        </w:rPr>
      </w:pPr>
      <w:r w:rsidRPr="00E538EA">
        <w:rPr>
          <w:rFonts w:ascii="Arial" w:eastAsia="Times New Roman" w:hAnsi="Arial" w:cs="Arial"/>
          <w:color w:val="232323"/>
          <w:lang w:eastAsia="pl-PL"/>
        </w:rPr>
        <w:t>Należy zauważyć, iż stanowi on jedynie ramy merytoryczne zagadnień uznanych za kluczowe w kontekście przygotowania do prowadzenia działalności eksportowej i</w:t>
      </w:r>
      <w:r>
        <w:rPr>
          <w:rFonts w:ascii="Arial" w:eastAsia="Times New Roman" w:hAnsi="Arial" w:cs="Arial"/>
          <w:color w:val="232323"/>
          <w:lang w:eastAsia="pl-PL"/>
        </w:rPr>
        <w:t> </w:t>
      </w:r>
      <w:r w:rsidRPr="00E538EA">
        <w:rPr>
          <w:rFonts w:ascii="Arial" w:eastAsia="Times New Roman" w:hAnsi="Arial" w:cs="Arial"/>
          <w:color w:val="232323"/>
          <w:lang w:eastAsia="pl-PL"/>
        </w:rPr>
        <w:t xml:space="preserve">korzystanie z niego, szczególnie w przypadku realizacji szkoleń, wymaga każdorazowej weryfikacji i aktualizacji treści przez eksperta prowadzącego poszczególne moduły szkoleniowe oraz ewentualnego dostosowania do branży/specyfiki firm stanowiących potencjalnych odbiorców szkolenia. Zgodnie z rekomendacją PAIH, ekspertem prowadzącym szkolenie powinien być praktyk specjalizujący się w danym zakresie tematycznym. </w:t>
      </w:r>
    </w:p>
    <w:p w14:paraId="17B9F95D" w14:textId="77777777" w:rsidR="00E538EA" w:rsidRPr="00E538EA" w:rsidRDefault="00E538EA" w:rsidP="00E538EA">
      <w:pPr>
        <w:jc w:val="both"/>
        <w:rPr>
          <w:rFonts w:ascii="Arial" w:eastAsia="Times New Roman" w:hAnsi="Arial" w:cs="Arial"/>
          <w:color w:val="232323"/>
          <w:lang w:eastAsia="pl-PL"/>
        </w:rPr>
      </w:pPr>
      <w:r w:rsidRPr="00E538EA">
        <w:rPr>
          <w:rFonts w:ascii="Arial" w:eastAsia="Times New Roman" w:hAnsi="Arial" w:cs="Arial"/>
          <w:color w:val="232323"/>
          <w:lang w:eastAsia="pl-PL"/>
        </w:rPr>
        <w:tab/>
      </w:r>
    </w:p>
    <w:p w14:paraId="54A0120A" w14:textId="5CC2C9E7" w:rsidR="00E538EA" w:rsidRDefault="00E538EA" w:rsidP="00E538EA">
      <w:pPr>
        <w:jc w:val="both"/>
        <w:rPr>
          <w:rFonts w:ascii="Arial" w:eastAsia="Times New Roman" w:hAnsi="Arial" w:cs="Arial"/>
          <w:color w:val="232323"/>
          <w:lang w:eastAsia="pl-PL"/>
        </w:rPr>
      </w:pPr>
      <w:r w:rsidRPr="00E538EA">
        <w:rPr>
          <w:rFonts w:ascii="Arial" w:eastAsia="Times New Roman" w:hAnsi="Arial" w:cs="Arial"/>
          <w:color w:val="232323"/>
          <w:lang w:eastAsia="pl-PL"/>
        </w:rPr>
        <w:t>PAIH nie ponosi odpowiedzialności z tytułu jakiejkolwiek szkody bezpośredniej lub pośredniej jakiegokolwiek rodzaju, w tym szkody za utratę zysków, wynikłej z całkowitego lub częściowego wykorzystania informacji udostępnionych przez PAIH w niniejszym materiale. W związku z tym, każdy odbiorca tych informacji powinien sprawdzić przydatność i poprawność wyżej wymienionych informacji zgodnie z ich przeznaczeniem i korzystać z</w:t>
      </w:r>
      <w:r>
        <w:rPr>
          <w:rFonts w:ascii="Arial" w:eastAsia="Times New Roman" w:hAnsi="Arial" w:cs="Arial"/>
          <w:color w:val="232323"/>
          <w:lang w:eastAsia="pl-PL"/>
        </w:rPr>
        <w:t> </w:t>
      </w:r>
      <w:r w:rsidRPr="00E538EA">
        <w:rPr>
          <w:rFonts w:ascii="Arial" w:eastAsia="Times New Roman" w:hAnsi="Arial" w:cs="Arial"/>
          <w:color w:val="232323"/>
          <w:lang w:eastAsia="pl-PL"/>
        </w:rPr>
        <w:t>tych informacji na własną odpowiedzialność. PAIH oraz jej pracownicy nie ponoszą w</w:t>
      </w:r>
      <w:r>
        <w:rPr>
          <w:rFonts w:ascii="Arial" w:eastAsia="Times New Roman" w:hAnsi="Arial" w:cs="Arial"/>
          <w:color w:val="232323"/>
          <w:lang w:eastAsia="pl-PL"/>
        </w:rPr>
        <w:t> </w:t>
      </w:r>
      <w:r w:rsidRPr="00E538EA">
        <w:rPr>
          <w:rFonts w:ascii="Arial" w:eastAsia="Times New Roman" w:hAnsi="Arial" w:cs="Arial"/>
          <w:color w:val="232323"/>
          <w:lang w:eastAsia="pl-PL"/>
        </w:rPr>
        <w:t>żadnym wypadku odpowiedzialności za jakąkolwiek decyzję lub działanie podjęte w</w:t>
      </w:r>
      <w:r>
        <w:rPr>
          <w:rFonts w:ascii="Arial" w:eastAsia="Times New Roman" w:hAnsi="Arial" w:cs="Arial"/>
          <w:color w:val="232323"/>
          <w:lang w:eastAsia="pl-PL"/>
        </w:rPr>
        <w:t> </w:t>
      </w:r>
      <w:r w:rsidRPr="00E538EA">
        <w:rPr>
          <w:rFonts w:ascii="Arial" w:eastAsia="Times New Roman" w:hAnsi="Arial" w:cs="Arial"/>
          <w:color w:val="232323"/>
          <w:lang w:eastAsia="pl-PL"/>
        </w:rPr>
        <w:t>oparciu o wyżej wymienione informacje, ani za jakiekolwiek konsekwencje wynikające z</w:t>
      </w:r>
      <w:r>
        <w:rPr>
          <w:rFonts w:ascii="Arial" w:eastAsia="Times New Roman" w:hAnsi="Arial" w:cs="Arial"/>
          <w:color w:val="232323"/>
          <w:lang w:eastAsia="pl-PL"/>
        </w:rPr>
        <w:t> </w:t>
      </w:r>
      <w:r w:rsidRPr="00E538EA">
        <w:rPr>
          <w:rFonts w:ascii="Arial" w:eastAsia="Times New Roman" w:hAnsi="Arial" w:cs="Arial"/>
          <w:color w:val="232323"/>
          <w:lang w:eastAsia="pl-PL"/>
        </w:rPr>
        <w:t xml:space="preserve">decyzji podjętych w oparciu o te informacje. </w:t>
      </w:r>
    </w:p>
    <w:p w14:paraId="2717D32E" w14:textId="77777777" w:rsidR="00E538EA" w:rsidRPr="00E538EA" w:rsidRDefault="00E538EA" w:rsidP="00E538EA">
      <w:pPr>
        <w:jc w:val="both"/>
        <w:rPr>
          <w:rFonts w:ascii="Arial" w:eastAsia="Times New Roman" w:hAnsi="Arial" w:cs="Arial"/>
          <w:color w:val="232323"/>
          <w:lang w:eastAsia="pl-PL"/>
        </w:rPr>
      </w:pPr>
    </w:p>
    <w:p w14:paraId="1BE0FEC0" w14:textId="49464EEE" w:rsidR="00E538EA" w:rsidRPr="00E538EA" w:rsidRDefault="00E538EA" w:rsidP="00E538EA">
      <w:pPr>
        <w:jc w:val="both"/>
        <w:rPr>
          <w:rFonts w:ascii="Arial" w:eastAsia="Times New Roman" w:hAnsi="Arial" w:cs="Arial"/>
          <w:color w:val="232323"/>
          <w:lang w:eastAsia="pl-PL"/>
        </w:rPr>
      </w:pPr>
      <w:r w:rsidRPr="00E538EA">
        <w:rPr>
          <w:rFonts w:ascii="Arial" w:eastAsia="Times New Roman" w:hAnsi="Arial" w:cs="Arial"/>
          <w:color w:val="232323"/>
          <w:lang w:eastAsia="pl-PL"/>
        </w:rPr>
        <w:t>Udostępnione w wersji elektronicznej publikacje dostępne na stronach internetowych PAIH (m.in. https://www.paih.gov.pl/moj_biznes_za_granica) mogą być wykorzystywane tylko w</w:t>
      </w:r>
      <w:r>
        <w:rPr>
          <w:rFonts w:ascii="Arial" w:eastAsia="Times New Roman" w:hAnsi="Arial" w:cs="Arial"/>
          <w:color w:val="232323"/>
          <w:lang w:eastAsia="pl-PL"/>
        </w:rPr>
        <w:t> </w:t>
      </w:r>
      <w:r w:rsidRPr="00E538EA">
        <w:rPr>
          <w:rFonts w:ascii="Arial" w:eastAsia="Times New Roman" w:hAnsi="Arial" w:cs="Arial"/>
          <w:color w:val="232323"/>
          <w:lang w:eastAsia="pl-PL"/>
        </w:rPr>
        <w:t>celach edukacyjnych. W przypadku korzystania z materiału w celu realizacji szkoleń, należy uwzględnić w informacji o szkoleniu, że jest ono efektem projektu „Mój biznes za</w:t>
      </w:r>
      <w:r>
        <w:rPr>
          <w:rFonts w:ascii="Arial" w:eastAsia="Times New Roman" w:hAnsi="Arial" w:cs="Arial"/>
          <w:color w:val="232323"/>
          <w:lang w:eastAsia="pl-PL"/>
        </w:rPr>
        <w:t> </w:t>
      </w:r>
      <w:r w:rsidRPr="00E538EA">
        <w:rPr>
          <w:rFonts w:ascii="Arial" w:eastAsia="Times New Roman" w:hAnsi="Arial" w:cs="Arial"/>
          <w:color w:val="232323"/>
          <w:lang w:eastAsia="pl-PL"/>
        </w:rPr>
        <w:t xml:space="preserve">granicą”. </w:t>
      </w:r>
    </w:p>
    <w:p w14:paraId="7F574C41" w14:textId="0909F186" w:rsidR="00E538EA" w:rsidRPr="00AD45F3" w:rsidRDefault="00E538EA" w:rsidP="00E538EA">
      <w:pPr>
        <w:jc w:val="both"/>
        <w:rPr>
          <w:rFonts w:ascii="Arial" w:eastAsia="Times New Roman" w:hAnsi="Arial" w:cs="Arial"/>
          <w:color w:val="232323"/>
          <w:lang w:eastAsia="pl-PL"/>
        </w:rPr>
      </w:pPr>
      <w:r w:rsidRPr="00E538EA">
        <w:rPr>
          <w:rFonts w:ascii="Arial" w:eastAsia="Times New Roman" w:hAnsi="Arial" w:cs="Arial"/>
          <w:color w:val="232323"/>
          <w:lang w:eastAsia="pl-PL"/>
        </w:rPr>
        <w:t xml:space="preserve">Utrwalenie (sporządzenie egzemplarza, w celu jego publikacji), zwielokrotnienie, wprowadzenie do obrotu, wypożyczenie lub udostępnienie zwielokrotnionych egzemplarzy jest niedozwolone bez podpisania stosownej umowy udzielenia </w:t>
      </w:r>
      <w:r w:rsidR="00F87F67">
        <w:rPr>
          <w:rFonts w:ascii="Arial" w:eastAsia="Times New Roman" w:hAnsi="Arial" w:cs="Arial"/>
          <w:color w:val="232323"/>
          <w:lang w:eastAsia="pl-PL"/>
        </w:rPr>
        <w:t>sub</w:t>
      </w:r>
      <w:r w:rsidRPr="00E538EA">
        <w:rPr>
          <w:rFonts w:ascii="Arial" w:eastAsia="Times New Roman" w:hAnsi="Arial" w:cs="Arial"/>
          <w:color w:val="232323"/>
          <w:lang w:eastAsia="pl-PL"/>
        </w:rPr>
        <w:t>licencji przez PAIH.</w:t>
      </w:r>
    </w:p>
    <w:sectPr w:rsidR="00E538EA" w:rsidRPr="00AD45F3" w:rsidSect="00C342ED">
      <w:headerReference w:type="default" r:id="rId79"/>
      <w:footerReference w:type="default" r:id="rId80"/>
      <w:headerReference w:type="first" r:id="rId81"/>
      <w:pgSz w:w="11906" w:h="16838" w:code="9"/>
      <w:pgMar w:top="935" w:right="1134" w:bottom="1702" w:left="1134" w:header="2160" w:footer="1397"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F55CE" w14:textId="77777777" w:rsidR="003A5A73" w:rsidRDefault="003A5A73">
      <w:r>
        <w:separator/>
      </w:r>
    </w:p>
  </w:endnote>
  <w:endnote w:type="continuationSeparator" w:id="0">
    <w:p w14:paraId="68D4A79F" w14:textId="77777777" w:rsidR="003A5A73" w:rsidRDefault="003A5A73">
      <w:r>
        <w:continuationSeparator/>
      </w:r>
    </w:p>
  </w:endnote>
  <w:endnote w:type="continuationNotice" w:id="1">
    <w:p w14:paraId="541E52CF" w14:textId="77777777" w:rsidR="003A5A73" w:rsidRDefault="003A5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Sylfae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Sans">
    <w:charset w:val="EE"/>
    <w:family w:val="auto"/>
    <w:pitch w:val="variable"/>
    <w:sig w:usb0="A00002FF" w:usb1="5000204B" w:usb2="00000000" w:usb3="00000000" w:csb0="00000197" w:csb1="00000000"/>
  </w:font>
  <w:font w:name="Noto Sans Symbols">
    <w:altName w:val="Calibri"/>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6653117"/>
      <w:docPartObj>
        <w:docPartGallery w:val="Page Numbers (Bottom of Page)"/>
        <w:docPartUnique/>
      </w:docPartObj>
    </w:sdtPr>
    <w:sdtEndPr/>
    <w:sdtContent>
      <w:p w14:paraId="3EBBD382" w14:textId="77777777" w:rsidR="009039BC" w:rsidRDefault="009039BC">
        <w:pPr>
          <w:pStyle w:val="Stopka"/>
          <w:jc w:val="center"/>
        </w:pPr>
        <w:r>
          <w:fldChar w:fldCharType="begin"/>
        </w:r>
        <w:r>
          <w:instrText>PAGE   \* MERGEFORMAT</w:instrText>
        </w:r>
        <w:r>
          <w:fldChar w:fldCharType="separate"/>
        </w:r>
        <w:r>
          <w:t>2</w:t>
        </w:r>
        <w:r>
          <w:fldChar w:fldCharType="end"/>
        </w:r>
      </w:p>
    </w:sdtContent>
  </w:sdt>
  <w:p w14:paraId="0B6A5D6E" w14:textId="61636F90" w:rsidR="00B933A3" w:rsidRPr="00EB6A9F" w:rsidRDefault="00B933A3" w:rsidP="00EB6A9F">
    <w:pPr>
      <w:pStyle w:val="Stopka"/>
    </w:pPr>
  </w:p>
  <w:p w14:paraId="34D45813" w14:textId="21D9C001" w:rsidR="005A7BB4" w:rsidRDefault="005A7BB4" w:rsidP="00FF389A">
    <w:pPr>
      <w:tabs>
        <w:tab w:val="left" w:pos="301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1D66A" w14:textId="77777777" w:rsidR="003A5A73" w:rsidRDefault="003A5A73">
      <w:r>
        <w:separator/>
      </w:r>
    </w:p>
  </w:footnote>
  <w:footnote w:type="continuationSeparator" w:id="0">
    <w:p w14:paraId="1BC6CDEC" w14:textId="77777777" w:rsidR="003A5A73" w:rsidRDefault="003A5A73">
      <w:r>
        <w:continuationSeparator/>
      </w:r>
    </w:p>
  </w:footnote>
  <w:footnote w:type="continuationNotice" w:id="1">
    <w:p w14:paraId="288EE81D" w14:textId="77777777" w:rsidR="003A5A73" w:rsidRDefault="003A5A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10CE5" w14:textId="3D410D2D" w:rsidR="005A7BB4" w:rsidRDefault="00AD39F3">
    <w:r>
      <w:rPr>
        <w:noProof/>
      </w:rPr>
      <w:drawing>
        <wp:anchor distT="0" distB="0" distL="114300" distR="114300" simplePos="0" relativeHeight="251662336" behindDoc="0" locked="0" layoutInCell="1" allowOverlap="1" wp14:anchorId="03A348A6" wp14:editId="723E5348">
          <wp:simplePos x="0" y="0"/>
          <wp:positionH relativeFrom="page">
            <wp:posOffset>-17962</wp:posOffset>
          </wp:positionH>
          <wp:positionV relativeFrom="paragraph">
            <wp:posOffset>-1386840</wp:posOffset>
          </wp:positionV>
          <wp:extent cx="7573107" cy="10716126"/>
          <wp:effectExtent l="0" t="0" r="8890" b="9525"/>
          <wp:wrapNone/>
          <wp:docPr id="7449391" name="Obraz 7449391" descr="Obraz zawierający tekst, zrzut ekranu, Prostokąt,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415869" name="Obraz 1" descr="Obraz zawierający tekst, zrzut ekranu, Prostokąt, design&#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107" cy="1071612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BBCF8" w14:textId="535410C6" w:rsidR="009039BC" w:rsidRDefault="00AD39F3">
    <w:pPr>
      <w:pStyle w:val="Nagwek"/>
    </w:pPr>
    <w:r>
      <w:rPr>
        <w:noProof/>
      </w:rPr>
      <w:drawing>
        <wp:anchor distT="0" distB="0" distL="114300" distR="114300" simplePos="0" relativeHeight="251660288" behindDoc="0" locked="0" layoutInCell="1" allowOverlap="1" wp14:anchorId="5B144DAD" wp14:editId="3C3791B3">
          <wp:simplePos x="0" y="0"/>
          <wp:positionH relativeFrom="page">
            <wp:posOffset>0</wp:posOffset>
          </wp:positionH>
          <wp:positionV relativeFrom="paragraph">
            <wp:posOffset>-1380308</wp:posOffset>
          </wp:positionV>
          <wp:extent cx="7573107" cy="10716126"/>
          <wp:effectExtent l="0" t="0" r="8890" b="9525"/>
          <wp:wrapNone/>
          <wp:docPr id="1375415869" name="Obraz 1" descr="Obraz zawierający tekst, zrzut ekranu, Prostokąt,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415869" name="Obraz 1" descr="Obraz zawierający tekst, zrzut ekranu, Prostokąt, design&#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107" cy="1071612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7EA494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2425360"/>
    <w:multiLevelType w:val="multilevel"/>
    <w:tmpl w:val="7ADCDF18"/>
    <w:lvl w:ilvl="0">
      <w:start w:val="1"/>
      <w:numFmt w:val="lowerLetter"/>
      <w:lvlText w:val="%1)"/>
      <w:lvlJc w:val="left"/>
      <w:pPr>
        <w:ind w:left="1080" w:hanging="360"/>
      </w:pPr>
      <w:rPr>
        <w:rFonts w:ascii="Arial" w:eastAsia="Helvetica Neue" w:hAnsi="Arial" w:cs="Aria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5A82917"/>
    <w:multiLevelType w:val="multilevel"/>
    <w:tmpl w:val="18E67406"/>
    <w:lvl w:ilvl="0">
      <w:start w:val="1"/>
      <w:numFmt w:val="decimal"/>
      <w:lvlText w:val="%1."/>
      <w:lvlJc w:val="left"/>
      <w:pPr>
        <w:ind w:left="720" w:hanging="360"/>
      </w:pPr>
    </w:lvl>
    <w:lvl w:ilvl="1">
      <w:numFmt w:val="decimal"/>
      <w:lvlText w:val="%2."/>
      <w:lvlJc w:val="left"/>
      <w:pPr>
        <w:ind w:left="1440" w:hanging="360"/>
      </w:pPr>
    </w:lvl>
    <w:lvl w:ilvl="2">
      <w:numFmt w:val="decimal"/>
      <w:lvlText w:val="%3."/>
      <w:lvlJc w:val="left"/>
      <w:pPr>
        <w:ind w:left="2160" w:hanging="360"/>
      </w:pPr>
    </w:lvl>
    <w:lvl w:ilvl="3">
      <w:numFmt w:val="decimal"/>
      <w:lvlText w:val="%4."/>
      <w:lvlJc w:val="left"/>
      <w:pPr>
        <w:ind w:left="2880" w:hanging="360"/>
      </w:pPr>
    </w:lvl>
    <w:lvl w:ilvl="4">
      <w:numFmt w:val="decimal"/>
      <w:lvlText w:val="%5."/>
      <w:lvlJc w:val="left"/>
      <w:pPr>
        <w:ind w:left="3600" w:hanging="360"/>
      </w:pPr>
    </w:lvl>
    <w:lvl w:ilvl="5">
      <w:numFmt w:val="decimal"/>
      <w:lvlText w:val="%6."/>
      <w:lvlJc w:val="left"/>
      <w:pPr>
        <w:ind w:left="4320" w:hanging="360"/>
      </w:pPr>
    </w:lvl>
    <w:lvl w:ilvl="6">
      <w:numFmt w:val="decimal"/>
      <w:lvlText w:val="%7."/>
      <w:lvlJc w:val="left"/>
      <w:pPr>
        <w:ind w:left="5040" w:hanging="360"/>
      </w:pPr>
    </w:lvl>
    <w:lvl w:ilvl="7">
      <w:numFmt w:val="decimal"/>
      <w:lvlText w:val="%8."/>
      <w:lvlJc w:val="left"/>
      <w:pPr>
        <w:ind w:left="5760" w:hanging="360"/>
      </w:pPr>
    </w:lvl>
    <w:lvl w:ilvl="8">
      <w:numFmt w:val="decimal"/>
      <w:lvlText w:val="%9."/>
      <w:lvlJc w:val="left"/>
      <w:pPr>
        <w:ind w:left="6480" w:hanging="360"/>
      </w:pPr>
    </w:lvl>
  </w:abstractNum>
  <w:abstractNum w:abstractNumId="3" w15:restartNumberingAfterBreak="0">
    <w:nsid w:val="06CB4404"/>
    <w:multiLevelType w:val="hybridMultilevel"/>
    <w:tmpl w:val="43E2BB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6D84613"/>
    <w:multiLevelType w:val="hybridMultilevel"/>
    <w:tmpl w:val="B91E6C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DE24AB"/>
    <w:multiLevelType w:val="multilevel"/>
    <w:tmpl w:val="D48E0B1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02783E"/>
    <w:multiLevelType w:val="multilevel"/>
    <w:tmpl w:val="43A22084"/>
    <w:styleLink w:val="Biecalista1"/>
    <w:lvl w:ilvl="0">
      <w:start w:val="1"/>
      <w:numFmt w:val="decimal"/>
      <w:lvlText w:val="%1."/>
      <w:lvlJc w:val="left"/>
      <w:pPr>
        <w:tabs>
          <w:tab w:val="num" w:pos="720"/>
        </w:tabs>
        <w:ind w:left="720" w:hanging="360"/>
      </w:pPr>
      <w:rPr>
        <w:rFonts w:ascii="Nunito Sans" w:eastAsia="Times New Roman" w:hAnsi="Nunito Sans" w:cs="Times New Roman"/>
        <w:sz w:val="20"/>
      </w:rPr>
    </w:lvl>
    <w:lvl w:ilvl="1">
      <w:start w:val="1"/>
      <w:numFmt w:val="bullet"/>
      <w:lvlText w:val="o"/>
      <w:lvlJc w:val="left"/>
      <w:pPr>
        <w:ind w:left="1440" w:hanging="360"/>
      </w:pPr>
      <w:rPr>
        <w:rFonts w:ascii="Courier New" w:hAnsi="Courier New" w:cs="Courier New" w:hint="default"/>
      </w:rPr>
    </w:lvl>
    <w:lvl w:ilvl="2">
      <w:start w:val="1"/>
      <w:numFmt w:val="decimal"/>
      <w:lvlText w:val="%3."/>
      <w:lvlJc w:val="left"/>
      <w:pPr>
        <w:ind w:left="2160" w:hanging="360"/>
      </w:pPr>
      <w:rPr>
        <w:rFonts w:hint="default"/>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93B3D67"/>
    <w:multiLevelType w:val="hybridMultilevel"/>
    <w:tmpl w:val="A232E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E3462F"/>
    <w:multiLevelType w:val="multilevel"/>
    <w:tmpl w:val="8F76194E"/>
    <w:lvl w:ilvl="0">
      <w:start w:val="1"/>
      <w:numFmt w:val="decimal"/>
      <w:lvlText w:val="%1."/>
      <w:lvlJc w:val="left"/>
      <w:pPr>
        <w:ind w:left="720" w:hanging="360"/>
      </w:pPr>
    </w:lvl>
    <w:lvl w:ilvl="1">
      <w:numFmt w:val="decimal"/>
      <w:lvlText w:val="%2."/>
      <w:lvlJc w:val="left"/>
      <w:pPr>
        <w:ind w:left="1440" w:hanging="360"/>
      </w:pPr>
    </w:lvl>
    <w:lvl w:ilvl="2">
      <w:numFmt w:val="decimal"/>
      <w:lvlText w:val="%3."/>
      <w:lvlJc w:val="left"/>
      <w:pPr>
        <w:ind w:left="2160" w:hanging="360"/>
      </w:pPr>
    </w:lvl>
    <w:lvl w:ilvl="3">
      <w:numFmt w:val="decimal"/>
      <w:lvlText w:val="%4."/>
      <w:lvlJc w:val="left"/>
      <w:pPr>
        <w:ind w:left="2880" w:hanging="360"/>
      </w:pPr>
    </w:lvl>
    <w:lvl w:ilvl="4">
      <w:numFmt w:val="decimal"/>
      <w:lvlText w:val="%5."/>
      <w:lvlJc w:val="left"/>
      <w:pPr>
        <w:ind w:left="3600" w:hanging="360"/>
      </w:pPr>
    </w:lvl>
    <w:lvl w:ilvl="5">
      <w:numFmt w:val="decimal"/>
      <w:lvlText w:val="%6."/>
      <w:lvlJc w:val="left"/>
      <w:pPr>
        <w:ind w:left="4320" w:hanging="360"/>
      </w:pPr>
    </w:lvl>
    <w:lvl w:ilvl="6">
      <w:numFmt w:val="decimal"/>
      <w:lvlText w:val="%7."/>
      <w:lvlJc w:val="left"/>
      <w:pPr>
        <w:ind w:left="5040" w:hanging="360"/>
      </w:pPr>
    </w:lvl>
    <w:lvl w:ilvl="7">
      <w:numFmt w:val="decimal"/>
      <w:lvlText w:val="%8."/>
      <w:lvlJc w:val="left"/>
      <w:pPr>
        <w:ind w:left="5760" w:hanging="360"/>
      </w:pPr>
    </w:lvl>
    <w:lvl w:ilvl="8">
      <w:numFmt w:val="decimal"/>
      <w:lvlText w:val="%9."/>
      <w:lvlJc w:val="left"/>
      <w:pPr>
        <w:ind w:left="6480" w:hanging="360"/>
      </w:pPr>
    </w:lvl>
  </w:abstractNum>
  <w:abstractNum w:abstractNumId="9" w15:restartNumberingAfterBreak="0">
    <w:nsid w:val="0AF1663F"/>
    <w:multiLevelType w:val="hybridMultilevel"/>
    <w:tmpl w:val="A4388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6F076A"/>
    <w:multiLevelType w:val="multilevel"/>
    <w:tmpl w:val="3D14B164"/>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
      <w:lvlJc w:val="left"/>
      <w:pPr>
        <w:ind w:left="1440" w:hanging="360"/>
      </w:pPr>
      <w:rPr>
        <w:rFonts w:ascii="Noto Sans Symbols" w:eastAsia="Noto Sans Symbols" w:hAnsi="Noto Sans Symbols" w:cs="Noto Sans Symbols"/>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0E522542"/>
    <w:multiLevelType w:val="hybridMultilevel"/>
    <w:tmpl w:val="07DAB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CF043B"/>
    <w:multiLevelType w:val="multilevel"/>
    <w:tmpl w:val="F200AAA6"/>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
      <w:lvlJc w:val="left"/>
      <w:pPr>
        <w:ind w:left="1440" w:hanging="360"/>
      </w:pPr>
      <w:rPr>
        <w:rFonts w:ascii="Noto Sans Symbols" w:eastAsia="Noto Sans Symbols" w:hAnsi="Noto Sans Symbols" w:cs="Noto Sans Symbols"/>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18CA423B"/>
    <w:multiLevelType w:val="hybridMultilevel"/>
    <w:tmpl w:val="742E6AE2"/>
    <w:lvl w:ilvl="0" w:tplc="04150001">
      <w:start w:val="1"/>
      <w:numFmt w:val="bullet"/>
      <w:lvlText w:val=""/>
      <w:lvlJc w:val="left"/>
      <w:pPr>
        <w:ind w:left="720" w:hanging="360"/>
      </w:pPr>
      <w:rPr>
        <w:rFonts w:ascii="Symbol" w:hAnsi="Symbol" w:hint="default"/>
      </w:rPr>
    </w:lvl>
    <w:lvl w:ilvl="1" w:tplc="C30A0A84">
      <w:numFmt w:val="bullet"/>
      <w:lvlText w:val="•"/>
      <w:lvlJc w:val="left"/>
      <w:pPr>
        <w:ind w:left="1440" w:hanging="360"/>
      </w:pPr>
      <w:rPr>
        <w:rFonts w:ascii="Arial" w:eastAsia="Arial"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A1416E3"/>
    <w:multiLevelType w:val="hybridMultilevel"/>
    <w:tmpl w:val="6B5037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C3B32B9"/>
    <w:multiLevelType w:val="multilevel"/>
    <w:tmpl w:val="2B689EC2"/>
    <w:lvl w:ilvl="0">
      <w:start w:val="1"/>
      <w:numFmt w:val="bullet"/>
      <w:lvlText w:val="●"/>
      <w:lvlJc w:val="left"/>
      <w:pPr>
        <w:ind w:left="501" w:hanging="360"/>
      </w:pPr>
      <w:rPr>
        <w:rFonts w:ascii="Noto Sans Symbols" w:eastAsia="Noto Sans Symbols" w:hAnsi="Noto Sans Symbols" w:cs="Noto Sans Symbols"/>
        <w:sz w:val="20"/>
        <w:szCs w:val="20"/>
      </w:rPr>
    </w:lvl>
    <w:lvl w:ilvl="1">
      <w:numFmt w:val="bullet"/>
      <w:lvlText w:val="o"/>
      <w:lvlJc w:val="left"/>
      <w:pPr>
        <w:ind w:left="1221" w:hanging="360"/>
      </w:pPr>
      <w:rPr>
        <w:rFonts w:ascii="Courier New" w:eastAsia="Courier New" w:hAnsi="Courier New" w:cs="Courier New"/>
        <w:sz w:val="20"/>
        <w:szCs w:val="20"/>
      </w:rPr>
    </w:lvl>
    <w:lvl w:ilvl="2">
      <w:numFmt w:val="bullet"/>
      <w:lvlText w:val="▪"/>
      <w:lvlJc w:val="left"/>
      <w:pPr>
        <w:ind w:left="1941" w:hanging="360"/>
      </w:pPr>
      <w:rPr>
        <w:rFonts w:ascii="Noto Sans Symbols" w:eastAsia="Noto Sans Symbols" w:hAnsi="Noto Sans Symbols" w:cs="Noto Sans Symbols"/>
        <w:sz w:val="20"/>
        <w:szCs w:val="20"/>
      </w:rPr>
    </w:lvl>
    <w:lvl w:ilvl="3">
      <w:numFmt w:val="bullet"/>
      <w:lvlText w:val="▪"/>
      <w:lvlJc w:val="left"/>
      <w:pPr>
        <w:ind w:left="2661" w:hanging="360"/>
      </w:pPr>
      <w:rPr>
        <w:rFonts w:ascii="Noto Sans Symbols" w:eastAsia="Noto Sans Symbols" w:hAnsi="Noto Sans Symbols" w:cs="Noto Sans Symbols"/>
        <w:sz w:val="20"/>
        <w:szCs w:val="20"/>
      </w:rPr>
    </w:lvl>
    <w:lvl w:ilvl="4">
      <w:numFmt w:val="bullet"/>
      <w:lvlText w:val="▪"/>
      <w:lvlJc w:val="left"/>
      <w:pPr>
        <w:ind w:left="3381" w:hanging="360"/>
      </w:pPr>
      <w:rPr>
        <w:rFonts w:ascii="Noto Sans Symbols" w:eastAsia="Noto Sans Symbols" w:hAnsi="Noto Sans Symbols" w:cs="Noto Sans Symbols"/>
        <w:sz w:val="20"/>
        <w:szCs w:val="20"/>
      </w:rPr>
    </w:lvl>
    <w:lvl w:ilvl="5">
      <w:numFmt w:val="bullet"/>
      <w:lvlText w:val="▪"/>
      <w:lvlJc w:val="left"/>
      <w:pPr>
        <w:ind w:left="4101" w:hanging="360"/>
      </w:pPr>
      <w:rPr>
        <w:rFonts w:ascii="Noto Sans Symbols" w:eastAsia="Noto Sans Symbols" w:hAnsi="Noto Sans Symbols" w:cs="Noto Sans Symbols"/>
        <w:sz w:val="20"/>
        <w:szCs w:val="20"/>
      </w:rPr>
    </w:lvl>
    <w:lvl w:ilvl="6">
      <w:numFmt w:val="bullet"/>
      <w:lvlText w:val="▪"/>
      <w:lvlJc w:val="left"/>
      <w:pPr>
        <w:ind w:left="4821" w:hanging="360"/>
      </w:pPr>
      <w:rPr>
        <w:rFonts w:ascii="Noto Sans Symbols" w:eastAsia="Noto Sans Symbols" w:hAnsi="Noto Sans Symbols" w:cs="Noto Sans Symbols"/>
        <w:sz w:val="20"/>
        <w:szCs w:val="20"/>
      </w:rPr>
    </w:lvl>
    <w:lvl w:ilvl="7">
      <w:numFmt w:val="bullet"/>
      <w:lvlText w:val="▪"/>
      <w:lvlJc w:val="left"/>
      <w:pPr>
        <w:ind w:left="5541" w:hanging="360"/>
      </w:pPr>
      <w:rPr>
        <w:rFonts w:ascii="Noto Sans Symbols" w:eastAsia="Noto Sans Symbols" w:hAnsi="Noto Sans Symbols" w:cs="Noto Sans Symbols"/>
        <w:sz w:val="20"/>
        <w:szCs w:val="20"/>
      </w:rPr>
    </w:lvl>
    <w:lvl w:ilvl="8">
      <w:numFmt w:val="bullet"/>
      <w:lvlText w:val="▪"/>
      <w:lvlJc w:val="left"/>
      <w:pPr>
        <w:ind w:left="6261" w:hanging="360"/>
      </w:pPr>
      <w:rPr>
        <w:rFonts w:ascii="Noto Sans Symbols" w:eastAsia="Noto Sans Symbols" w:hAnsi="Noto Sans Symbols" w:cs="Noto Sans Symbols"/>
        <w:sz w:val="20"/>
        <w:szCs w:val="20"/>
      </w:rPr>
    </w:lvl>
  </w:abstractNum>
  <w:abstractNum w:abstractNumId="16" w15:restartNumberingAfterBreak="0">
    <w:nsid w:val="1C6B7588"/>
    <w:multiLevelType w:val="multilevel"/>
    <w:tmpl w:val="5C28F098"/>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203F36C8"/>
    <w:multiLevelType w:val="hybridMultilevel"/>
    <w:tmpl w:val="244A9C0A"/>
    <w:lvl w:ilvl="0" w:tplc="C9601950">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33F5C9B"/>
    <w:multiLevelType w:val="hybridMultilevel"/>
    <w:tmpl w:val="BE3CB7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6CB6BD3"/>
    <w:multiLevelType w:val="hybridMultilevel"/>
    <w:tmpl w:val="7D6E60E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27052010"/>
    <w:multiLevelType w:val="hybridMultilevel"/>
    <w:tmpl w:val="78E6A1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7760F06"/>
    <w:multiLevelType w:val="multilevel"/>
    <w:tmpl w:val="00529306"/>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
      <w:lvlJc w:val="left"/>
      <w:pPr>
        <w:ind w:left="1440" w:hanging="360"/>
      </w:pPr>
      <w:rPr>
        <w:rFonts w:ascii="Noto Sans Symbols" w:eastAsia="Noto Sans Symbols" w:hAnsi="Noto Sans Symbols" w:cs="Noto Sans Symbols"/>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29AB331E"/>
    <w:multiLevelType w:val="hybridMultilevel"/>
    <w:tmpl w:val="8834B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AC75D31"/>
    <w:multiLevelType w:val="multilevel"/>
    <w:tmpl w:val="EDC8A3C8"/>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
      <w:lvlJc w:val="left"/>
      <w:pPr>
        <w:ind w:left="1440" w:hanging="360"/>
      </w:pPr>
      <w:rPr>
        <w:rFonts w:ascii="Noto Sans Symbols" w:eastAsia="Noto Sans Symbols" w:hAnsi="Noto Sans Symbols" w:cs="Noto Sans Symbols"/>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24" w15:restartNumberingAfterBreak="0">
    <w:nsid w:val="2E023553"/>
    <w:multiLevelType w:val="multilevel"/>
    <w:tmpl w:val="F9ACEE3E"/>
    <w:lvl w:ilvl="0">
      <w:start w:val="1"/>
      <w:numFmt w:val="decimal"/>
      <w:lvlText w:val="%1."/>
      <w:lvlJc w:val="left"/>
      <w:pPr>
        <w:ind w:left="720" w:hanging="360"/>
      </w:pPr>
    </w:lvl>
    <w:lvl w:ilvl="1">
      <w:numFmt w:val="decimal"/>
      <w:lvlText w:val="%2."/>
      <w:lvlJc w:val="left"/>
      <w:pPr>
        <w:ind w:left="1440" w:hanging="360"/>
      </w:pPr>
    </w:lvl>
    <w:lvl w:ilvl="2">
      <w:numFmt w:val="decimal"/>
      <w:lvlText w:val="%3."/>
      <w:lvlJc w:val="left"/>
      <w:pPr>
        <w:ind w:left="2160" w:hanging="360"/>
      </w:pPr>
    </w:lvl>
    <w:lvl w:ilvl="3">
      <w:numFmt w:val="decimal"/>
      <w:lvlText w:val="%4."/>
      <w:lvlJc w:val="left"/>
      <w:pPr>
        <w:ind w:left="2880" w:hanging="360"/>
      </w:pPr>
    </w:lvl>
    <w:lvl w:ilvl="4">
      <w:numFmt w:val="decimal"/>
      <w:lvlText w:val="%5."/>
      <w:lvlJc w:val="left"/>
      <w:pPr>
        <w:ind w:left="3600" w:hanging="360"/>
      </w:pPr>
    </w:lvl>
    <w:lvl w:ilvl="5">
      <w:numFmt w:val="decimal"/>
      <w:lvlText w:val="%6."/>
      <w:lvlJc w:val="left"/>
      <w:pPr>
        <w:ind w:left="4320" w:hanging="360"/>
      </w:pPr>
    </w:lvl>
    <w:lvl w:ilvl="6">
      <w:numFmt w:val="decimal"/>
      <w:lvlText w:val="%7."/>
      <w:lvlJc w:val="left"/>
      <w:pPr>
        <w:ind w:left="5040" w:hanging="360"/>
      </w:pPr>
    </w:lvl>
    <w:lvl w:ilvl="7">
      <w:numFmt w:val="decimal"/>
      <w:lvlText w:val="%8."/>
      <w:lvlJc w:val="left"/>
      <w:pPr>
        <w:ind w:left="5760" w:hanging="360"/>
      </w:pPr>
    </w:lvl>
    <w:lvl w:ilvl="8">
      <w:numFmt w:val="decimal"/>
      <w:lvlText w:val="%9."/>
      <w:lvlJc w:val="left"/>
      <w:pPr>
        <w:ind w:left="6480" w:hanging="360"/>
      </w:pPr>
    </w:lvl>
  </w:abstractNum>
  <w:abstractNum w:abstractNumId="25" w15:restartNumberingAfterBreak="0">
    <w:nsid w:val="2ED30C25"/>
    <w:multiLevelType w:val="multilevel"/>
    <w:tmpl w:val="18E6B218"/>
    <w:lvl w:ilvl="0">
      <w:start w:val="1"/>
      <w:numFmt w:val="bullet"/>
      <w:lvlText w:val="●"/>
      <w:lvlJc w:val="left"/>
      <w:pPr>
        <w:ind w:left="720" w:hanging="360"/>
      </w:pPr>
      <w:rPr>
        <w:rFonts w:ascii="Noto Sans Symbols" w:eastAsia="Noto Sans Symbols" w:hAnsi="Noto Sans Symbols" w:cs="Noto Sans Symbols"/>
        <w:color w:val="auto"/>
        <w:sz w:val="20"/>
        <w:szCs w:val="20"/>
      </w:rPr>
    </w:lvl>
    <w:lvl w:ilvl="1">
      <w:numFmt w:val="bullet"/>
      <w:lvlText w:val="●"/>
      <w:lvlJc w:val="left"/>
      <w:pPr>
        <w:ind w:left="1440" w:hanging="360"/>
      </w:pPr>
      <w:rPr>
        <w:rFonts w:ascii="Noto Sans Symbols" w:eastAsia="Noto Sans Symbols" w:hAnsi="Noto Sans Symbols" w:cs="Noto Sans Symbols"/>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26" w15:restartNumberingAfterBreak="0">
    <w:nsid w:val="30AB5258"/>
    <w:multiLevelType w:val="multilevel"/>
    <w:tmpl w:val="A622129C"/>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27" w15:restartNumberingAfterBreak="0">
    <w:nsid w:val="3A4B0E0C"/>
    <w:multiLevelType w:val="hybridMultilevel"/>
    <w:tmpl w:val="0A9688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AA9139A"/>
    <w:multiLevelType w:val="multilevel"/>
    <w:tmpl w:val="466885A4"/>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3ABF6CF7"/>
    <w:multiLevelType w:val="multilevel"/>
    <w:tmpl w:val="37AAD6D2"/>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30" w15:restartNumberingAfterBreak="0">
    <w:nsid w:val="3CEF6E22"/>
    <w:multiLevelType w:val="hybridMultilevel"/>
    <w:tmpl w:val="D794EC4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428F19C7"/>
    <w:multiLevelType w:val="multilevel"/>
    <w:tmpl w:val="1BE8E14C"/>
    <w:lvl w:ilvl="0">
      <w:start w:val="1"/>
      <w:numFmt w:val="decimal"/>
      <w:lvlText w:val="%1."/>
      <w:lvlJc w:val="left"/>
      <w:pPr>
        <w:ind w:left="720" w:hanging="360"/>
      </w:pPr>
    </w:lvl>
    <w:lvl w:ilvl="1">
      <w:numFmt w:val="decimal"/>
      <w:lvlText w:val="%2."/>
      <w:lvlJc w:val="left"/>
      <w:pPr>
        <w:ind w:left="1440" w:hanging="360"/>
      </w:pPr>
    </w:lvl>
    <w:lvl w:ilvl="2">
      <w:numFmt w:val="decimal"/>
      <w:lvlText w:val="%3."/>
      <w:lvlJc w:val="left"/>
      <w:pPr>
        <w:ind w:left="2160" w:hanging="360"/>
      </w:pPr>
    </w:lvl>
    <w:lvl w:ilvl="3">
      <w:numFmt w:val="decimal"/>
      <w:lvlText w:val="%4."/>
      <w:lvlJc w:val="left"/>
      <w:pPr>
        <w:ind w:left="2880" w:hanging="360"/>
      </w:pPr>
    </w:lvl>
    <w:lvl w:ilvl="4">
      <w:numFmt w:val="decimal"/>
      <w:lvlText w:val="%5."/>
      <w:lvlJc w:val="left"/>
      <w:pPr>
        <w:ind w:left="3600" w:hanging="360"/>
      </w:pPr>
    </w:lvl>
    <w:lvl w:ilvl="5">
      <w:numFmt w:val="decimal"/>
      <w:lvlText w:val="%6."/>
      <w:lvlJc w:val="left"/>
      <w:pPr>
        <w:ind w:left="4320" w:hanging="360"/>
      </w:pPr>
    </w:lvl>
    <w:lvl w:ilvl="6">
      <w:numFmt w:val="decimal"/>
      <w:lvlText w:val="%7."/>
      <w:lvlJc w:val="left"/>
      <w:pPr>
        <w:ind w:left="5040" w:hanging="360"/>
      </w:pPr>
    </w:lvl>
    <w:lvl w:ilvl="7">
      <w:numFmt w:val="decimal"/>
      <w:lvlText w:val="%8."/>
      <w:lvlJc w:val="left"/>
      <w:pPr>
        <w:ind w:left="5760" w:hanging="360"/>
      </w:pPr>
    </w:lvl>
    <w:lvl w:ilvl="8">
      <w:numFmt w:val="decimal"/>
      <w:lvlText w:val="%9."/>
      <w:lvlJc w:val="left"/>
      <w:pPr>
        <w:ind w:left="6480" w:hanging="360"/>
      </w:pPr>
    </w:lvl>
  </w:abstractNum>
  <w:abstractNum w:abstractNumId="32" w15:restartNumberingAfterBreak="0">
    <w:nsid w:val="4ACA6365"/>
    <w:multiLevelType w:val="hybridMultilevel"/>
    <w:tmpl w:val="54C0D73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B216B05"/>
    <w:multiLevelType w:val="multilevel"/>
    <w:tmpl w:val="C54C7A0C"/>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34" w15:restartNumberingAfterBreak="0">
    <w:nsid w:val="4EC06766"/>
    <w:multiLevelType w:val="multilevel"/>
    <w:tmpl w:val="00B21F58"/>
    <w:lvl w:ilvl="0">
      <w:start w:val="1"/>
      <w:numFmt w:val="decimal"/>
      <w:lvlText w:val="%1."/>
      <w:lvlJc w:val="left"/>
      <w:pPr>
        <w:ind w:left="501" w:hanging="360"/>
      </w:pPr>
    </w:lvl>
    <w:lvl w:ilvl="1">
      <w:start w:val="1"/>
      <w:numFmt w:val="lowerLetter"/>
      <w:lvlText w:val="%2."/>
      <w:lvlJc w:val="left"/>
      <w:pPr>
        <w:ind w:left="1221" w:hanging="360"/>
      </w:pPr>
    </w:lvl>
    <w:lvl w:ilvl="2">
      <w:start w:val="1"/>
      <w:numFmt w:val="lowerRoman"/>
      <w:lvlText w:val="%3."/>
      <w:lvlJc w:val="right"/>
      <w:pPr>
        <w:ind w:left="1941" w:hanging="180"/>
      </w:pPr>
    </w:lvl>
    <w:lvl w:ilvl="3">
      <w:start w:val="1"/>
      <w:numFmt w:val="decimal"/>
      <w:lvlText w:val="%4."/>
      <w:lvlJc w:val="left"/>
      <w:pPr>
        <w:ind w:left="2661" w:hanging="360"/>
      </w:pPr>
    </w:lvl>
    <w:lvl w:ilvl="4">
      <w:start w:val="1"/>
      <w:numFmt w:val="lowerLetter"/>
      <w:lvlText w:val="%5."/>
      <w:lvlJc w:val="left"/>
      <w:pPr>
        <w:ind w:left="3381" w:hanging="360"/>
      </w:pPr>
    </w:lvl>
    <w:lvl w:ilvl="5">
      <w:start w:val="1"/>
      <w:numFmt w:val="lowerRoman"/>
      <w:lvlText w:val="%6."/>
      <w:lvlJc w:val="right"/>
      <w:pPr>
        <w:ind w:left="4101" w:hanging="180"/>
      </w:pPr>
    </w:lvl>
    <w:lvl w:ilvl="6">
      <w:start w:val="1"/>
      <w:numFmt w:val="decimal"/>
      <w:lvlText w:val="%7."/>
      <w:lvlJc w:val="left"/>
      <w:pPr>
        <w:ind w:left="4821" w:hanging="360"/>
      </w:pPr>
    </w:lvl>
    <w:lvl w:ilvl="7">
      <w:start w:val="1"/>
      <w:numFmt w:val="lowerLetter"/>
      <w:lvlText w:val="%8."/>
      <w:lvlJc w:val="left"/>
      <w:pPr>
        <w:ind w:left="5541" w:hanging="360"/>
      </w:pPr>
    </w:lvl>
    <w:lvl w:ilvl="8">
      <w:start w:val="1"/>
      <w:numFmt w:val="lowerRoman"/>
      <w:lvlText w:val="%9."/>
      <w:lvlJc w:val="right"/>
      <w:pPr>
        <w:ind w:left="6261" w:hanging="180"/>
      </w:pPr>
    </w:lvl>
  </w:abstractNum>
  <w:abstractNum w:abstractNumId="35" w15:restartNumberingAfterBreak="0">
    <w:nsid w:val="50E92FF0"/>
    <w:multiLevelType w:val="hybridMultilevel"/>
    <w:tmpl w:val="7C3A1A14"/>
    <w:lvl w:ilvl="0" w:tplc="814472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3C25BA"/>
    <w:multiLevelType w:val="hybridMultilevel"/>
    <w:tmpl w:val="3976BE0A"/>
    <w:lvl w:ilvl="0" w:tplc="041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9F67C25"/>
    <w:multiLevelType w:val="hybridMultilevel"/>
    <w:tmpl w:val="FC12E6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D3A45EF"/>
    <w:multiLevelType w:val="hybridMultilevel"/>
    <w:tmpl w:val="A3E4FA96"/>
    <w:lvl w:ilvl="0" w:tplc="041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E570803"/>
    <w:multiLevelType w:val="hybridMultilevel"/>
    <w:tmpl w:val="343A110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0" w15:restartNumberingAfterBreak="0">
    <w:nsid w:val="5E6F0DD9"/>
    <w:multiLevelType w:val="multilevel"/>
    <w:tmpl w:val="EBF806A6"/>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41" w15:restartNumberingAfterBreak="0">
    <w:nsid w:val="6028195E"/>
    <w:multiLevelType w:val="multilevel"/>
    <w:tmpl w:val="A0D6E2E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2" w15:restartNumberingAfterBreak="0">
    <w:nsid w:val="644B4D1F"/>
    <w:multiLevelType w:val="multilevel"/>
    <w:tmpl w:val="B9BCFEEC"/>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
      <w:lvlJc w:val="left"/>
      <w:pPr>
        <w:ind w:left="1440" w:hanging="360"/>
      </w:pPr>
      <w:rPr>
        <w:rFonts w:ascii="Noto Sans Symbols" w:eastAsia="Noto Sans Symbols" w:hAnsi="Noto Sans Symbols" w:cs="Noto Sans Symbols"/>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43" w15:restartNumberingAfterBreak="0">
    <w:nsid w:val="69D14786"/>
    <w:multiLevelType w:val="multilevel"/>
    <w:tmpl w:val="2A58E006"/>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
      <w:lvlJc w:val="left"/>
      <w:pPr>
        <w:ind w:left="1440" w:hanging="360"/>
      </w:pPr>
      <w:rPr>
        <w:rFonts w:ascii="Noto Sans Symbols" w:eastAsia="Noto Sans Symbols" w:hAnsi="Noto Sans Symbols" w:cs="Noto Sans Symbols"/>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44" w15:restartNumberingAfterBreak="0">
    <w:nsid w:val="6BC41B70"/>
    <w:multiLevelType w:val="hybridMultilevel"/>
    <w:tmpl w:val="C8A84FEE"/>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5" w15:restartNumberingAfterBreak="0">
    <w:nsid w:val="71EB1FF2"/>
    <w:multiLevelType w:val="multilevel"/>
    <w:tmpl w:val="8000E7A4"/>
    <w:lvl w:ilvl="0">
      <w:start w:val="1"/>
      <w:numFmt w:val="decimal"/>
      <w:lvlText w:val="%1."/>
      <w:lvlJc w:val="left"/>
      <w:pPr>
        <w:ind w:left="720" w:hanging="360"/>
      </w:pPr>
    </w:lvl>
    <w:lvl w:ilvl="1">
      <w:numFmt w:val="decimal"/>
      <w:lvlText w:val="%2."/>
      <w:lvlJc w:val="left"/>
      <w:pPr>
        <w:ind w:left="1440" w:hanging="360"/>
      </w:pPr>
    </w:lvl>
    <w:lvl w:ilvl="2">
      <w:numFmt w:val="decimal"/>
      <w:lvlText w:val="%3."/>
      <w:lvlJc w:val="left"/>
      <w:pPr>
        <w:ind w:left="2160" w:hanging="360"/>
      </w:pPr>
    </w:lvl>
    <w:lvl w:ilvl="3">
      <w:numFmt w:val="decimal"/>
      <w:lvlText w:val="%4."/>
      <w:lvlJc w:val="left"/>
      <w:pPr>
        <w:ind w:left="2880" w:hanging="360"/>
      </w:pPr>
    </w:lvl>
    <w:lvl w:ilvl="4">
      <w:numFmt w:val="decimal"/>
      <w:lvlText w:val="%5."/>
      <w:lvlJc w:val="left"/>
      <w:pPr>
        <w:ind w:left="3600" w:hanging="360"/>
      </w:pPr>
    </w:lvl>
    <w:lvl w:ilvl="5">
      <w:numFmt w:val="decimal"/>
      <w:lvlText w:val="%6."/>
      <w:lvlJc w:val="left"/>
      <w:pPr>
        <w:ind w:left="4320" w:hanging="360"/>
      </w:pPr>
    </w:lvl>
    <w:lvl w:ilvl="6">
      <w:numFmt w:val="decimal"/>
      <w:lvlText w:val="%7."/>
      <w:lvlJc w:val="left"/>
      <w:pPr>
        <w:ind w:left="5040" w:hanging="360"/>
      </w:pPr>
    </w:lvl>
    <w:lvl w:ilvl="7">
      <w:numFmt w:val="decimal"/>
      <w:lvlText w:val="%8."/>
      <w:lvlJc w:val="left"/>
      <w:pPr>
        <w:ind w:left="5760" w:hanging="360"/>
      </w:pPr>
    </w:lvl>
    <w:lvl w:ilvl="8">
      <w:numFmt w:val="decimal"/>
      <w:lvlText w:val="%9."/>
      <w:lvlJc w:val="left"/>
      <w:pPr>
        <w:ind w:left="6480" w:hanging="360"/>
      </w:pPr>
    </w:lvl>
  </w:abstractNum>
  <w:abstractNum w:abstractNumId="46" w15:restartNumberingAfterBreak="0">
    <w:nsid w:val="72811102"/>
    <w:multiLevelType w:val="hybridMultilevel"/>
    <w:tmpl w:val="535422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2DF268F"/>
    <w:multiLevelType w:val="multilevel"/>
    <w:tmpl w:val="00FAF0E0"/>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
      <w:lvlJc w:val="left"/>
      <w:pPr>
        <w:ind w:left="1440" w:hanging="360"/>
      </w:pPr>
      <w:rPr>
        <w:rFonts w:ascii="Noto Sans Symbols" w:eastAsia="Noto Sans Symbols" w:hAnsi="Noto Sans Symbols" w:cs="Noto Sans Symbols"/>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48" w15:restartNumberingAfterBreak="0">
    <w:nsid w:val="77303C42"/>
    <w:multiLevelType w:val="multilevel"/>
    <w:tmpl w:val="D06C64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Noto Sans Symbols" w:eastAsia="Noto Sans Symbols" w:hAnsi="Noto Sans Symbols" w:cs="Noto Sans Symbols"/>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788017EC"/>
    <w:multiLevelType w:val="multilevel"/>
    <w:tmpl w:val="BFA4AE8A"/>
    <w:lvl w:ilvl="0">
      <w:start w:val="1"/>
      <w:numFmt w:val="decimal"/>
      <w:lvlText w:val="%1."/>
      <w:lvlJc w:val="left"/>
      <w:pPr>
        <w:ind w:left="720" w:hanging="360"/>
      </w:pPr>
    </w:lvl>
    <w:lvl w:ilvl="1">
      <w:numFmt w:val="decimal"/>
      <w:lvlText w:val="%2."/>
      <w:lvlJc w:val="left"/>
      <w:pPr>
        <w:ind w:left="1440" w:hanging="360"/>
      </w:pPr>
    </w:lvl>
    <w:lvl w:ilvl="2">
      <w:numFmt w:val="decimal"/>
      <w:lvlText w:val="%3."/>
      <w:lvlJc w:val="left"/>
      <w:pPr>
        <w:ind w:left="2160" w:hanging="360"/>
      </w:pPr>
    </w:lvl>
    <w:lvl w:ilvl="3">
      <w:numFmt w:val="decimal"/>
      <w:lvlText w:val="%4."/>
      <w:lvlJc w:val="left"/>
      <w:pPr>
        <w:ind w:left="2880" w:hanging="360"/>
      </w:pPr>
    </w:lvl>
    <w:lvl w:ilvl="4">
      <w:numFmt w:val="decimal"/>
      <w:lvlText w:val="%5."/>
      <w:lvlJc w:val="left"/>
      <w:pPr>
        <w:ind w:left="3600" w:hanging="360"/>
      </w:pPr>
    </w:lvl>
    <w:lvl w:ilvl="5">
      <w:numFmt w:val="decimal"/>
      <w:lvlText w:val="%6."/>
      <w:lvlJc w:val="left"/>
      <w:pPr>
        <w:ind w:left="4320" w:hanging="360"/>
      </w:pPr>
    </w:lvl>
    <w:lvl w:ilvl="6">
      <w:numFmt w:val="decimal"/>
      <w:lvlText w:val="%7."/>
      <w:lvlJc w:val="left"/>
      <w:pPr>
        <w:ind w:left="5040" w:hanging="360"/>
      </w:pPr>
    </w:lvl>
    <w:lvl w:ilvl="7">
      <w:numFmt w:val="decimal"/>
      <w:lvlText w:val="%8."/>
      <w:lvlJc w:val="left"/>
      <w:pPr>
        <w:ind w:left="5760" w:hanging="360"/>
      </w:pPr>
    </w:lvl>
    <w:lvl w:ilvl="8">
      <w:numFmt w:val="decimal"/>
      <w:lvlText w:val="%9."/>
      <w:lvlJc w:val="left"/>
      <w:pPr>
        <w:ind w:left="6480" w:hanging="360"/>
      </w:pPr>
    </w:lvl>
  </w:abstractNum>
  <w:num w:numId="1" w16cid:durableId="1366634657">
    <w:abstractNumId w:val="0"/>
  </w:num>
  <w:num w:numId="2" w16cid:durableId="941108193">
    <w:abstractNumId w:val="6"/>
  </w:num>
  <w:num w:numId="3" w16cid:durableId="1345784833">
    <w:abstractNumId w:val="48"/>
  </w:num>
  <w:num w:numId="4" w16cid:durableId="306055195">
    <w:abstractNumId w:val="47"/>
  </w:num>
  <w:num w:numId="5" w16cid:durableId="1950352488">
    <w:abstractNumId w:val="12"/>
  </w:num>
  <w:num w:numId="6" w16cid:durableId="303124728">
    <w:abstractNumId w:val="45"/>
  </w:num>
  <w:num w:numId="7" w16cid:durableId="1112481422">
    <w:abstractNumId w:val="10"/>
  </w:num>
  <w:num w:numId="8" w16cid:durableId="247691139">
    <w:abstractNumId w:val="2"/>
  </w:num>
  <w:num w:numId="9" w16cid:durableId="1438866938">
    <w:abstractNumId w:val="23"/>
  </w:num>
  <w:num w:numId="10" w16cid:durableId="2086297462">
    <w:abstractNumId w:val="42"/>
  </w:num>
  <w:num w:numId="11" w16cid:durableId="1810005776">
    <w:abstractNumId w:val="43"/>
  </w:num>
  <w:num w:numId="12" w16cid:durableId="1069040583">
    <w:abstractNumId w:val="5"/>
  </w:num>
  <w:num w:numId="13" w16cid:durableId="534853211">
    <w:abstractNumId w:val="34"/>
  </w:num>
  <w:num w:numId="14" w16cid:durableId="1101102443">
    <w:abstractNumId w:val="24"/>
  </w:num>
  <w:num w:numId="15" w16cid:durableId="705565103">
    <w:abstractNumId w:val="1"/>
  </w:num>
  <w:num w:numId="16" w16cid:durableId="1945841088">
    <w:abstractNumId w:val="41"/>
  </w:num>
  <w:num w:numId="17" w16cid:durableId="2021471899">
    <w:abstractNumId w:val="26"/>
  </w:num>
  <w:num w:numId="18" w16cid:durableId="1449086524">
    <w:abstractNumId w:val="28"/>
  </w:num>
  <w:num w:numId="19" w16cid:durableId="271212856">
    <w:abstractNumId w:val="15"/>
  </w:num>
  <w:num w:numId="20" w16cid:durableId="430013666">
    <w:abstractNumId w:val="40"/>
  </w:num>
  <w:num w:numId="21" w16cid:durableId="871116350">
    <w:abstractNumId w:val="31"/>
  </w:num>
  <w:num w:numId="22" w16cid:durableId="2066175909">
    <w:abstractNumId w:val="13"/>
  </w:num>
  <w:num w:numId="23" w16cid:durableId="1548225707">
    <w:abstractNumId w:val="27"/>
  </w:num>
  <w:num w:numId="24" w16cid:durableId="636836426">
    <w:abstractNumId w:val="18"/>
  </w:num>
  <w:num w:numId="25" w16cid:durableId="899366297">
    <w:abstractNumId w:val="38"/>
  </w:num>
  <w:num w:numId="26" w16cid:durableId="440225619">
    <w:abstractNumId w:val="36"/>
  </w:num>
  <w:num w:numId="27" w16cid:durableId="1768576846">
    <w:abstractNumId w:val="19"/>
  </w:num>
  <w:num w:numId="28" w16cid:durableId="1655838142">
    <w:abstractNumId w:val="39"/>
  </w:num>
  <w:num w:numId="29" w16cid:durableId="1732650153">
    <w:abstractNumId w:val="22"/>
  </w:num>
  <w:num w:numId="30" w16cid:durableId="775715324">
    <w:abstractNumId w:val="14"/>
  </w:num>
  <w:num w:numId="31" w16cid:durableId="1111900783">
    <w:abstractNumId w:val="44"/>
  </w:num>
  <w:num w:numId="32" w16cid:durableId="240022385">
    <w:abstractNumId w:val="3"/>
  </w:num>
  <w:num w:numId="33" w16cid:durableId="1795757131">
    <w:abstractNumId w:val="30"/>
  </w:num>
  <w:num w:numId="34" w16cid:durableId="576210906">
    <w:abstractNumId w:val="20"/>
  </w:num>
  <w:num w:numId="35" w16cid:durableId="946692509">
    <w:abstractNumId w:val="9"/>
  </w:num>
  <w:num w:numId="36" w16cid:durableId="1492058795">
    <w:abstractNumId w:val="4"/>
  </w:num>
  <w:num w:numId="37" w16cid:durableId="1975019956">
    <w:abstractNumId w:val="46"/>
  </w:num>
  <w:num w:numId="38" w16cid:durableId="420105106">
    <w:abstractNumId w:val="37"/>
  </w:num>
  <w:num w:numId="39" w16cid:durableId="558783707">
    <w:abstractNumId w:val="11"/>
  </w:num>
  <w:num w:numId="40" w16cid:durableId="1365641303">
    <w:abstractNumId w:val="17"/>
  </w:num>
  <w:num w:numId="41" w16cid:durableId="1467774935">
    <w:abstractNumId w:val="35"/>
  </w:num>
  <w:num w:numId="42" w16cid:durableId="1651398368">
    <w:abstractNumId w:val="7"/>
  </w:num>
  <w:num w:numId="43" w16cid:durableId="1088044026">
    <w:abstractNumId w:val="49"/>
  </w:num>
  <w:num w:numId="44" w16cid:durableId="2060784009">
    <w:abstractNumId w:val="25"/>
  </w:num>
  <w:num w:numId="45" w16cid:durableId="242688559">
    <w:abstractNumId w:val="16"/>
  </w:num>
  <w:num w:numId="46" w16cid:durableId="1981643995">
    <w:abstractNumId w:val="33"/>
  </w:num>
  <w:num w:numId="47" w16cid:durableId="1760368196">
    <w:abstractNumId w:val="21"/>
  </w:num>
  <w:num w:numId="48" w16cid:durableId="1229531661">
    <w:abstractNumId w:val="8"/>
  </w:num>
  <w:num w:numId="49" w16cid:durableId="2000763557">
    <w:abstractNumId w:val="29"/>
  </w:num>
  <w:num w:numId="50" w16cid:durableId="1389106768">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E48"/>
    <w:rsid w:val="00003F4A"/>
    <w:rsid w:val="000258CF"/>
    <w:rsid w:val="00030652"/>
    <w:rsid w:val="0003400D"/>
    <w:rsid w:val="00034BD7"/>
    <w:rsid w:val="00035C12"/>
    <w:rsid w:val="00043B60"/>
    <w:rsid w:val="00055C74"/>
    <w:rsid w:val="0005611C"/>
    <w:rsid w:val="000653A0"/>
    <w:rsid w:val="00074DBC"/>
    <w:rsid w:val="000773AE"/>
    <w:rsid w:val="000903B7"/>
    <w:rsid w:val="000A473C"/>
    <w:rsid w:val="000D5CEE"/>
    <w:rsid w:val="000E1E8B"/>
    <w:rsid w:val="000E4B9B"/>
    <w:rsid w:val="00101B7E"/>
    <w:rsid w:val="00110E4C"/>
    <w:rsid w:val="001136E2"/>
    <w:rsid w:val="001168E8"/>
    <w:rsid w:val="00117F8A"/>
    <w:rsid w:val="00133082"/>
    <w:rsid w:val="00134810"/>
    <w:rsid w:val="001450BF"/>
    <w:rsid w:val="00145A23"/>
    <w:rsid w:val="001467AC"/>
    <w:rsid w:val="00151CA0"/>
    <w:rsid w:val="0015256A"/>
    <w:rsid w:val="001572FD"/>
    <w:rsid w:val="00176A30"/>
    <w:rsid w:val="001770C3"/>
    <w:rsid w:val="00182D3D"/>
    <w:rsid w:val="001833E7"/>
    <w:rsid w:val="001838C0"/>
    <w:rsid w:val="00190FB1"/>
    <w:rsid w:val="00195A1B"/>
    <w:rsid w:val="001976EB"/>
    <w:rsid w:val="001A3810"/>
    <w:rsid w:val="001A427D"/>
    <w:rsid w:val="001A7BD1"/>
    <w:rsid w:val="001B0BDD"/>
    <w:rsid w:val="001B2F09"/>
    <w:rsid w:val="001B48E5"/>
    <w:rsid w:val="001D21B0"/>
    <w:rsid w:val="002068AC"/>
    <w:rsid w:val="002079AA"/>
    <w:rsid w:val="0021789C"/>
    <w:rsid w:val="002208FE"/>
    <w:rsid w:val="002219B3"/>
    <w:rsid w:val="00233986"/>
    <w:rsid w:val="00234441"/>
    <w:rsid w:val="00246015"/>
    <w:rsid w:val="002614A4"/>
    <w:rsid w:val="00265110"/>
    <w:rsid w:val="002705E6"/>
    <w:rsid w:val="00272418"/>
    <w:rsid w:val="002775DD"/>
    <w:rsid w:val="00290941"/>
    <w:rsid w:val="002935A2"/>
    <w:rsid w:val="0029428E"/>
    <w:rsid w:val="002A7933"/>
    <w:rsid w:val="002A79FC"/>
    <w:rsid w:val="002B732B"/>
    <w:rsid w:val="002B7401"/>
    <w:rsid w:val="002D56B4"/>
    <w:rsid w:val="002F4781"/>
    <w:rsid w:val="00303533"/>
    <w:rsid w:val="00304AF7"/>
    <w:rsid w:val="00311D4D"/>
    <w:rsid w:val="003134E6"/>
    <w:rsid w:val="0032558C"/>
    <w:rsid w:val="003352F4"/>
    <w:rsid w:val="00336765"/>
    <w:rsid w:val="00336D51"/>
    <w:rsid w:val="003403FB"/>
    <w:rsid w:val="0034136C"/>
    <w:rsid w:val="00341460"/>
    <w:rsid w:val="003418C0"/>
    <w:rsid w:val="00344A3B"/>
    <w:rsid w:val="00344CBA"/>
    <w:rsid w:val="0034512F"/>
    <w:rsid w:val="003451C3"/>
    <w:rsid w:val="00345BA0"/>
    <w:rsid w:val="003465A1"/>
    <w:rsid w:val="003663BF"/>
    <w:rsid w:val="00390F44"/>
    <w:rsid w:val="0039160D"/>
    <w:rsid w:val="003943CC"/>
    <w:rsid w:val="00396B32"/>
    <w:rsid w:val="003A5112"/>
    <w:rsid w:val="003A5A73"/>
    <w:rsid w:val="003A5ED3"/>
    <w:rsid w:val="003C4E23"/>
    <w:rsid w:val="003C5797"/>
    <w:rsid w:val="003C68FA"/>
    <w:rsid w:val="003E07C4"/>
    <w:rsid w:val="003E6610"/>
    <w:rsid w:val="003E7BA7"/>
    <w:rsid w:val="003F16FB"/>
    <w:rsid w:val="003F4C60"/>
    <w:rsid w:val="003F4EC8"/>
    <w:rsid w:val="004001B2"/>
    <w:rsid w:val="004009B8"/>
    <w:rsid w:val="00404E39"/>
    <w:rsid w:val="00411529"/>
    <w:rsid w:val="0042408D"/>
    <w:rsid w:val="00426718"/>
    <w:rsid w:val="00451A05"/>
    <w:rsid w:val="00455E7C"/>
    <w:rsid w:val="00462CFB"/>
    <w:rsid w:val="004639CB"/>
    <w:rsid w:val="00464991"/>
    <w:rsid w:val="00483B4B"/>
    <w:rsid w:val="004863D1"/>
    <w:rsid w:val="00487A2B"/>
    <w:rsid w:val="0049165B"/>
    <w:rsid w:val="00497F3C"/>
    <w:rsid w:val="004A3448"/>
    <w:rsid w:val="004A4E0A"/>
    <w:rsid w:val="004A658F"/>
    <w:rsid w:val="004B2007"/>
    <w:rsid w:val="004C4EFA"/>
    <w:rsid w:val="004C5DC0"/>
    <w:rsid w:val="004D153B"/>
    <w:rsid w:val="004D30CB"/>
    <w:rsid w:val="004E580B"/>
    <w:rsid w:val="004F537D"/>
    <w:rsid w:val="004F5DB9"/>
    <w:rsid w:val="00504B10"/>
    <w:rsid w:val="005058A3"/>
    <w:rsid w:val="005072CB"/>
    <w:rsid w:val="00517B55"/>
    <w:rsid w:val="00523066"/>
    <w:rsid w:val="00533D3B"/>
    <w:rsid w:val="00540516"/>
    <w:rsid w:val="00540CDE"/>
    <w:rsid w:val="005575C2"/>
    <w:rsid w:val="00571FDA"/>
    <w:rsid w:val="00573079"/>
    <w:rsid w:val="00583D5A"/>
    <w:rsid w:val="00587AB2"/>
    <w:rsid w:val="00590D6E"/>
    <w:rsid w:val="00593739"/>
    <w:rsid w:val="00597EC7"/>
    <w:rsid w:val="005A7BB4"/>
    <w:rsid w:val="005B0382"/>
    <w:rsid w:val="005B1764"/>
    <w:rsid w:val="005C1A8B"/>
    <w:rsid w:val="005C2E6E"/>
    <w:rsid w:val="005D1E7E"/>
    <w:rsid w:val="005D59DD"/>
    <w:rsid w:val="00601BBC"/>
    <w:rsid w:val="006073F5"/>
    <w:rsid w:val="00617361"/>
    <w:rsid w:val="00617DA3"/>
    <w:rsid w:val="006252AD"/>
    <w:rsid w:val="00632AA9"/>
    <w:rsid w:val="00640EE6"/>
    <w:rsid w:val="00662BEC"/>
    <w:rsid w:val="00665D3B"/>
    <w:rsid w:val="0067091E"/>
    <w:rsid w:val="00673EF2"/>
    <w:rsid w:val="00680D7A"/>
    <w:rsid w:val="006844FF"/>
    <w:rsid w:val="006870D9"/>
    <w:rsid w:val="00692C8B"/>
    <w:rsid w:val="006C0AE3"/>
    <w:rsid w:val="006C28E4"/>
    <w:rsid w:val="006C75FC"/>
    <w:rsid w:val="006C77E6"/>
    <w:rsid w:val="006D140A"/>
    <w:rsid w:val="006D1E9D"/>
    <w:rsid w:val="006D5FBE"/>
    <w:rsid w:val="006E227D"/>
    <w:rsid w:val="006E3BCC"/>
    <w:rsid w:val="006E50D7"/>
    <w:rsid w:val="006F668D"/>
    <w:rsid w:val="00701190"/>
    <w:rsid w:val="00701D12"/>
    <w:rsid w:val="00706AD7"/>
    <w:rsid w:val="007400EA"/>
    <w:rsid w:val="00743298"/>
    <w:rsid w:val="00745F5C"/>
    <w:rsid w:val="00755347"/>
    <w:rsid w:val="00755509"/>
    <w:rsid w:val="00761278"/>
    <w:rsid w:val="0076651C"/>
    <w:rsid w:val="007708BB"/>
    <w:rsid w:val="00772670"/>
    <w:rsid w:val="00790143"/>
    <w:rsid w:val="00794E08"/>
    <w:rsid w:val="007B06CB"/>
    <w:rsid w:val="007C66C0"/>
    <w:rsid w:val="007D1ACE"/>
    <w:rsid w:val="007E3326"/>
    <w:rsid w:val="007F53C9"/>
    <w:rsid w:val="007F5D03"/>
    <w:rsid w:val="007F7265"/>
    <w:rsid w:val="00812F15"/>
    <w:rsid w:val="008410AC"/>
    <w:rsid w:val="008470D8"/>
    <w:rsid w:val="00866AE4"/>
    <w:rsid w:val="00867469"/>
    <w:rsid w:val="008717E0"/>
    <w:rsid w:val="00877C2A"/>
    <w:rsid w:val="008827B1"/>
    <w:rsid w:val="00882A21"/>
    <w:rsid w:val="00883D59"/>
    <w:rsid w:val="008858CC"/>
    <w:rsid w:val="0088758B"/>
    <w:rsid w:val="0089236C"/>
    <w:rsid w:val="008A65B7"/>
    <w:rsid w:val="008B1206"/>
    <w:rsid w:val="008C28CB"/>
    <w:rsid w:val="008D2BD3"/>
    <w:rsid w:val="008D2E62"/>
    <w:rsid w:val="008D5C0A"/>
    <w:rsid w:val="008E7195"/>
    <w:rsid w:val="009039BC"/>
    <w:rsid w:val="009111D3"/>
    <w:rsid w:val="00924E6E"/>
    <w:rsid w:val="009544F0"/>
    <w:rsid w:val="009569DA"/>
    <w:rsid w:val="0097519F"/>
    <w:rsid w:val="00990694"/>
    <w:rsid w:val="00995DE7"/>
    <w:rsid w:val="009A4554"/>
    <w:rsid w:val="009A7B2C"/>
    <w:rsid w:val="009C0D2D"/>
    <w:rsid w:val="009C1ED9"/>
    <w:rsid w:val="009D4EEA"/>
    <w:rsid w:val="009E2843"/>
    <w:rsid w:val="009E4C11"/>
    <w:rsid w:val="009F5E12"/>
    <w:rsid w:val="009F7B97"/>
    <w:rsid w:val="009F7DCF"/>
    <w:rsid w:val="00A117E0"/>
    <w:rsid w:val="00A33B10"/>
    <w:rsid w:val="00A3579E"/>
    <w:rsid w:val="00A36974"/>
    <w:rsid w:val="00A421E2"/>
    <w:rsid w:val="00A45D74"/>
    <w:rsid w:val="00A526DD"/>
    <w:rsid w:val="00A609A7"/>
    <w:rsid w:val="00A65E75"/>
    <w:rsid w:val="00A701A9"/>
    <w:rsid w:val="00A7024C"/>
    <w:rsid w:val="00A77993"/>
    <w:rsid w:val="00A815AC"/>
    <w:rsid w:val="00A8654E"/>
    <w:rsid w:val="00AA2F01"/>
    <w:rsid w:val="00AA4118"/>
    <w:rsid w:val="00AB3AEA"/>
    <w:rsid w:val="00AB583C"/>
    <w:rsid w:val="00AB74BD"/>
    <w:rsid w:val="00AC6AE4"/>
    <w:rsid w:val="00AD1109"/>
    <w:rsid w:val="00AD39F3"/>
    <w:rsid w:val="00AD45F3"/>
    <w:rsid w:val="00AE3790"/>
    <w:rsid w:val="00AE6A3D"/>
    <w:rsid w:val="00AF296F"/>
    <w:rsid w:val="00AF4634"/>
    <w:rsid w:val="00B0362F"/>
    <w:rsid w:val="00B0742A"/>
    <w:rsid w:val="00B12AC5"/>
    <w:rsid w:val="00B16E3A"/>
    <w:rsid w:val="00B30726"/>
    <w:rsid w:val="00B33B42"/>
    <w:rsid w:val="00B37320"/>
    <w:rsid w:val="00B43A45"/>
    <w:rsid w:val="00B4729A"/>
    <w:rsid w:val="00B6581A"/>
    <w:rsid w:val="00B744ED"/>
    <w:rsid w:val="00B87187"/>
    <w:rsid w:val="00B907E2"/>
    <w:rsid w:val="00B933A3"/>
    <w:rsid w:val="00BA4758"/>
    <w:rsid w:val="00BA62A5"/>
    <w:rsid w:val="00BC26E6"/>
    <w:rsid w:val="00BC3B67"/>
    <w:rsid w:val="00BD1435"/>
    <w:rsid w:val="00BE156E"/>
    <w:rsid w:val="00BF257E"/>
    <w:rsid w:val="00C03798"/>
    <w:rsid w:val="00C26AC1"/>
    <w:rsid w:val="00C26FDA"/>
    <w:rsid w:val="00C30BBA"/>
    <w:rsid w:val="00C332D1"/>
    <w:rsid w:val="00C342ED"/>
    <w:rsid w:val="00C40963"/>
    <w:rsid w:val="00C50F38"/>
    <w:rsid w:val="00C5556B"/>
    <w:rsid w:val="00C65589"/>
    <w:rsid w:val="00C67AED"/>
    <w:rsid w:val="00C81F5D"/>
    <w:rsid w:val="00C95A2E"/>
    <w:rsid w:val="00CB025B"/>
    <w:rsid w:val="00CB1A89"/>
    <w:rsid w:val="00CC2F6E"/>
    <w:rsid w:val="00CC433E"/>
    <w:rsid w:val="00CC44E4"/>
    <w:rsid w:val="00CD3EE9"/>
    <w:rsid w:val="00CD4E48"/>
    <w:rsid w:val="00CD4F17"/>
    <w:rsid w:val="00CE11D3"/>
    <w:rsid w:val="00D37C37"/>
    <w:rsid w:val="00D44B54"/>
    <w:rsid w:val="00D5183A"/>
    <w:rsid w:val="00D54BF6"/>
    <w:rsid w:val="00D61DEC"/>
    <w:rsid w:val="00D62A05"/>
    <w:rsid w:val="00D702BA"/>
    <w:rsid w:val="00D710D0"/>
    <w:rsid w:val="00D76527"/>
    <w:rsid w:val="00DA138E"/>
    <w:rsid w:val="00DA34EB"/>
    <w:rsid w:val="00DA5AC4"/>
    <w:rsid w:val="00DB4529"/>
    <w:rsid w:val="00DD07F6"/>
    <w:rsid w:val="00DD4E69"/>
    <w:rsid w:val="00DD60BE"/>
    <w:rsid w:val="00DD687F"/>
    <w:rsid w:val="00DF094E"/>
    <w:rsid w:val="00E01C2F"/>
    <w:rsid w:val="00E21570"/>
    <w:rsid w:val="00E257EC"/>
    <w:rsid w:val="00E30CF4"/>
    <w:rsid w:val="00E402C4"/>
    <w:rsid w:val="00E528F1"/>
    <w:rsid w:val="00E538EA"/>
    <w:rsid w:val="00E54B80"/>
    <w:rsid w:val="00E67FC2"/>
    <w:rsid w:val="00E756CE"/>
    <w:rsid w:val="00E817D5"/>
    <w:rsid w:val="00E842D9"/>
    <w:rsid w:val="00E91FAF"/>
    <w:rsid w:val="00E979C4"/>
    <w:rsid w:val="00EA040C"/>
    <w:rsid w:val="00EA243A"/>
    <w:rsid w:val="00EA2C5A"/>
    <w:rsid w:val="00EB3511"/>
    <w:rsid w:val="00EB6A9F"/>
    <w:rsid w:val="00EC36D9"/>
    <w:rsid w:val="00EC3EB4"/>
    <w:rsid w:val="00ED14A3"/>
    <w:rsid w:val="00ED3C7A"/>
    <w:rsid w:val="00EE6C5C"/>
    <w:rsid w:val="00F03002"/>
    <w:rsid w:val="00F03A32"/>
    <w:rsid w:val="00F33484"/>
    <w:rsid w:val="00F41843"/>
    <w:rsid w:val="00F43912"/>
    <w:rsid w:val="00F51156"/>
    <w:rsid w:val="00F63EC7"/>
    <w:rsid w:val="00F7187A"/>
    <w:rsid w:val="00F82264"/>
    <w:rsid w:val="00F858B7"/>
    <w:rsid w:val="00F86C1E"/>
    <w:rsid w:val="00F87F67"/>
    <w:rsid w:val="00F91EAE"/>
    <w:rsid w:val="00FA7826"/>
    <w:rsid w:val="00FB1FD0"/>
    <w:rsid w:val="00FB2298"/>
    <w:rsid w:val="00FD74A9"/>
    <w:rsid w:val="00FF389A"/>
    <w:rsid w:val="00FF6D1A"/>
    <w:rsid w:val="0182478E"/>
    <w:rsid w:val="028EB914"/>
    <w:rsid w:val="07FDA765"/>
    <w:rsid w:val="0ABDD316"/>
    <w:rsid w:val="0BE068E1"/>
    <w:rsid w:val="0D463BD7"/>
    <w:rsid w:val="0D6948FD"/>
    <w:rsid w:val="0E0F68C5"/>
    <w:rsid w:val="104E1C90"/>
    <w:rsid w:val="189BF3AF"/>
    <w:rsid w:val="18DEED73"/>
    <w:rsid w:val="1C601CCD"/>
    <w:rsid w:val="1EA1FE3C"/>
    <w:rsid w:val="1EFFE6AD"/>
    <w:rsid w:val="1FD19BA8"/>
    <w:rsid w:val="20D430FA"/>
    <w:rsid w:val="22A3FADC"/>
    <w:rsid w:val="23702DFB"/>
    <w:rsid w:val="2402A194"/>
    <w:rsid w:val="249D2040"/>
    <w:rsid w:val="25CC813E"/>
    <w:rsid w:val="2820DB2E"/>
    <w:rsid w:val="2D032948"/>
    <w:rsid w:val="2F37C579"/>
    <w:rsid w:val="31AE9517"/>
    <w:rsid w:val="376183CE"/>
    <w:rsid w:val="380E24C3"/>
    <w:rsid w:val="3AEEC2E2"/>
    <w:rsid w:val="3B6942E5"/>
    <w:rsid w:val="3E8E3C77"/>
    <w:rsid w:val="40D12724"/>
    <w:rsid w:val="4788ED07"/>
    <w:rsid w:val="481BF660"/>
    <w:rsid w:val="4E3667DF"/>
    <w:rsid w:val="4FC87486"/>
    <w:rsid w:val="517D87A8"/>
    <w:rsid w:val="51D8D2FC"/>
    <w:rsid w:val="51F92474"/>
    <w:rsid w:val="522D1DF5"/>
    <w:rsid w:val="527F8448"/>
    <w:rsid w:val="52938E73"/>
    <w:rsid w:val="531F0C09"/>
    <w:rsid w:val="54B2F41A"/>
    <w:rsid w:val="54F8B3FB"/>
    <w:rsid w:val="55B1C96F"/>
    <w:rsid w:val="55C213BA"/>
    <w:rsid w:val="5AE032B0"/>
    <w:rsid w:val="5C347937"/>
    <w:rsid w:val="5E00176E"/>
    <w:rsid w:val="5FE75EF0"/>
    <w:rsid w:val="60780B64"/>
    <w:rsid w:val="6213DBC5"/>
    <w:rsid w:val="6384E44B"/>
    <w:rsid w:val="65A58223"/>
    <w:rsid w:val="66082963"/>
    <w:rsid w:val="66218396"/>
    <w:rsid w:val="66E41709"/>
    <w:rsid w:val="68769996"/>
    <w:rsid w:val="6B14A186"/>
    <w:rsid w:val="6DD20781"/>
    <w:rsid w:val="6F46E720"/>
    <w:rsid w:val="7109AF54"/>
    <w:rsid w:val="72B18F8D"/>
    <w:rsid w:val="758C3FF3"/>
    <w:rsid w:val="76435E24"/>
    <w:rsid w:val="76AA3349"/>
    <w:rsid w:val="77C5D452"/>
    <w:rsid w:val="79A79EDF"/>
    <w:rsid w:val="7A50CBEF"/>
    <w:rsid w:val="7AD7FF76"/>
    <w:rsid w:val="7EB8E8F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FBBA8"/>
  <w15:docId w15:val="{4C8AFDAA-5E47-4BDC-AA20-74889060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4E23"/>
    <w:rPr>
      <w:sz w:val="24"/>
      <w:szCs w:val="24"/>
      <w:lang w:eastAsia="en-US"/>
    </w:rPr>
  </w:style>
  <w:style w:type="paragraph" w:styleId="Nagwek1">
    <w:name w:val="heading 1"/>
    <w:basedOn w:val="Normalny"/>
    <w:next w:val="Normalny"/>
    <w:link w:val="Nagwek1Znak"/>
    <w:uiPriority w:val="9"/>
    <w:qFormat/>
    <w:rsid w:val="00C26A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120"/>
      <w:outlineLvl w:val="0"/>
    </w:pPr>
    <w:rPr>
      <w:rFonts w:eastAsia="Times New Roman"/>
      <w:b/>
      <w:sz w:val="48"/>
      <w:szCs w:val="48"/>
      <w:bdr w:val="none" w:sz="0" w:space="0" w:color="auto"/>
      <w:lang w:val="en-US"/>
    </w:rPr>
  </w:style>
  <w:style w:type="paragraph" w:styleId="Nagwek2">
    <w:name w:val="heading 2"/>
    <w:basedOn w:val="Normalny"/>
    <w:next w:val="Normalny"/>
    <w:link w:val="Nagwek2Znak"/>
    <w:uiPriority w:val="9"/>
    <w:semiHidden/>
    <w:unhideWhenUsed/>
    <w:qFormat/>
    <w:rsid w:val="00C26A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80"/>
      <w:outlineLvl w:val="1"/>
    </w:pPr>
    <w:rPr>
      <w:rFonts w:eastAsia="Times New Roman"/>
      <w:b/>
      <w:sz w:val="36"/>
      <w:szCs w:val="36"/>
      <w:bdr w:val="none" w:sz="0" w:space="0" w:color="auto"/>
      <w:lang w:val="en-US"/>
    </w:rPr>
  </w:style>
  <w:style w:type="paragraph" w:styleId="Nagwek3">
    <w:name w:val="heading 3"/>
    <w:basedOn w:val="Normalny"/>
    <w:next w:val="Normalny"/>
    <w:link w:val="Nagwek3Znak"/>
    <w:uiPriority w:val="9"/>
    <w:semiHidden/>
    <w:unhideWhenUsed/>
    <w:qFormat/>
    <w:rsid w:val="00C26A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80" w:after="80"/>
      <w:outlineLvl w:val="2"/>
    </w:pPr>
    <w:rPr>
      <w:rFonts w:eastAsia="Times New Roman"/>
      <w:b/>
      <w:sz w:val="28"/>
      <w:szCs w:val="28"/>
      <w:bdr w:val="none" w:sz="0" w:space="0" w:color="auto"/>
      <w:lang w:val="en-US"/>
    </w:rPr>
  </w:style>
  <w:style w:type="paragraph" w:styleId="Nagwek4">
    <w:name w:val="heading 4"/>
    <w:basedOn w:val="Normalny"/>
    <w:next w:val="Normalny"/>
    <w:link w:val="Nagwek4Znak"/>
    <w:uiPriority w:val="9"/>
    <w:semiHidden/>
    <w:unhideWhenUsed/>
    <w:qFormat/>
    <w:rsid w:val="00C26A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40" w:after="40"/>
      <w:outlineLvl w:val="3"/>
    </w:pPr>
    <w:rPr>
      <w:rFonts w:eastAsia="Times New Roman"/>
      <w:b/>
      <w:bdr w:val="none" w:sz="0" w:space="0" w:color="auto"/>
      <w:lang w:val="en-US"/>
    </w:rPr>
  </w:style>
  <w:style w:type="paragraph" w:styleId="Nagwek5">
    <w:name w:val="heading 5"/>
    <w:basedOn w:val="Normalny"/>
    <w:next w:val="Normalny"/>
    <w:link w:val="Nagwek5Znak"/>
    <w:uiPriority w:val="9"/>
    <w:semiHidden/>
    <w:unhideWhenUsed/>
    <w:qFormat/>
    <w:rsid w:val="00C26A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20" w:after="40"/>
      <w:outlineLvl w:val="4"/>
    </w:pPr>
    <w:rPr>
      <w:rFonts w:eastAsia="Times New Roman"/>
      <w:b/>
      <w:sz w:val="22"/>
      <w:szCs w:val="22"/>
      <w:bdr w:val="none" w:sz="0" w:space="0" w:color="auto"/>
      <w:lang w:val="en-US"/>
    </w:rPr>
  </w:style>
  <w:style w:type="paragraph" w:styleId="Nagwek6">
    <w:name w:val="heading 6"/>
    <w:basedOn w:val="Normalny"/>
    <w:next w:val="Normalny"/>
    <w:link w:val="Nagwek6Znak"/>
    <w:uiPriority w:val="9"/>
    <w:semiHidden/>
    <w:unhideWhenUsed/>
    <w:qFormat/>
    <w:rsid w:val="00C26A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after="40"/>
      <w:outlineLvl w:val="5"/>
    </w:pPr>
    <w:rPr>
      <w:rFonts w:eastAsia="Times New Roman"/>
      <w:b/>
      <w:sz w:val="20"/>
      <w:szCs w:val="20"/>
      <w:bdr w:val="none" w:sz="0" w:space="0" w:color="auto"/>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qFormat/>
    <w:rsid w:val="006844FF"/>
    <w:rPr>
      <w:rFonts w:ascii="Arial" w:hAnsi="Arial"/>
      <w:color w:val="0070C0"/>
      <w:sz w:val="24"/>
      <w:u w:val="single"/>
    </w:rPr>
  </w:style>
  <w:style w:type="table" w:customStyle="1" w:styleId="TableNormal1">
    <w:name w:val="Table Normal1"/>
    <w:rsid w:val="006870D9"/>
    <w:tblPr>
      <w:tblInd w:w="0" w:type="dxa"/>
      <w:tblCellMar>
        <w:top w:w="0" w:type="dxa"/>
        <w:left w:w="0" w:type="dxa"/>
        <w:bottom w:w="0" w:type="dxa"/>
        <w:right w:w="0" w:type="dxa"/>
      </w:tblCellMar>
    </w:tbl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paragraph" w:styleId="Nagwek">
    <w:name w:val="header"/>
    <w:basedOn w:val="Normalny"/>
    <w:link w:val="NagwekZnak"/>
    <w:uiPriority w:val="99"/>
    <w:unhideWhenUsed/>
    <w:rsid w:val="005D59DD"/>
    <w:pPr>
      <w:tabs>
        <w:tab w:val="center" w:pos="4536"/>
        <w:tab w:val="right" w:pos="9072"/>
      </w:tabs>
    </w:pPr>
  </w:style>
  <w:style w:type="character" w:customStyle="1" w:styleId="NagwekZnak">
    <w:name w:val="Nagłówek Znak"/>
    <w:basedOn w:val="Domylnaczcionkaakapitu"/>
    <w:link w:val="Nagwek"/>
    <w:uiPriority w:val="99"/>
    <w:rsid w:val="005D59DD"/>
    <w:rPr>
      <w:sz w:val="24"/>
      <w:szCs w:val="24"/>
      <w:lang w:val="en-US" w:eastAsia="en-US"/>
    </w:rPr>
  </w:style>
  <w:style w:type="paragraph" w:styleId="Stopka">
    <w:name w:val="footer"/>
    <w:basedOn w:val="Normalny"/>
    <w:link w:val="StopkaZnak"/>
    <w:uiPriority w:val="99"/>
    <w:unhideWhenUsed/>
    <w:rsid w:val="005D59DD"/>
    <w:pPr>
      <w:tabs>
        <w:tab w:val="center" w:pos="4536"/>
        <w:tab w:val="right" w:pos="9072"/>
      </w:tabs>
    </w:pPr>
  </w:style>
  <w:style w:type="character" w:customStyle="1" w:styleId="StopkaZnak">
    <w:name w:val="Stopka Znak"/>
    <w:basedOn w:val="Domylnaczcionkaakapitu"/>
    <w:link w:val="Stopka"/>
    <w:uiPriority w:val="99"/>
    <w:rsid w:val="005D59DD"/>
    <w:rPr>
      <w:sz w:val="24"/>
      <w:szCs w:val="24"/>
      <w:lang w:val="en-US" w:eastAsia="en-US"/>
    </w:rPr>
  </w:style>
  <w:style w:type="paragraph" w:styleId="Akapitzlist">
    <w:name w:val="List Paragraph"/>
    <w:basedOn w:val="Normalny"/>
    <w:uiPriority w:val="34"/>
    <w:qFormat/>
    <w:rsid w:val="00601BBC"/>
    <w:pPr>
      <w:ind w:left="720"/>
      <w:contextualSpacing/>
    </w:pPr>
  </w:style>
  <w:style w:type="table" w:styleId="Tabela-Siatka">
    <w:name w:val="Table Grid"/>
    <w:basedOn w:val="Standardowy"/>
    <w:uiPriority w:val="39"/>
    <w:rsid w:val="008470D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dotitle">
    <w:name w:val="rodotitle"/>
    <w:basedOn w:val="Normalny"/>
    <w:rsid w:val="004D30C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pl-PL"/>
    </w:rPr>
  </w:style>
  <w:style w:type="character" w:styleId="Pogrubienie">
    <w:name w:val="Strong"/>
    <w:basedOn w:val="Domylnaczcionkaakapitu"/>
    <w:uiPriority w:val="22"/>
    <w:qFormat/>
    <w:rsid w:val="004D30CB"/>
    <w:rPr>
      <w:b/>
      <w:bCs/>
    </w:rPr>
  </w:style>
  <w:style w:type="paragraph" w:styleId="NormalnyWeb">
    <w:name w:val="Normal (Web)"/>
    <w:basedOn w:val="Normalny"/>
    <w:uiPriority w:val="99"/>
    <w:unhideWhenUsed/>
    <w:rsid w:val="004D30C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pl-PL"/>
    </w:rPr>
  </w:style>
  <w:style w:type="paragraph" w:styleId="Lista4">
    <w:name w:val="List 4"/>
    <w:basedOn w:val="Normalny"/>
    <w:uiPriority w:val="99"/>
    <w:unhideWhenUsed/>
    <w:rsid w:val="00745F5C"/>
    <w:pPr>
      <w:ind w:left="1132" w:hanging="283"/>
      <w:contextualSpacing/>
    </w:pPr>
  </w:style>
  <w:style w:type="paragraph" w:styleId="Listapunktowana3">
    <w:name w:val="List Bullet 3"/>
    <w:basedOn w:val="Normalny"/>
    <w:uiPriority w:val="99"/>
    <w:unhideWhenUsed/>
    <w:rsid w:val="00745F5C"/>
    <w:pPr>
      <w:numPr>
        <w:numId w:val="1"/>
      </w:numPr>
      <w:contextualSpacing/>
    </w:pPr>
  </w:style>
  <w:style w:type="paragraph" w:styleId="Tytu">
    <w:name w:val="Title"/>
    <w:basedOn w:val="Normalny"/>
    <w:next w:val="Normalny"/>
    <w:link w:val="TytuZnak"/>
    <w:uiPriority w:val="10"/>
    <w:qFormat/>
    <w:rsid w:val="00745F5C"/>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45F5C"/>
    <w:rPr>
      <w:rFonts w:asciiTheme="majorHAnsi" w:eastAsiaTheme="majorEastAsia" w:hAnsiTheme="majorHAnsi" w:cstheme="majorBidi"/>
      <w:spacing w:val="-10"/>
      <w:kern w:val="28"/>
      <w:sz w:val="56"/>
      <w:szCs w:val="56"/>
      <w:lang w:eastAsia="en-US"/>
    </w:rPr>
  </w:style>
  <w:style w:type="paragraph" w:styleId="Tekstpodstawowywcity">
    <w:name w:val="Body Text Indent"/>
    <w:basedOn w:val="Normalny"/>
    <w:link w:val="TekstpodstawowywcityZnak"/>
    <w:uiPriority w:val="99"/>
    <w:semiHidden/>
    <w:unhideWhenUsed/>
    <w:rsid w:val="00745F5C"/>
    <w:pPr>
      <w:spacing w:after="120"/>
      <w:ind w:left="283"/>
    </w:pPr>
  </w:style>
  <w:style w:type="character" w:customStyle="1" w:styleId="TekstpodstawowywcityZnak">
    <w:name w:val="Tekst podstawowy wcięty Znak"/>
    <w:basedOn w:val="Domylnaczcionkaakapitu"/>
    <w:link w:val="Tekstpodstawowywcity"/>
    <w:uiPriority w:val="99"/>
    <w:semiHidden/>
    <w:rsid w:val="00745F5C"/>
    <w:rPr>
      <w:sz w:val="24"/>
      <w:szCs w:val="24"/>
      <w:lang w:eastAsia="en-US"/>
    </w:rPr>
  </w:style>
  <w:style w:type="paragraph" w:styleId="Tekstpodstawowyzwciciem2">
    <w:name w:val="Body Text First Indent 2"/>
    <w:basedOn w:val="Tekstpodstawowywcity"/>
    <w:link w:val="Tekstpodstawowyzwciciem2Znak"/>
    <w:uiPriority w:val="99"/>
    <w:unhideWhenUsed/>
    <w:rsid w:val="00745F5C"/>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745F5C"/>
    <w:rPr>
      <w:sz w:val="24"/>
      <w:szCs w:val="24"/>
      <w:lang w:eastAsia="en-US"/>
    </w:rPr>
  </w:style>
  <w:style w:type="character" w:styleId="Nierozpoznanawzmianka">
    <w:name w:val="Unresolved Mention"/>
    <w:basedOn w:val="Domylnaczcionkaakapitu"/>
    <w:uiPriority w:val="99"/>
    <w:semiHidden/>
    <w:unhideWhenUsed/>
    <w:rsid w:val="00CC2F6E"/>
    <w:rPr>
      <w:color w:val="605E5C"/>
      <w:shd w:val="clear" w:color="auto" w:fill="E1DFDD"/>
    </w:rPr>
  </w:style>
  <w:style w:type="numbering" w:customStyle="1" w:styleId="Biecalista1">
    <w:name w:val="Bieżąca lista1"/>
    <w:uiPriority w:val="99"/>
    <w:rsid w:val="003E6610"/>
    <w:pPr>
      <w:numPr>
        <w:numId w:val="2"/>
      </w:numPr>
    </w:pPr>
  </w:style>
  <w:style w:type="paragraph" w:styleId="Tekstprzypisudolnego">
    <w:name w:val="footnote text"/>
    <w:basedOn w:val="Normalny"/>
    <w:link w:val="TekstprzypisudolnegoZnak"/>
    <w:uiPriority w:val="99"/>
    <w:semiHidden/>
    <w:unhideWhenUsed/>
    <w:rsid w:val="005575C2"/>
    <w:pPr>
      <w:pBdr>
        <w:top w:val="none" w:sz="0" w:space="0" w:color="auto"/>
        <w:left w:val="none" w:sz="0" w:space="0" w:color="auto"/>
        <w:bottom w:val="none" w:sz="0" w:space="0" w:color="auto"/>
        <w:right w:val="none" w:sz="0" w:space="0" w:color="auto"/>
        <w:between w:val="none" w:sz="0" w:space="0" w:color="auto"/>
        <w:bar w:val="none" w:sz="0" w:color="auto"/>
      </w:pBdr>
    </w:pPr>
    <w:rPr>
      <w:sz w:val="20"/>
      <w:szCs w:val="20"/>
      <w:bdr w:val="none" w:sz="0" w:space="0" w:color="auto"/>
    </w:rPr>
  </w:style>
  <w:style w:type="character" w:customStyle="1" w:styleId="TekstprzypisudolnegoZnak">
    <w:name w:val="Tekst przypisu dolnego Znak"/>
    <w:basedOn w:val="Domylnaczcionkaakapitu"/>
    <w:link w:val="Tekstprzypisudolnego"/>
    <w:uiPriority w:val="99"/>
    <w:semiHidden/>
    <w:rsid w:val="005575C2"/>
    <w:rPr>
      <w:bdr w:val="none" w:sz="0" w:space="0" w:color="auto"/>
      <w:lang w:eastAsia="en-US"/>
    </w:rPr>
  </w:style>
  <w:style w:type="character" w:styleId="Odwoanieprzypisudolnego">
    <w:name w:val="footnote reference"/>
    <w:basedOn w:val="Domylnaczcionkaakapitu"/>
    <w:uiPriority w:val="99"/>
    <w:semiHidden/>
    <w:unhideWhenUsed/>
    <w:rsid w:val="005575C2"/>
    <w:rPr>
      <w:vertAlign w:val="superscript"/>
    </w:rPr>
  </w:style>
  <w:style w:type="table" w:styleId="Tabelasiatki6kolorowaakcent5">
    <w:name w:val="Grid Table 6 Colorful Accent 5"/>
    <w:basedOn w:val="Standardowy"/>
    <w:uiPriority w:val="51"/>
    <w:rsid w:val="005575C2"/>
    <w:pPr>
      <w:pBdr>
        <w:top w:val="none" w:sz="0" w:space="0" w:color="auto"/>
        <w:left w:val="none" w:sz="0" w:space="0" w:color="auto"/>
        <w:bottom w:val="none" w:sz="0" w:space="0" w:color="auto"/>
        <w:right w:val="none" w:sz="0" w:space="0" w:color="auto"/>
        <w:between w:val="none" w:sz="0" w:space="0" w:color="auto"/>
        <w:bar w:val="none" w:sz="0" w:color="auto"/>
      </w:pBdr>
    </w:pPr>
    <w:rPr>
      <w:color w:val="F91E00" w:themeColor="accent5" w:themeShade="BF"/>
      <w:bdr w:val="none" w:sz="0" w:space="0" w:color="auto" w:frame="1"/>
    </w:rPr>
    <w:tblPr>
      <w:tblStyleRowBandSize w:val="1"/>
      <w:tblStyleColBandSize w:val="1"/>
      <w:tblInd w:w="0" w:type="nil"/>
      <w:tblBorders>
        <w:top w:val="single" w:sz="4" w:space="0" w:color="FFA194" w:themeColor="accent5" w:themeTint="99"/>
        <w:left w:val="single" w:sz="4" w:space="0" w:color="FFA194" w:themeColor="accent5" w:themeTint="99"/>
        <w:bottom w:val="single" w:sz="4" w:space="0" w:color="FFA194" w:themeColor="accent5" w:themeTint="99"/>
        <w:right w:val="single" w:sz="4" w:space="0" w:color="FFA194" w:themeColor="accent5" w:themeTint="99"/>
        <w:insideH w:val="single" w:sz="4" w:space="0" w:color="FFA194" w:themeColor="accent5" w:themeTint="99"/>
        <w:insideV w:val="single" w:sz="4" w:space="0" w:color="FFA194" w:themeColor="accent5" w:themeTint="99"/>
      </w:tblBorders>
    </w:tblPr>
    <w:tblStylePr w:type="firstRow">
      <w:rPr>
        <w:b/>
        <w:bCs/>
      </w:rPr>
      <w:tblPr/>
      <w:tcPr>
        <w:tcBorders>
          <w:bottom w:val="single" w:sz="12" w:space="0" w:color="FFA194" w:themeColor="accent5" w:themeTint="99"/>
        </w:tcBorders>
      </w:tcPr>
    </w:tblStylePr>
    <w:tblStylePr w:type="lastRow">
      <w:rPr>
        <w:b/>
        <w:bCs/>
      </w:rPr>
      <w:tblPr/>
      <w:tcPr>
        <w:tcBorders>
          <w:top w:val="double" w:sz="4" w:space="0" w:color="FFA194" w:themeColor="accent5" w:themeTint="99"/>
        </w:tcBorders>
      </w:tcPr>
    </w:tblStylePr>
    <w:tblStylePr w:type="firstCol">
      <w:rPr>
        <w:b/>
        <w:bCs/>
      </w:rPr>
    </w:tblStylePr>
    <w:tblStylePr w:type="lastCol">
      <w:rPr>
        <w:b/>
        <w:bCs/>
      </w:rPr>
    </w:tblStylePr>
    <w:tblStylePr w:type="band1Vert">
      <w:tblPr/>
      <w:tcPr>
        <w:shd w:val="clear" w:color="auto" w:fill="FFDFDB" w:themeFill="accent5" w:themeFillTint="33"/>
      </w:tcPr>
    </w:tblStylePr>
    <w:tblStylePr w:type="band1Horz">
      <w:tblPr/>
      <w:tcPr>
        <w:shd w:val="clear" w:color="auto" w:fill="FFDFDB" w:themeFill="accent5" w:themeFillTint="33"/>
      </w:tcPr>
    </w:tblStylePr>
  </w:style>
  <w:style w:type="paragraph" w:styleId="Legenda">
    <w:name w:val="caption"/>
    <w:basedOn w:val="Normalny"/>
    <w:next w:val="Normalny"/>
    <w:uiPriority w:val="35"/>
    <w:semiHidden/>
    <w:unhideWhenUsed/>
    <w:qFormat/>
    <w:rsid w:val="00590D6E"/>
    <w:pPr>
      <w:pBdr>
        <w:top w:val="none" w:sz="0" w:space="0" w:color="auto"/>
        <w:left w:val="none" w:sz="0" w:space="0" w:color="auto"/>
        <w:bottom w:val="none" w:sz="0" w:space="0" w:color="auto"/>
        <w:right w:val="none" w:sz="0" w:space="0" w:color="auto"/>
        <w:between w:val="none" w:sz="0" w:space="0" w:color="auto"/>
        <w:bar w:val="none" w:sz="0" w:color="auto"/>
      </w:pBdr>
      <w:spacing w:after="200"/>
    </w:pPr>
    <w:rPr>
      <w:i/>
      <w:iCs/>
      <w:color w:val="5E5E5E" w:themeColor="text2"/>
      <w:sz w:val="18"/>
      <w:szCs w:val="18"/>
      <w:bdr w:val="none" w:sz="0" w:space="0" w:color="auto"/>
    </w:rPr>
  </w:style>
  <w:style w:type="character" w:styleId="Odwoaniedokomentarza">
    <w:name w:val="annotation reference"/>
    <w:basedOn w:val="Domylnaczcionkaakapitu"/>
    <w:uiPriority w:val="99"/>
    <w:semiHidden/>
    <w:unhideWhenUsed/>
    <w:rsid w:val="00E979C4"/>
    <w:rPr>
      <w:sz w:val="16"/>
      <w:szCs w:val="16"/>
    </w:rPr>
  </w:style>
  <w:style w:type="paragraph" w:styleId="Tekstkomentarza">
    <w:name w:val="annotation text"/>
    <w:basedOn w:val="Normalny"/>
    <w:link w:val="TekstkomentarzaZnak"/>
    <w:uiPriority w:val="99"/>
    <w:unhideWhenUsed/>
    <w:rsid w:val="00E979C4"/>
    <w:rPr>
      <w:sz w:val="20"/>
      <w:szCs w:val="20"/>
    </w:rPr>
  </w:style>
  <w:style w:type="character" w:customStyle="1" w:styleId="TekstkomentarzaZnak">
    <w:name w:val="Tekst komentarza Znak"/>
    <w:basedOn w:val="Domylnaczcionkaakapitu"/>
    <w:link w:val="Tekstkomentarza"/>
    <w:uiPriority w:val="99"/>
    <w:rsid w:val="00E979C4"/>
    <w:rPr>
      <w:lang w:eastAsia="en-US"/>
    </w:rPr>
  </w:style>
  <w:style w:type="paragraph" w:styleId="Tematkomentarza">
    <w:name w:val="annotation subject"/>
    <w:basedOn w:val="Tekstkomentarza"/>
    <w:next w:val="Tekstkomentarza"/>
    <w:link w:val="TematkomentarzaZnak"/>
    <w:uiPriority w:val="99"/>
    <w:semiHidden/>
    <w:unhideWhenUsed/>
    <w:rsid w:val="00E979C4"/>
    <w:rPr>
      <w:b/>
      <w:bCs/>
    </w:rPr>
  </w:style>
  <w:style w:type="character" w:customStyle="1" w:styleId="TematkomentarzaZnak">
    <w:name w:val="Temat komentarza Znak"/>
    <w:basedOn w:val="TekstkomentarzaZnak"/>
    <w:link w:val="Tematkomentarza"/>
    <w:uiPriority w:val="99"/>
    <w:semiHidden/>
    <w:rsid w:val="00E979C4"/>
    <w:rPr>
      <w:b/>
      <w:bCs/>
      <w:lang w:eastAsia="en-US"/>
    </w:rPr>
  </w:style>
  <w:style w:type="character" w:customStyle="1" w:styleId="Nagwek1Znak">
    <w:name w:val="Nagłówek 1 Znak"/>
    <w:basedOn w:val="Domylnaczcionkaakapitu"/>
    <w:link w:val="Nagwek1"/>
    <w:uiPriority w:val="9"/>
    <w:rsid w:val="00C26AC1"/>
    <w:rPr>
      <w:rFonts w:eastAsia="Times New Roman"/>
      <w:b/>
      <w:sz w:val="48"/>
      <w:szCs w:val="48"/>
      <w:bdr w:val="none" w:sz="0" w:space="0" w:color="auto"/>
      <w:lang w:val="en-US" w:eastAsia="en-US"/>
    </w:rPr>
  </w:style>
  <w:style w:type="character" w:customStyle="1" w:styleId="Nagwek2Znak">
    <w:name w:val="Nagłówek 2 Znak"/>
    <w:basedOn w:val="Domylnaczcionkaakapitu"/>
    <w:link w:val="Nagwek2"/>
    <w:uiPriority w:val="9"/>
    <w:semiHidden/>
    <w:rsid w:val="00C26AC1"/>
    <w:rPr>
      <w:rFonts w:eastAsia="Times New Roman"/>
      <w:b/>
      <w:sz w:val="36"/>
      <w:szCs w:val="36"/>
      <w:bdr w:val="none" w:sz="0" w:space="0" w:color="auto"/>
      <w:lang w:val="en-US" w:eastAsia="en-US"/>
    </w:rPr>
  </w:style>
  <w:style w:type="character" w:customStyle="1" w:styleId="Nagwek3Znak">
    <w:name w:val="Nagłówek 3 Znak"/>
    <w:basedOn w:val="Domylnaczcionkaakapitu"/>
    <w:link w:val="Nagwek3"/>
    <w:uiPriority w:val="9"/>
    <w:semiHidden/>
    <w:rsid w:val="00C26AC1"/>
    <w:rPr>
      <w:rFonts w:eastAsia="Times New Roman"/>
      <w:b/>
      <w:sz w:val="28"/>
      <w:szCs w:val="28"/>
      <w:bdr w:val="none" w:sz="0" w:space="0" w:color="auto"/>
      <w:lang w:val="en-US" w:eastAsia="en-US"/>
    </w:rPr>
  </w:style>
  <w:style w:type="character" w:customStyle="1" w:styleId="Nagwek4Znak">
    <w:name w:val="Nagłówek 4 Znak"/>
    <w:basedOn w:val="Domylnaczcionkaakapitu"/>
    <w:link w:val="Nagwek4"/>
    <w:uiPriority w:val="9"/>
    <w:semiHidden/>
    <w:rsid w:val="00C26AC1"/>
    <w:rPr>
      <w:rFonts w:eastAsia="Times New Roman"/>
      <w:b/>
      <w:sz w:val="24"/>
      <w:szCs w:val="24"/>
      <w:bdr w:val="none" w:sz="0" w:space="0" w:color="auto"/>
      <w:lang w:val="en-US" w:eastAsia="en-US"/>
    </w:rPr>
  </w:style>
  <w:style w:type="character" w:customStyle="1" w:styleId="Nagwek5Znak">
    <w:name w:val="Nagłówek 5 Znak"/>
    <w:basedOn w:val="Domylnaczcionkaakapitu"/>
    <w:link w:val="Nagwek5"/>
    <w:uiPriority w:val="9"/>
    <w:semiHidden/>
    <w:rsid w:val="00C26AC1"/>
    <w:rPr>
      <w:rFonts w:eastAsia="Times New Roman"/>
      <w:b/>
      <w:sz w:val="22"/>
      <w:szCs w:val="22"/>
      <w:bdr w:val="none" w:sz="0" w:space="0" w:color="auto"/>
      <w:lang w:val="en-US" w:eastAsia="en-US"/>
    </w:rPr>
  </w:style>
  <w:style w:type="character" w:customStyle="1" w:styleId="Nagwek6Znak">
    <w:name w:val="Nagłówek 6 Znak"/>
    <w:basedOn w:val="Domylnaczcionkaakapitu"/>
    <w:link w:val="Nagwek6"/>
    <w:uiPriority w:val="9"/>
    <w:semiHidden/>
    <w:rsid w:val="00C26AC1"/>
    <w:rPr>
      <w:rFonts w:eastAsia="Times New Roman"/>
      <w:b/>
      <w:bdr w:val="none" w:sz="0" w:space="0" w:color="auto"/>
      <w:lang w:val="en-US" w:eastAsia="en-US"/>
    </w:rPr>
  </w:style>
  <w:style w:type="table" w:customStyle="1" w:styleId="TableNormal">
    <w:name w:val="Table Normal"/>
    <w:rsid w:val="00C26AC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tblPr>
      <w:tblCellMar>
        <w:top w:w="0" w:type="dxa"/>
        <w:left w:w="0" w:type="dxa"/>
        <w:bottom w:w="0" w:type="dxa"/>
        <w:right w:w="0" w:type="dxa"/>
      </w:tblCellMar>
    </w:tblPr>
  </w:style>
  <w:style w:type="character" w:styleId="UyteHipercze">
    <w:name w:val="FollowedHyperlink"/>
    <w:basedOn w:val="Domylnaczcionkaakapitu"/>
    <w:uiPriority w:val="99"/>
    <w:unhideWhenUsed/>
    <w:rsid w:val="003C4E23"/>
    <w:rPr>
      <w:rFonts w:ascii="Arial" w:hAnsi="Arial"/>
      <w:color w:val="00B0F0"/>
      <w:sz w:val="24"/>
      <w:u w:val="single"/>
    </w:rPr>
  </w:style>
  <w:style w:type="paragraph" w:styleId="Podtytu">
    <w:name w:val="Subtitle"/>
    <w:basedOn w:val="Normalny"/>
    <w:next w:val="Normalny"/>
    <w:link w:val="PodtytuZnak"/>
    <w:uiPriority w:val="11"/>
    <w:qFormat/>
    <w:rsid w:val="00C26A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80"/>
    </w:pPr>
    <w:rPr>
      <w:rFonts w:ascii="Georgia" w:eastAsia="Georgia" w:hAnsi="Georgia" w:cs="Georgia"/>
      <w:i/>
      <w:color w:val="666666"/>
      <w:sz w:val="48"/>
      <w:szCs w:val="48"/>
      <w:bdr w:val="none" w:sz="0" w:space="0" w:color="auto"/>
      <w:lang w:val="en-US"/>
    </w:rPr>
  </w:style>
  <w:style w:type="character" w:customStyle="1" w:styleId="PodtytuZnak">
    <w:name w:val="Podtytuł Znak"/>
    <w:basedOn w:val="Domylnaczcionkaakapitu"/>
    <w:link w:val="Podtytu"/>
    <w:uiPriority w:val="11"/>
    <w:rsid w:val="00C26AC1"/>
    <w:rPr>
      <w:rFonts w:ascii="Georgia" w:eastAsia="Georgia" w:hAnsi="Georgia" w:cs="Georgia"/>
      <w:i/>
      <w:color w:val="666666"/>
      <w:sz w:val="48"/>
      <w:szCs w:val="48"/>
      <w:bdr w:val="none" w:sz="0" w:space="0" w:color="auto"/>
      <w:lang w:val="en-US" w:eastAsia="en-US"/>
    </w:rPr>
  </w:style>
  <w:style w:type="paragraph" w:customStyle="1" w:styleId="Default">
    <w:name w:val="Default"/>
    <w:rsid w:val="00C26AC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heme="minorHAnsi" w:hAnsi="Calibri" w:cs="Calibri"/>
      <w:color w:val="000000"/>
      <w:sz w:val="24"/>
      <w:szCs w:val="24"/>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38002">
      <w:bodyDiv w:val="1"/>
      <w:marLeft w:val="0"/>
      <w:marRight w:val="0"/>
      <w:marTop w:val="0"/>
      <w:marBottom w:val="0"/>
      <w:divBdr>
        <w:top w:val="none" w:sz="0" w:space="0" w:color="auto"/>
        <w:left w:val="none" w:sz="0" w:space="0" w:color="auto"/>
        <w:bottom w:val="none" w:sz="0" w:space="0" w:color="auto"/>
        <w:right w:val="none" w:sz="0" w:space="0" w:color="auto"/>
      </w:divBdr>
    </w:div>
    <w:div w:id="85737684">
      <w:bodyDiv w:val="1"/>
      <w:marLeft w:val="0"/>
      <w:marRight w:val="0"/>
      <w:marTop w:val="0"/>
      <w:marBottom w:val="0"/>
      <w:divBdr>
        <w:top w:val="none" w:sz="0" w:space="0" w:color="auto"/>
        <w:left w:val="none" w:sz="0" w:space="0" w:color="auto"/>
        <w:bottom w:val="none" w:sz="0" w:space="0" w:color="auto"/>
        <w:right w:val="none" w:sz="0" w:space="0" w:color="auto"/>
      </w:divBdr>
    </w:div>
    <w:div w:id="104352709">
      <w:bodyDiv w:val="1"/>
      <w:marLeft w:val="0"/>
      <w:marRight w:val="0"/>
      <w:marTop w:val="0"/>
      <w:marBottom w:val="0"/>
      <w:divBdr>
        <w:top w:val="none" w:sz="0" w:space="0" w:color="auto"/>
        <w:left w:val="none" w:sz="0" w:space="0" w:color="auto"/>
        <w:bottom w:val="none" w:sz="0" w:space="0" w:color="auto"/>
        <w:right w:val="none" w:sz="0" w:space="0" w:color="auto"/>
      </w:divBdr>
    </w:div>
    <w:div w:id="127935768">
      <w:bodyDiv w:val="1"/>
      <w:marLeft w:val="0"/>
      <w:marRight w:val="0"/>
      <w:marTop w:val="0"/>
      <w:marBottom w:val="0"/>
      <w:divBdr>
        <w:top w:val="none" w:sz="0" w:space="0" w:color="auto"/>
        <w:left w:val="none" w:sz="0" w:space="0" w:color="auto"/>
        <w:bottom w:val="none" w:sz="0" w:space="0" w:color="auto"/>
        <w:right w:val="none" w:sz="0" w:space="0" w:color="auto"/>
      </w:divBdr>
      <w:divsChild>
        <w:div w:id="31417547">
          <w:marLeft w:val="360"/>
          <w:marRight w:val="0"/>
          <w:marTop w:val="200"/>
          <w:marBottom w:val="0"/>
          <w:divBdr>
            <w:top w:val="none" w:sz="0" w:space="0" w:color="auto"/>
            <w:left w:val="none" w:sz="0" w:space="0" w:color="auto"/>
            <w:bottom w:val="none" w:sz="0" w:space="0" w:color="auto"/>
            <w:right w:val="none" w:sz="0" w:space="0" w:color="auto"/>
          </w:divBdr>
        </w:div>
        <w:div w:id="301471865">
          <w:marLeft w:val="360"/>
          <w:marRight w:val="0"/>
          <w:marTop w:val="200"/>
          <w:marBottom w:val="0"/>
          <w:divBdr>
            <w:top w:val="none" w:sz="0" w:space="0" w:color="auto"/>
            <w:left w:val="none" w:sz="0" w:space="0" w:color="auto"/>
            <w:bottom w:val="none" w:sz="0" w:space="0" w:color="auto"/>
            <w:right w:val="none" w:sz="0" w:space="0" w:color="auto"/>
          </w:divBdr>
        </w:div>
        <w:div w:id="784422214">
          <w:marLeft w:val="360"/>
          <w:marRight w:val="0"/>
          <w:marTop w:val="200"/>
          <w:marBottom w:val="0"/>
          <w:divBdr>
            <w:top w:val="none" w:sz="0" w:space="0" w:color="auto"/>
            <w:left w:val="none" w:sz="0" w:space="0" w:color="auto"/>
            <w:bottom w:val="none" w:sz="0" w:space="0" w:color="auto"/>
            <w:right w:val="none" w:sz="0" w:space="0" w:color="auto"/>
          </w:divBdr>
        </w:div>
        <w:div w:id="1278567100">
          <w:marLeft w:val="360"/>
          <w:marRight w:val="0"/>
          <w:marTop w:val="200"/>
          <w:marBottom w:val="0"/>
          <w:divBdr>
            <w:top w:val="none" w:sz="0" w:space="0" w:color="auto"/>
            <w:left w:val="none" w:sz="0" w:space="0" w:color="auto"/>
            <w:bottom w:val="none" w:sz="0" w:space="0" w:color="auto"/>
            <w:right w:val="none" w:sz="0" w:space="0" w:color="auto"/>
          </w:divBdr>
        </w:div>
        <w:div w:id="1721787529">
          <w:marLeft w:val="547"/>
          <w:marRight w:val="0"/>
          <w:marTop w:val="200"/>
          <w:marBottom w:val="0"/>
          <w:divBdr>
            <w:top w:val="none" w:sz="0" w:space="0" w:color="auto"/>
            <w:left w:val="none" w:sz="0" w:space="0" w:color="auto"/>
            <w:bottom w:val="none" w:sz="0" w:space="0" w:color="auto"/>
            <w:right w:val="none" w:sz="0" w:space="0" w:color="auto"/>
          </w:divBdr>
        </w:div>
        <w:div w:id="1735814562">
          <w:marLeft w:val="360"/>
          <w:marRight w:val="0"/>
          <w:marTop w:val="200"/>
          <w:marBottom w:val="0"/>
          <w:divBdr>
            <w:top w:val="none" w:sz="0" w:space="0" w:color="auto"/>
            <w:left w:val="none" w:sz="0" w:space="0" w:color="auto"/>
            <w:bottom w:val="none" w:sz="0" w:space="0" w:color="auto"/>
            <w:right w:val="none" w:sz="0" w:space="0" w:color="auto"/>
          </w:divBdr>
        </w:div>
        <w:div w:id="1908685294">
          <w:marLeft w:val="360"/>
          <w:marRight w:val="0"/>
          <w:marTop w:val="200"/>
          <w:marBottom w:val="0"/>
          <w:divBdr>
            <w:top w:val="none" w:sz="0" w:space="0" w:color="auto"/>
            <w:left w:val="none" w:sz="0" w:space="0" w:color="auto"/>
            <w:bottom w:val="none" w:sz="0" w:space="0" w:color="auto"/>
            <w:right w:val="none" w:sz="0" w:space="0" w:color="auto"/>
          </w:divBdr>
        </w:div>
      </w:divsChild>
    </w:div>
    <w:div w:id="165093306">
      <w:bodyDiv w:val="1"/>
      <w:marLeft w:val="0"/>
      <w:marRight w:val="0"/>
      <w:marTop w:val="0"/>
      <w:marBottom w:val="0"/>
      <w:divBdr>
        <w:top w:val="none" w:sz="0" w:space="0" w:color="auto"/>
        <w:left w:val="none" w:sz="0" w:space="0" w:color="auto"/>
        <w:bottom w:val="none" w:sz="0" w:space="0" w:color="auto"/>
        <w:right w:val="none" w:sz="0" w:space="0" w:color="auto"/>
      </w:divBdr>
      <w:divsChild>
        <w:div w:id="51394435">
          <w:marLeft w:val="547"/>
          <w:marRight w:val="0"/>
          <w:marTop w:val="200"/>
          <w:marBottom w:val="0"/>
          <w:divBdr>
            <w:top w:val="none" w:sz="0" w:space="0" w:color="auto"/>
            <w:left w:val="none" w:sz="0" w:space="0" w:color="auto"/>
            <w:bottom w:val="none" w:sz="0" w:space="0" w:color="auto"/>
            <w:right w:val="none" w:sz="0" w:space="0" w:color="auto"/>
          </w:divBdr>
        </w:div>
        <w:div w:id="75398748">
          <w:marLeft w:val="547"/>
          <w:marRight w:val="0"/>
          <w:marTop w:val="200"/>
          <w:marBottom w:val="0"/>
          <w:divBdr>
            <w:top w:val="none" w:sz="0" w:space="0" w:color="auto"/>
            <w:left w:val="none" w:sz="0" w:space="0" w:color="auto"/>
            <w:bottom w:val="none" w:sz="0" w:space="0" w:color="auto"/>
            <w:right w:val="none" w:sz="0" w:space="0" w:color="auto"/>
          </w:divBdr>
        </w:div>
        <w:div w:id="103891058">
          <w:marLeft w:val="547"/>
          <w:marRight w:val="0"/>
          <w:marTop w:val="200"/>
          <w:marBottom w:val="0"/>
          <w:divBdr>
            <w:top w:val="none" w:sz="0" w:space="0" w:color="auto"/>
            <w:left w:val="none" w:sz="0" w:space="0" w:color="auto"/>
            <w:bottom w:val="none" w:sz="0" w:space="0" w:color="auto"/>
            <w:right w:val="none" w:sz="0" w:space="0" w:color="auto"/>
          </w:divBdr>
        </w:div>
        <w:div w:id="357706378">
          <w:marLeft w:val="547"/>
          <w:marRight w:val="0"/>
          <w:marTop w:val="200"/>
          <w:marBottom w:val="0"/>
          <w:divBdr>
            <w:top w:val="none" w:sz="0" w:space="0" w:color="auto"/>
            <w:left w:val="none" w:sz="0" w:space="0" w:color="auto"/>
            <w:bottom w:val="none" w:sz="0" w:space="0" w:color="auto"/>
            <w:right w:val="none" w:sz="0" w:space="0" w:color="auto"/>
          </w:divBdr>
        </w:div>
        <w:div w:id="867718945">
          <w:marLeft w:val="547"/>
          <w:marRight w:val="0"/>
          <w:marTop w:val="200"/>
          <w:marBottom w:val="0"/>
          <w:divBdr>
            <w:top w:val="none" w:sz="0" w:space="0" w:color="auto"/>
            <w:left w:val="none" w:sz="0" w:space="0" w:color="auto"/>
            <w:bottom w:val="none" w:sz="0" w:space="0" w:color="auto"/>
            <w:right w:val="none" w:sz="0" w:space="0" w:color="auto"/>
          </w:divBdr>
        </w:div>
        <w:div w:id="1392969132">
          <w:marLeft w:val="547"/>
          <w:marRight w:val="0"/>
          <w:marTop w:val="200"/>
          <w:marBottom w:val="0"/>
          <w:divBdr>
            <w:top w:val="none" w:sz="0" w:space="0" w:color="auto"/>
            <w:left w:val="none" w:sz="0" w:space="0" w:color="auto"/>
            <w:bottom w:val="none" w:sz="0" w:space="0" w:color="auto"/>
            <w:right w:val="none" w:sz="0" w:space="0" w:color="auto"/>
          </w:divBdr>
        </w:div>
        <w:div w:id="1561210566">
          <w:marLeft w:val="547"/>
          <w:marRight w:val="0"/>
          <w:marTop w:val="200"/>
          <w:marBottom w:val="0"/>
          <w:divBdr>
            <w:top w:val="none" w:sz="0" w:space="0" w:color="auto"/>
            <w:left w:val="none" w:sz="0" w:space="0" w:color="auto"/>
            <w:bottom w:val="none" w:sz="0" w:space="0" w:color="auto"/>
            <w:right w:val="none" w:sz="0" w:space="0" w:color="auto"/>
          </w:divBdr>
        </w:div>
      </w:divsChild>
    </w:div>
    <w:div w:id="226843546">
      <w:bodyDiv w:val="1"/>
      <w:marLeft w:val="0"/>
      <w:marRight w:val="0"/>
      <w:marTop w:val="0"/>
      <w:marBottom w:val="0"/>
      <w:divBdr>
        <w:top w:val="none" w:sz="0" w:space="0" w:color="auto"/>
        <w:left w:val="none" w:sz="0" w:space="0" w:color="auto"/>
        <w:bottom w:val="none" w:sz="0" w:space="0" w:color="auto"/>
        <w:right w:val="none" w:sz="0" w:space="0" w:color="auto"/>
      </w:divBdr>
    </w:div>
    <w:div w:id="228881832">
      <w:bodyDiv w:val="1"/>
      <w:marLeft w:val="0"/>
      <w:marRight w:val="0"/>
      <w:marTop w:val="0"/>
      <w:marBottom w:val="0"/>
      <w:divBdr>
        <w:top w:val="none" w:sz="0" w:space="0" w:color="auto"/>
        <w:left w:val="none" w:sz="0" w:space="0" w:color="auto"/>
        <w:bottom w:val="none" w:sz="0" w:space="0" w:color="auto"/>
        <w:right w:val="none" w:sz="0" w:space="0" w:color="auto"/>
      </w:divBdr>
      <w:divsChild>
        <w:div w:id="49696447">
          <w:marLeft w:val="360"/>
          <w:marRight w:val="0"/>
          <w:marTop w:val="200"/>
          <w:marBottom w:val="0"/>
          <w:divBdr>
            <w:top w:val="none" w:sz="0" w:space="0" w:color="auto"/>
            <w:left w:val="none" w:sz="0" w:space="0" w:color="auto"/>
            <w:bottom w:val="none" w:sz="0" w:space="0" w:color="auto"/>
            <w:right w:val="none" w:sz="0" w:space="0" w:color="auto"/>
          </w:divBdr>
        </w:div>
        <w:div w:id="386728551">
          <w:marLeft w:val="360"/>
          <w:marRight w:val="0"/>
          <w:marTop w:val="200"/>
          <w:marBottom w:val="0"/>
          <w:divBdr>
            <w:top w:val="none" w:sz="0" w:space="0" w:color="auto"/>
            <w:left w:val="none" w:sz="0" w:space="0" w:color="auto"/>
            <w:bottom w:val="none" w:sz="0" w:space="0" w:color="auto"/>
            <w:right w:val="none" w:sz="0" w:space="0" w:color="auto"/>
          </w:divBdr>
        </w:div>
        <w:div w:id="465704551">
          <w:marLeft w:val="360"/>
          <w:marRight w:val="0"/>
          <w:marTop w:val="200"/>
          <w:marBottom w:val="0"/>
          <w:divBdr>
            <w:top w:val="none" w:sz="0" w:space="0" w:color="auto"/>
            <w:left w:val="none" w:sz="0" w:space="0" w:color="auto"/>
            <w:bottom w:val="none" w:sz="0" w:space="0" w:color="auto"/>
            <w:right w:val="none" w:sz="0" w:space="0" w:color="auto"/>
          </w:divBdr>
        </w:div>
        <w:div w:id="580413985">
          <w:marLeft w:val="360"/>
          <w:marRight w:val="0"/>
          <w:marTop w:val="200"/>
          <w:marBottom w:val="0"/>
          <w:divBdr>
            <w:top w:val="none" w:sz="0" w:space="0" w:color="auto"/>
            <w:left w:val="none" w:sz="0" w:space="0" w:color="auto"/>
            <w:bottom w:val="none" w:sz="0" w:space="0" w:color="auto"/>
            <w:right w:val="none" w:sz="0" w:space="0" w:color="auto"/>
          </w:divBdr>
        </w:div>
        <w:div w:id="760834677">
          <w:marLeft w:val="360"/>
          <w:marRight w:val="0"/>
          <w:marTop w:val="200"/>
          <w:marBottom w:val="0"/>
          <w:divBdr>
            <w:top w:val="none" w:sz="0" w:space="0" w:color="auto"/>
            <w:left w:val="none" w:sz="0" w:space="0" w:color="auto"/>
            <w:bottom w:val="none" w:sz="0" w:space="0" w:color="auto"/>
            <w:right w:val="none" w:sz="0" w:space="0" w:color="auto"/>
          </w:divBdr>
        </w:div>
        <w:div w:id="1286426869">
          <w:marLeft w:val="360"/>
          <w:marRight w:val="0"/>
          <w:marTop w:val="200"/>
          <w:marBottom w:val="0"/>
          <w:divBdr>
            <w:top w:val="none" w:sz="0" w:space="0" w:color="auto"/>
            <w:left w:val="none" w:sz="0" w:space="0" w:color="auto"/>
            <w:bottom w:val="none" w:sz="0" w:space="0" w:color="auto"/>
            <w:right w:val="none" w:sz="0" w:space="0" w:color="auto"/>
          </w:divBdr>
        </w:div>
        <w:div w:id="1860460415">
          <w:marLeft w:val="360"/>
          <w:marRight w:val="0"/>
          <w:marTop w:val="200"/>
          <w:marBottom w:val="0"/>
          <w:divBdr>
            <w:top w:val="none" w:sz="0" w:space="0" w:color="auto"/>
            <w:left w:val="none" w:sz="0" w:space="0" w:color="auto"/>
            <w:bottom w:val="none" w:sz="0" w:space="0" w:color="auto"/>
            <w:right w:val="none" w:sz="0" w:space="0" w:color="auto"/>
          </w:divBdr>
        </w:div>
        <w:div w:id="2004041201">
          <w:marLeft w:val="360"/>
          <w:marRight w:val="0"/>
          <w:marTop w:val="200"/>
          <w:marBottom w:val="0"/>
          <w:divBdr>
            <w:top w:val="none" w:sz="0" w:space="0" w:color="auto"/>
            <w:left w:val="none" w:sz="0" w:space="0" w:color="auto"/>
            <w:bottom w:val="none" w:sz="0" w:space="0" w:color="auto"/>
            <w:right w:val="none" w:sz="0" w:space="0" w:color="auto"/>
          </w:divBdr>
        </w:div>
      </w:divsChild>
    </w:div>
    <w:div w:id="233318463">
      <w:bodyDiv w:val="1"/>
      <w:marLeft w:val="0"/>
      <w:marRight w:val="0"/>
      <w:marTop w:val="0"/>
      <w:marBottom w:val="0"/>
      <w:divBdr>
        <w:top w:val="none" w:sz="0" w:space="0" w:color="auto"/>
        <w:left w:val="none" w:sz="0" w:space="0" w:color="auto"/>
        <w:bottom w:val="none" w:sz="0" w:space="0" w:color="auto"/>
        <w:right w:val="none" w:sz="0" w:space="0" w:color="auto"/>
      </w:divBdr>
      <w:divsChild>
        <w:div w:id="32653521">
          <w:marLeft w:val="360"/>
          <w:marRight w:val="0"/>
          <w:marTop w:val="200"/>
          <w:marBottom w:val="0"/>
          <w:divBdr>
            <w:top w:val="none" w:sz="0" w:space="0" w:color="auto"/>
            <w:left w:val="none" w:sz="0" w:space="0" w:color="auto"/>
            <w:bottom w:val="none" w:sz="0" w:space="0" w:color="auto"/>
            <w:right w:val="none" w:sz="0" w:space="0" w:color="auto"/>
          </w:divBdr>
        </w:div>
        <w:div w:id="447630932">
          <w:marLeft w:val="360"/>
          <w:marRight w:val="0"/>
          <w:marTop w:val="200"/>
          <w:marBottom w:val="0"/>
          <w:divBdr>
            <w:top w:val="none" w:sz="0" w:space="0" w:color="auto"/>
            <w:left w:val="none" w:sz="0" w:space="0" w:color="auto"/>
            <w:bottom w:val="none" w:sz="0" w:space="0" w:color="auto"/>
            <w:right w:val="none" w:sz="0" w:space="0" w:color="auto"/>
          </w:divBdr>
        </w:div>
        <w:div w:id="626200271">
          <w:marLeft w:val="360"/>
          <w:marRight w:val="0"/>
          <w:marTop w:val="200"/>
          <w:marBottom w:val="0"/>
          <w:divBdr>
            <w:top w:val="none" w:sz="0" w:space="0" w:color="auto"/>
            <w:left w:val="none" w:sz="0" w:space="0" w:color="auto"/>
            <w:bottom w:val="none" w:sz="0" w:space="0" w:color="auto"/>
            <w:right w:val="none" w:sz="0" w:space="0" w:color="auto"/>
          </w:divBdr>
        </w:div>
        <w:div w:id="1792363081">
          <w:marLeft w:val="360"/>
          <w:marRight w:val="0"/>
          <w:marTop w:val="200"/>
          <w:marBottom w:val="0"/>
          <w:divBdr>
            <w:top w:val="none" w:sz="0" w:space="0" w:color="auto"/>
            <w:left w:val="none" w:sz="0" w:space="0" w:color="auto"/>
            <w:bottom w:val="none" w:sz="0" w:space="0" w:color="auto"/>
            <w:right w:val="none" w:sz="0" w:space="0" w:color="auto"/>
          </w:divBdr>
        </w:div>
      </w:divsChild>
    </w:div>
    <w:div w:id="241372374">
      <w:bodyDiv w:val="1"/>
      <w:marLeft w:val="0"/>
      <w:marRight w:val="0"/>
      <w:marTop w:val="0"/>
      <w:marBottom w:val="0"/>
      <w:divBdr>
        <w:top w:val="none" w:sz="0" w:space="0" w:color="auto"/>
        <w:left w:val="none" w:sz="0" w:space="0" w:color="auto"/>
        <w:bottom w:val="none" w:sz="0" w:space="0" w:color="auto"/>
        <w:right w:val="none" w:sz="0" w:space="0" w:color="auto"/>
      </w:divBdr>
    </w:div>
    <w:div w:id="306131512">
      <w:bodyDiv w:val="1"/>
      <w:marLeft w:val="0"/>
      <w:marRight w:val="0"/>
      <w:marTop w:val="0"/>
      <w:marBottom w:val="0"/>
      <w:divBdr>
        <w:top w:val="none" w:sz="0" w:space="0" w:color="auto"/>
        <w:left w:val="none" w:sz="0" w:space="0" w:color="auto"/>
        <w:bottom w:val="none" w:sz="0" w:space="0" w:color="auto"/>
        <w:right w:val="none" w:sz="0" w:space="0" w:color="auto"/>
      </w:divBdr>
    </w:div>
    <w:div w:id="321158175">
      <w:bodyDiv w:val="1"/>
      <w:marLeft w:val="0"/>
      <w:marRight w:val="0"/>
      <w:marTop w:val="0"/>
      <w:marBottom w:val="0"/>
      <w:divBdr>
        <w:top w:val="none" w:sz="0" w:space="0" w:color="auto"/>
        <w:left w:val="none" w:sz="0" w:space="0" w:color="auto"/>
        <w:bottom w:val="none" w:sz="0" w:space="0" w:color="auto"/>
        <w:right w:val="none" w:sz="0" w:space="0" w:color="auto"/>
      </w:divBdr>
      <w:divsChild>
        <w:div w:id="299654548">
          <w:marLeft w:val="360"/>
          <w:marRight w:val="0"/>
          <w:marTop w:val="200"/>
          <w:marBottom w:val="0"/>
          <w:divBdr>
            <w:top w:val="none" w:sz="0" w:space="0" w:color="auto"/>
            <w:left w:val="none" w:sz="0" w:space="0" w:color="auto"/>
            <w:bottom w:val="none" w:sz="0" w:space="0" w:color="auto"/>
            <w:right w:val="none" w:sz="0" w:space="0" w:color="auto"/>
          </w:divBdr>
        </w:div>
      </w:divsChild>
    </w:div>
    <w:div w:id="400834933">
      <w:bodyDiv w:val="1"/>
      <w:marLeft w:val="0"/>
      <w:marRight w:val="0"/>
      <w:marTop w:val="0"/>
      <w:marBottom w:val="0"/>
      <w:divBdr>
        <w:top w:val="none" w:sz="0" w:space="0" w:color="auto"/>
        <w:left w:val="none" w:sz="0" w:space="0" w:color="auto"/>
        <w:bottom w:val="none" w:sz="0" w:space="0" w:color="auto"/>
        <w:right w:val="none" w:sz="0" w:space="0" w:color="auto"/>
      </w:divBdr>
      <w:divsChild>
        <w:div w:id="480266897">
          <w:marLeft w:val="360"/>
          <w:marRight w:val="0"/>
          <w:marTop w:val="200"/>
          <w:marBottom w:val="0"/>
          <w:divBdr>
            <w:top w:val="none" w:sz="0" w:space="0" w:color="auto"/>
            <w:left w:val="none" w:sz="0" w:space="0" w:color="auto"/>
            <w:bottom w:val="none" w:sz="0" w:space="0" w:color="auto"/>
            <w:right w:val="none" w:sz="0" w:space="0" w:color="auto"/>
          </w:divBdr>
        </w:div>
        <w:div w:id="660162957">
          <w:marLeft w:val="360"/>
          <w:marRight w:val="0"/>
          <w:marTop w:val="200"/>
          <w:marBottom w:val="0"/>
          <w:divBdr>
            <w:top w:val="none" w:sz="0" w:space="0" w:color="auto"/>
            <w:left w:val="none" w:sz="0" w:space="0" w:color="auto"/>
            <w:bottom w:val="none" w:sz="0" w:space="0" w:color="auto"/>
            <w:right w:val="none" w:sz="0" w:space="0" w:color="auto"/>
          </w:divBdr>
        </w:div>
        <w:div w:id="675957953">
          <w:marLeft w:val="360"/>
          <w:marRight w:val="0"/>
          <w:marTop w:val="200"/>
          <w:marBottom w:val="0"/>
          <w:divBdr>
            <w:top w:val="none" w:sz="0" w:space="0" w:color="auto"/>
            <w:left w:val="none" w:sz="0" w:space="0" w:color="auto"/>
            <w:bottom w:val="none" w:sz="0" w:space="0" w:color="auto"/>
            <w:right w:val="none" w:sz="0" w:space="0" w:color="auto"/>
          </w:divBdr>
        </w:div>
        <w:div w:id="1311448367">
          <w:marLeft w:val="360"/>
          <w:marRight w:val="0"/>
          <w:marTop w:val="200"/>
          <w:marBottom w:val="0"/>
          <w:divBdr>
            <w:top w:val="none" w:sz="0" w:space="0" w:color="auto"/>
            <w:left w:val="none" w:sz="0" w:space="0" w:color="auto"/>
            <w:bottom w:val="none" w:sz="0" w:space="0" w:color="auto"/>
            <w:right w:val="none" w:sz="0" w:space="0" w:color="auto"/>
          </w:divBdr>
        </w:div>
        <w:div w:id="1480682448">
          <w:marLeft w:val="360"/>
          <w:marRight w:val="0"/>
          <w:marTop w:val="200"/>
          <w:marBottom w:val="0"/>
          <w:divBdr>
            <w:top w:val="none" w:sz="0" w:space="0" w:color="auto"/>
            <w:left w:val="none" w:sz="0" w:space="0" w:color="auto"/>
            <w:bottom w:val="none" w:sz="0" w:space="0" w:color="auto"/>
            <w:right w:val="none" w:sz="0" w:space="0" w:color="auto"/>
          </w:divBdr>
        </w:div>
      </w:divsChild>
    </w:div>
    <w:div w:id="470287859">
      <w:bodyDiv w:val="1"/>
      <w:marLeft w:val="0"/>
      <w:marRight w:val="0"/>
      <w:marTop w:val="0"/>
      <w:marBottom w:val="0"/>
      <w:divBdr>
        <w:top w:val="none" w:sz="0" w:space="0" w:color="auto"/>
        <w:left w:val="none" w:sz="0" w:space="0" w:color="auto"/>
        <w:bottom w:val="none" w:sz="0" w:space="0" w:color="auto"/>
        <w:right w:val="none" w:sz="0" w:space="0" w:color="auto"/>
      </w:divBdr>
      <w:divsChild>
        <w:div w:id="1628438785">
          <w:marLeft w:val="360"/>
          <w:marRight w:val="0"/>
          <w:marTop w:val="200"/>
          <w:marBottom w:val="0"/>
          <w:divBdr>
            <w:top w:val="none" w:sz="0" w:space="0" w:color="auto"/>
            <w:left w:val="none" w:sz="0" w:space="0" w:color="auto"/>
            <w:bottom w:val="none" w:sz="0" w:space="0" w:color="auto"/>
            <w:right w:val="none" w:sz="0" w:space="0" w:color="auto"/>
          </w:divBdr>
        </w:div>
      </w:divsChild>
    </w:div>
    <w:div w:id="490564966">
      <w:bodyDiv w:val="1"/>
      <w:marLeft w:val="0"/>
      <w:marRight w:val="0"/>
      <w:marTop w:val="0"/>
      <w:marBottom w:val="0"/>
      <w:divBdr>
        <w:top w:val="none" w:sz="0" w:space="0" w:color="auto"/>
        <w:left w:val="none" w:sz="0" w:space="0" w:color="auto"/>
        <w:bottom w:val="none" w:sz="0" w:space="0" w:color="auto"/>
        <w:right w:val="none" w:sz="0" w:space="0" w:color="auto"/>
      </w:divBdr>
      <w:divsChild>
        <w:div w:id="2137286327">
          <w:marLeft w:val="0"/>
          <w:marRight w:val="0"/>
          <w:marTop w:val="75"/>
          <w:marBottom w:val="225"/>
          <w:divBdr>
            <w:top w:val="dotted" w:sz="6" w:space="4" w:color="BBBBBB"/>
            <w:left w:val="none" w:sz="0" w:space="0" w:color="auto"/>
            <w:bottom w:val="dotted" w:sz="6" w:space="0" w:color="BBBBBB"/>
            <w:right w:val="none" w:sz="0" w:space="0" w:color="auto"/>
          </w:divBdr>
        </w:div>
      </w:divsChild>
    </w:div>
    <w:div w:id="491919007">
      <w:bodyDiv w:val="1"/>
      <w:marLeft w:val="0"/>
      <w:marRight w:val="0"/>
      <w:marTop w:val="0"/>
      <w:marBottom w:val="0"/>
      <w:divBdr>
        <w:top w:val="none" w:sz="0" w:space="0" w:color="auto"/>
        <w:left w:val="none" w:sz="0" w:space="0" w:color="auto"/>
        <w:bottom w:val="none" w:sz="0" w:space="0" w:color="auto"/>
        <w:right w:val="none" w:sz="0" w:space="0" w:color="auto"/>
      </w:divBdr>
      <w:divsChild>
        <w:div w:id="500656256">
          <w:marLeft w:val="0"/>
          <w:marRight w:val="0"/>
          <w:marTop w:val="0"/>
          <w:marBottom w:val="0"/>
          <w:divBdr>
            <w:top w:val="none" w:sz="0" w:space="0" w:color="auto"/>
            <w:left w:val="none" w:sz="0" w:space="0" w:color="auto"/>
            <w:bottom w:val="none" w:sz="0" w:space="0" w:color="auto"/>
            <w:right w:val="none" w:sz="0" w:space="0" w:color="auto"/>
          </w:divBdr>
        </w:div>
      </w:divsChild>
    </w:div>
    <w:div w:id="534584391">
      <w:bodyDiv w:val="1"/>
      <w:marLeft w:val="0"/>
      <w:marRight w:val="0"/>
      <w:marTop w:val="0"/>
      <w:marBottom w:val="0"/>
      <w:divBdr>
        <w:top w:val="none" w:sz="0" w:space="0" w:color="auto"/>
        <w:left w:val="none" w:sz="0" w:space="0" w:color="auto"/>
        <w:bottom w:val="none" w:sz="0" w:space="0" w:color="auto"/>
        <w:right w:val="none" w:sz="0" w:space="0" w:color="auto"/>
      </w:divBdr>
      <w:divsChild>
        <w:div w:id="1446192345">
          <w:marLeft w:val="547"/>
          <w:marRight w:val="0"/>
          <w:marTop w:val="200"/>
          <w:marBottom w:val="0"/>
          <w:divBdr>
            <w:top w:val="none" w:sz="0" w:space="0" w:color="auto"/>
            <w:left w:val="none" w:sz="0" w:space="0" w:color="auto"/>
            <w:bottom w:val="none" w:sz="0" w:space="0" w:color="auto"/>
            <w:right w:val="none" w:sz="0" w:space="0" w:color="auto"/>
          </w:divBdr>
        </w:div>
      </w:divsChild>
    </w:div>
    <w:div w:id="537934633">
      <w:bodyDiv w:val="1"/>
      <w:marLeft w:val="0"/>
      <w:marRight w:val="0"/>
      <w:marTop w:val="0"/>
      <w:marBottom w:val="0"/>
      <w:divBdr>
        <w:top w:val="none" w:sz="0" w:space="0" w:color="auto"/>
        <w:left w:val="none" w:sz="0" w:space="0" w:color="auto"/>
        <w:bottom w:val="none" w:sz="0" w:space="0" w:color="auto"/>
        <w:right w:val="none" w:sz="0" w:space="0" w:color="auto"/>
      </w:divBdr>
      <w:divsChild>
        <w:div w:id="1016151729">
          <w:marLeft w:val="547"/>
          <w:marRight w:val="0"/>
          <w:marTop w:val="0"/>
          <w:marBottom w:val="0"/>
          <w:divBdr>
            <w:top w:val="none" w:sz="0" w:space="0" w:color="auto"/>
            <w:left w:val="none" w:sz="0" w:space="0" w:color="auto"/>
            <w:bottom w:val="none" w:sz="0" w:space="0" w:color="auto"/>
            <w:right w:val="none" w:sz="0" w:space="0" w:color="auto"/>
          </w:divBdr>
        </w:div>
      </w:divsChild>
    </w:div>
    <w:div w:id="571281397">
      <w:bodyDiv w:val="1"/>
      <w:marLeft w:val="0"/>
      <w:marRight w:val="0"/>
      <w:marTop w:val="0"/>
      <w:marBottom w:val="0"/>
      <w:divBdr>
        <w:top w:val="none" w:sz="0" w:space="0" w:color="auto"/>
        <w:left w:val="none" w:sz="0" w:space="0" w:color="auto"/>
        <w:bottom w:val="none" w:sz="0" w:space="0" w:color="auto"/>
        <w:right w:val="none" w:sz="0" w:space="0" w:color="auto"/>
      </w:divBdr>
    </w:div>
    <w:div w:id="588930721">
      <w:bodyDiv w:val="1"/>
      <w:marLeft w:val="0"/>
      <w:marRight w:val="0"/>
      <w:marTop w:val="0"/>
      <w:marBottom w:val="0"/>
      <w:divBdr>
        <w:top w:val="none" w:sz="0" w:space="0" w:color="auto"/>
        <w:left w:val="none" w:sz="0" w:space="0" w:color="auto"/>
        <w:bottom w:val="none" w:sz="0" w:space="0" w:color="auto"/>
        <w:right w:val="none" w:sz="0" w:space="0" w:color="auto"/>
      </w:divBdr>
    </w:div>
    <w:div w:id="589462576">
      <w:bodyDiv w:val="1"/>
      <w:marLeft w:val="0"/>
      <w:marRight w:val="0"/>
      <w:marTop w:val="0"/>
      <w:marBottom w:val="0"/>
      <w:divBdr>
        <w:top w:val="none" w:sz="0" w:space="0" w:color="auto"/>
        <w:left w:val="none" w:sz="0" w:space="0" w:color="auto"/>
        <w:bottom w:val="none" w:sz="0" w:space="0" w:color="auto"/>
        <w:right w:val="none" w:sz="0" w:space="0" w:color="auto"/>
      </w:divBdr>
    </w:div>
    <w:div w:id="602882493">
      <w:bodyDiv w:val="1"/>
      <w:marLeft w:val="0"/>
      <w:marRight w:val="0"/>
      <w:marTop w:val="0"/>
      <w:marBottom w:val="0"/>
      <w:divBdr>
        <w:top w:val="none" w:sz="0" w:space="0" w:color="auto"/>
        <w:left w:val="none" w:sz="0" w:space="0" w:color="auto"/>
        <w:bottom w:val="none" w:sz="0" w:space="0" w:color="auto"/>
        <w:right w:val="none" w:sz="0" w:space="0" w:color="auto"/>
      </w:divBdr>
      <w:divsChild>
        <w:div w:id="962462342">
          <w:marLeft w:val="0"/>
          <w:marRight w:val="0"/>
          <w:marTop w:val="0"/>
          <w:marBottom w:val="480"/>
          <w:divBdr>
            <w:top w:val="none" w:sz="0" w:space="0" w:color="auto"/>
            <w:left w:val="none" w:sz="0" w:space="0" w:color="auto"/>
            <w:bottom w:val="none" w:sz="0" w:space="0" w:color="auto"/>
            <w:right w:val="none" w:sz="0" w:space="0" w:color="auto"/>
          </w:divBdr>
        </w:div>
        <w:div w:id="1648318868">
          <w:marLeft w:val="0"/>
          <w:marRight w:val="0"/>
          <w:marTop w:val="0"/>
          <w:marBottom w:val="480"/>
          <w:divBdr>
            <w:top w:val="none" w:sz="0" w:space="0" w:color="auto"/>
            <w:left w:val="none" w:sz="0" w:space="0" w:color="auto"/>
            <w:bottom w:val="none" w:sz="0" w:space="0" w:color="auto"/>
            <w:right w:val="none" w:sz="0" w:space="0" w:color="auto"/>
          </w:divBdr>
        </w:div>
      </w:divsChild>
    </w:div>
    <w:div w:id="615528737">
      <w:bodyDiv w:val="1"/>
      <w:marLeft w:val="0"/>
      <w:marRight w:val="0"/>
      <w:marTop w:val="0"/>
      <w:marBottom w:val="0"/>
      <w:divBdr>
        <w:top w:val="none" w:sz="0" w:space="0" w:color="auto"/>
        <w:left w:val="none" w:sz="0" w:space="0" w:color="auto"/>
        <w:bottom w:val="none" w:sz="0" w:space="0" w:color="auto"/>
        <w:right w:val="none" w:sz="0" w:space="0" w:color="auto"/>
      </w:divBdr>
      <w:divsChild>
        <w:div w:id="1439182699">
          <w:marLeft w:val="547"/>
          <w:marRight w:val="0"/>
          <w:marTop w:val="0"/>
          <w:marBottom w:val="0"/>
          <w:divBdr>
            <w:top w:val="none" w:sz="0" w:space="0" w:color="auto"/>
            <w:left w:val="none" w:sz="0" w:space="0" w:color="auto"/>
            <w:bottom w:val="none" w:sz="0" w:space="0" w:color="auto"/>
            <w:right w:val="none" w:sz="0" w:space="0" w:color="auto"/>
          </w:divBdr>
        </w:div>
      </w:divsChild>
    </w:div>
    <w:div w:id="627442268">
      <w:bodyDiv w:val="1"/>
      <w:marLeft w:val="0"/>
      <w:marRight w:val="0"/>
      <w:marTop w:val="0"/>
      <w:marBottom w:val="0"/>
      <w:divBdr>
        <w:top w:val="none" w:sz="0" w:space="0" w:color="auto"/>
        <w:left w:val="none" w:sz="0" w:space="0" w:color="auto"/>
        <w:bottom w:val="none" w:sz="0" w:space="0" w:color="auto"/>
        <w:right w:val="none" w:sz="0" w:space="0" w:color="auto"/>
      </w:divBdr>
    </w:div>
    <w:div w:id="671571031">
      <w:bodyDiv w:val="1"/>
      <w:marLeft w:val="0"/>
      <w:marRight w:val="0"/>
      <w:marTop w:val="0"/>
      <w:marBottom w:val="0"/>
      <w:divBdr>
        <w:top w:val="none" w:sz="0" w:space="0" w:color="auto"/>
        <w:left w:val="none" w:sz="0" w:space="0" w:color="auto"/>
        <w:bottom w:val="none" w:sz="0" w:space="0" w:color="auto"/>
        <w:right w:val="none" w:sz="0" w:space="0" w:color="auto"/>
      </w:divBdr>
    </w:div>
    <w:div w:id="718549932">
      <w:bodyDiv w:val="1"/>
      <w:marLeft w:val="0"/>
      <w:marRight w:val="0"/>
      <w:marTop w:val="0"/>
      <w:marBottom w:val="0"/>
      <w:divBdr>
        <w:top w:val="none" w:sz="0" w:space="0" w:color="auto"/>
        <w:left w:val="none" w:sz="0" w:space="0" w:color="auto"/>
        <w:bottom w:val="none" w:sz="0" w:space="0" w:color="auto"/>
        <w:right w:val="none" w:sz="0" w:space="0" w:color="auto"/>
      </w:divBdr>
      <w:divsChild>
        <w:div w:id="146213519">
          <w:marLeft w:val="0"/>
          <w:marRight w:val="0"/>
          <w:marTop w:val="0"/>
          <w:marBottom w:val="0"/>
          <w:divBdr>
            <w:top w:val="none" w:sz="0" w:space="0" w:color="auto"/>
            <w:left w:val="none" w:sz="0" w:space="0" w:color="auto"/>
            <w:bottom w:val="none" w:sz="0" w:space="0" w:color="auto"/>
            <w:right w:val="none" w:sz="0" w:space="0" w:color="auto"/>
          </w:divBdr>
        </w:div>
        <w:div w:id="191773591">
          <w:marLeft w:val="0"/>
          <w:marRight w:val="0"/>
          <w:marTop w:val="0"/>
          <w:marBottom w:val="0"/>
          <w:divBdr>
            <w:top w:val="none" w:sz="0" w:space="0" w:color="auto"/>
            <w:left w:val="none" w:sz="0" w:space="0" w:color="auto"/>
            <w:bottom w:val="none" w:sz="0" w:space="0" w:color="auto"/>
            <w:right w:val="none" w:sz="0" w:space="0" w:color="auto"/>
          </w:divBdr>
        </w:div>
        <w:div w:id="536744192">
          <w:marLeft w:val="0"/>
          <w:marRight w:val="0"/>
          <w:marTop w:val="0"/>
          <w:marBottom w:val="0"/>
          <w:divBdr>
            <w:top w:val="none" w:sz="0" w:space="0" w:color="auto"/>
            <w:left w:val="none" w:sz="0" w:space="0" w:color="auto"/>
            <w:bottom w:val="none" w:sz="0" w:space="0" w:color="auto"/>
            <w:right w:val="none" w:sz="0" w:space="0" w:color="auto"/>
          </w:divBdr>
        </w:div>
        <w:div w:id="876544489">
          <w:marLeft w:val="0"/>
          <w:marRight w:val="0"/>
          <w:marTop w:val="0"/>
          <w:marBottom w:val="0"/>
          <w:divBdr>
            <w:top w:val="none" w:sz="0" w:space="0" w:color="auto"/>
            <w:left w:val="none" w:sz="0" w:space="0" w:color="auto"/>
            <w:bottom w:val="none" w:sz="0" w:space="0" w:color="auto"/>
            <w:right w:val="none" w:sz="0" w:space="0" w:color="auto"/>
          </w:divBdr>
        </w:div>
        <w:div w:id="1237858191">
          <w:marLeft w:val="0"/>
          <w:marRight w:val="0"/>
          <w:marTop w:val="0"/>
          <w:marBottom w:val="0"/>
          <w:divBdr>
            <w:top w:val="none" w:sz="0" w:space="0" w:color="auto"/>
            <w:left w:val="none" w:sz="0" w:space="0" w:color="auto"/>
            <w:bottom w:val="none" w:sz="0" w:space="0" w:color="auto"/>
            <w:right w:val="none" w:sz="0" w:space="0" w:color="auto"/>
          </w:divBdr>
        </w:div>
      </w:divsChild>
    </w:div>
    <w:div w:id="791560540">
      <w:bodyDiv w:val="1"/>
      <w:marLeft w:val="0"/>
      <w:marRight w:val="0"/>
      <w:marTop w:val="0"/>
      <w:marBottom w:val="0"/>
      <w:divBdr>
        <w:top w:val="none" w:sz="0" w:space="0" w:color="auto"/>
        <w:left w:val="none" w:sz="0" w:space="0" w:color="auto"/>
        <w:bottom w:val="none" w:sz="0" w:space="0" w:color="auto"/>
        <w:right w:val="none" w:sz="0" w:space="0" w:color="auto"/>
      </w:divBdr>
    </w:div>
    <w:div w:id="822239444">
      <w:bodyDiv w:val="1"/>
      <w:marLeft w:val="0"/>
      <w:marRight w:val="0"/>
      <w:marTop w:val="0"/>
      <w:marBottom w:val="0"/>
      <w:divBdr>
        <w:top w:val="none" w:sz="0" w:space="0" w:color="auto"/>
        <w:left w:val="none" w:sz="0" w:space="0" w:color="auto"/>
        <w:bottom w:val="none" w:sz="0" w:space="0" w:color="auto"/>
        <w:right w:val="none" w:sz="0" w:space="0" w:color="auto"/>
      </w:divBdr>
    </w:div>
    <w:div w:id="882210704">
      <w:bodyDiv w:val="1"/>
      <w:marLeft w:val="0"/>
      <w:marRight w:val="0"/>
      <w:marTop w:val="0"/>
      <w:marBottom w:val="0"/>
      <w:divBdr>
        <w:top w:val="none" w:sz="0" w:space="0" w:color="auto"/>
        <w:left w:val="none" w:sz="0" w:space="0" w:color="auto"/>
        <w:bottom w:val="none" w:sz="0" w:space="0" w:color="auto"/>
        <w:right w:val="none" w:sz="0" w:space="0" w:color="auto"/>
      </w:divBdr>
    </w:div>
    <w:div w:id="892499238">
      <w:bodyDiv w:val="1"/>
      <w:marLeft w:val="0"/>
      <w:marRight w:val="0"/>
      <w:marTop w:val="0"/>
      <w:marBottom w:val="0"/>
      <w:divBdr>
        <w:top w:val="none" w:sz="0" w:space="0" w:color="auto"/>
        <w:left w:val="none" w:sz="0" w:space="0" w:color="auto"/>
        <w:bottom w:val="none" w:sz="0" w:space="0" w:color="auto"/>
        <w:right w:val="none" w:sz="0" w:space="0" w:color="auto"/>
      </w:divBdr>
    </w:div>
    <w:div w:id="924611549">
      <w:bodyDiv w:val="1"/>
      <w:marLeft w:val="0"/>
      <w:marRight w:val="0"/>
      <w:marTop w:val="0"/>
      <w:marBottom w:val="0"/>
      <w:divBdr>
        <w:top w:val="none" w:sz="0" w:space="0" w:color="auto"/>
        <w:left w:val="none" w:sz="0" w:space="0" w:color="auto"/>
        <w:bottom w:val="none" w:sz="0" w:space="0" w:color="auto"/>
        <w:right w:val="none" w:sz="0" w:space="0" w:color="auto"/>
      </w:divBdr>
      <w:divsChild>
        <w:div w:id="794641484">
          <w:marLeft w:val="547"/>
          <w:marRight w:val="0"/>
          <w:marTop w:val="200"/>
          <w:marBottom w:val="0"/>
          <w:divBdr>
            <w:top w:val="none" w:sz="0" w:space="0" w:color="auto"/>
            <w:left w:val="none" w:sz="0" w:space="0" w:color="auto"/>
            <w:bottom w:val="none" w:sz="0" w:space="0" w:color="auto"/>
            <w:right w:val="none" w:sz="0" w:space="0" w:color="auto"/>
          </w:divBdr>
        </w:div>
      </w:divsChild>
    </w:div>
    <w:div w:id="986276913">
      <w:bodyDiv w:val="1"/>
      <w:marLeft w:val="0"/>
      <w:marRight w:val="0"/>
      <w:marTop w:val="0"/>
      <w:marBottom w:val="0"/>
      <w:divBdr>
        <w:top w:val="none" w:sz="0" w:space="0" w:color="auto"/>
        <w:left w:val="none" w:sz="0" w:space="0" w:color="auto"/>
        <w:bottom w:val="none" w:sz="0" w:space="0" w:color="auto"/>
        <w:right w:val="none" w:sz="0" w:space="0" w:color="auto"/>
      </w:divBdr>
    </w:div>
    <w:div w:id="988024673">
      <w:bodyDiv w:val="1"/>
      <w:marLeft w:val="0"/>
      <w:marRight w:val="0"/>
      <w:marTop w:val="0"/>
      <w:marBottom w:val="0"/>
      <w:divBdr>
        <w:top w:val="none" w:sz="0" w:space="0" w:color="auto"/>
        <w:left w:val="none" w:sz="0" w:space="0" w:color="auto"/>
        <w:bottom w:val="none" w:sz="0" w:space="0" w:color="auto"/>
        <w:right w:val="none" w:sz="0" w:space="0" w:color="auto"/>
      </w:divBdr>
    </w:div>
    <w:div w:id="1060320980">
      <w:bodyDiv w:val="1"/>
      <w:marLeft w:val="0"/>
      <w:marRight w:val="0"/>
      <w:marTop w:val="0"/>
      <w:marBottom w:val="0"/>
      <w:divBdr>
        <w:top w:val="none" w:sz="0" w:space="0" w:color="auto"/>
        <w:left w:val="none" w:sz="0" w:space="0" w:color="auto"/>
        <w:bottom w:val="none" w:sz="0" w:space="0" w:color="auto"/>
        <w:right w:val="none" w:sz="0" w:space="0" w:color="auto"/>
      </w:divBdr>
      <w:divsChild>
        <w:div w:id="1527257488">
          <w:marLeft w:val="0"/>
          <w:marRight w:val="0"/>
          <w:marTop w:val="75"/>
          <w:marBottom w:val="225"/>
          <w:divBdr>
            <w:top w:val="dotted" w:sz="6" w:space="4" w:color="BBBBBB"/>
            <w:left w:val="none" w:sz="0" w:space="0" w:color="auto"/>
            <w:bottom w:val="dotted" w:sz="6" w:space="0" w:color="BBBBBB"/>
            <w:right w:val="none" w:sz="0" w:space="0" w:color="auto"/>
          </w:divBdr>
        </w:div>
      </w:divsChild>
    </w:div>
    <w:div w:id="1083843061">
      <w:bodyDiv w:val="1"/>
      <w:marLeft w:val="0"/>
      <w:marRight w:val="0"/>
      <w:marTop w:val="0"/>
      <w:marBottom w:val="0"/>
      <w:divBdr>
        <w:top w:val="none" w:sz="0" w:space="0" w:color="auto"/>
        <w:left w:val="none" w:sz="0" w:space="0" w:color="auto"/>
        <w:bottom w:val="none" w:sz="0" w:space="0" w:color="auto"/>
        <w:right w:val="none" w:sz="0" w:space="0" w:color="auto"/>
      </w:divBdr>
    </w:div>
    <w:div w:id="1084111174">
      <w:bodyDiv w:val="1"/>
      <w:marLeft w:val="0"/>
      <w:marRight w:val="0"/>
      <w:marTop w:val="0"/>
      <w:marBottom w:val="0"/>
      <w:divBdr>
        <w:top w:val="none" w:sz="0" w:space="0" w:color="auto"/>
        <w:left w:val="none" w:sz="0" w:space="0" w:color="auto"/>
        <w:bottom w:val="none" w:sz="0" w:space="0" w:color="auto"/>
        <w:right w:val="none" w:sz="0" w:space="0" w:color="auto"/>
      </w:divBdr>
    </w:div>
    <w:div w:id="1090851685">
      <w:bodyDiv w:val="1"/>
      <w:marLeft w:val="0"/>
      <w:marRight w:val="0"/>
      <w:marTop w:val="0"/>
      <w:marBottom w:val="0"/>
      <w:divBdr>
        <w:top w:val="none" w:sz="0" w:space="0" w:color="auto"/>
        <w:left w:val="none" w:sz="0" w:space="0" w:color="auto"/>
        <w:bottom w:val="none" w:sz="0" w:space="0" w:color="auto"/>
        <w:right w:val="none" w:sz="0" w:space="0" w:color="auto"/>
      </w:divBdr>
    </w:div>
    <w:div w:id="1119952766">
      <w:bodyDiv w:val="1"/>
      <w:marLeft w:val="0"/>
      <w:marRight w:val="0"/>
      <w:marTop w:val="0"/>
      <w:marBottom w:val="0"/>
      <w:divBdr>
        <w:top w:val="none" w:sz="0" w:space="0" w:color="auto"/>
        <w:left w:val="none" w:sz="0" w:space="0" w:color="auto"/>
        <w:bottom w:val="none" w:sz="0" w:space="0" w:color="auto"/>
        <w:right w:val="none" w:sz="0" w:space="0" w:color="auto"/>
      </w:divBdr>
      <w:divsChild>
        <w:div w:id="3746851">
          <w:marLeft w:val="360"/>
          <w:marRight w:val="0"/>
          <w:marTop w:val="200"/>
          <w:marBottom w:val="0"/>
          <w:divBdr>
            <w:top w:val="none" w:sz="0" w:space="0" w:color="auto"/>
            <w:left w:val="none" w:sz="0" w:space="0" w:color="auto"/>
            <w:bottom w:val="none" w:sz="0" w:space="0" w:color="auto"/>
            <w:right w:val="none" w:sz="0" w:space="0" w:color="auto"/>
          </w:divBdr>
        </w:div>
        <w:div w:id="66921431">
          <w:marLeft w:val="360"/>
          <w:marRight w:val="0"/>
          <w:marTop w:val="200"/>
          <w:marBottom w:val="0"/>
          <w:divBdr>
            <w:top w:val="none" w:sz="0" w:space="0" w:color="auto"/>
            <w:left w:val="none" w:sz="0" w:space="0" w:color="auto"/>
            <w:bottom w:val="none" w:sz="0" w:space="0" w:color="auto"/>
            <w:right w:val="none" w:sz="0" w:space="0" w:color="auto"/>
          </w:divBdr>
        </w:div>
        <w:div w:id="106898017">
          <w:marLeft w:val="360"/>
          <w:marRight w:val="0"/>
          <w:marTop w:val="200"/>
          <w:marBottom w:val="0"/>
          <w:divBdr>
            <w:top w:val="none" w:sz="0" w:space="0" w:color="auto"/>
            <w:left w:val="none" w:sz="0" w:space="0" w:color="auto"/>
            <w:bottom w:val="none" w:sz="0" w:space="0" w:color="auto"/>
            <w:right w:val="none" w:sz="0" w:space="0" w:color="auto"/>
          </w:divBdr>
        </w:div>
        <w:div w:id="233397663">
          <w:marLeft w:val="360"/>
          <w:marRight w:val="0"/>
          <w:marTop w:val="200"/>
          <w:marBottom w:val="0"/>
          <w:divBdr>
            <w:top w:val="none" w:sz="0" w:space="0" w:color="auto"/>
            <w:left w:val="none" w:sz="0" w:space="0" w:color="auto"/>
            <w:bottom w:val="none" w:sz="0" w:space="0" w:color="auto"/>
            <w:right w:val="none" w:sz="0" w:space="0" w:color="auto"/>
          </w:divBdr>
        </w:div>
        <w:div w:id="424964727">
          <w:marLeft w:val="360"/>
          <w:marRight w:val="0"/>
          <w:marTop w:val="200"/>
          <w:marBottom w:val="0"/>
          <w:divBdr>
            <w:top w:val="none" w:sz="0" w:space="0" w:color="auto"/>
            <w:left w:val="none" w:sz="0" w:space="0" w:color="auto"/>
            <w:bottom w:val="none" w:sz="0" w:space="0" w:color="auto"/>
            <w:right w:val="none" w:sz="0" w:space="0" w:color="auto"/>
          </w:divBdr>
        </w:div>
        <w:div w:id="601689694">
          <w:marLeft w:val="360"/>
          <w:marRight w:val="0"/>
          <w:marTop w:val="200"/>
          <w:marBottom w:val="0"/>
          <w:divBdr>
            <w:top w:val="none" w:sz="0" w:space="0" w:color="auto"/>
            <w:left w:val="none" w:sz="0" w:space="0" w:color="auto"/>
            <w:bottom w:val="none" w:sz="0" w:space="0" w:color="auto"/>
            <w:right w:val="none" w:sz="0" w:space="0" w:color="auto"/>
          </w:divBdr>
        </w:div>
        <w:div w:id="1687704826">
          <w:marLeft w:val="360"/>
          <w:marRight w:val="0"/>
          <w:marTop w:val="200"/>
          <w:marBottom w:val="0"/>
          <w:divBdr>
            <w:top w:val="none" w:sz="0" w:space="0" w:color="auto"/>
            <w:left w:val="none" w:sz="0" w:space="0" w:color="auto"/>
            <w:bottom w:val="none" w:sz="0" w:space="0" w:color="auto"/>
            <w:right w:val="none" w:sz="0" w:space="0" w:color="auto"/>
          </w:divBdr>
        </w:div>
        <w:div w:id="2062629281">
          <w:marLeft w:val="360"/>
          <w:marRight w:val="0"/>
          <w:marTop w:val="200"/>
          <w:marBottom w:val="0"/>
          <w:divBdr>
            <w:top w:val="none" w:sz="0" w:space="0" w:color="auto"/>
            <w:left w:val="none" w:sz="0" w:space="0" w:color="auto"/>
            <w:bottom w:val="none" w:sz="0" w:space="0" w:color="auto"/>
            <w:right w:val="none" w:sz="0" w:space="0" w:color="auto"/>
          </w:divBdr>
        </w:div>
      </w:divsChild>
    </w:div>
    <w:div w:id="1133786480">
      <w:bodyDiv w:val="1"/>
      <w:marLeft w:val="0"/>
      <w:marRight w:val="0"/>
      <w:marTop w:val="0"/>
      <w:marBottom w:val="0"/>
      <w:divBdr>
        <w:top w:val="none" w:sz="0" w:space="0" w:color="auto"/>
        <w:left w:val="none" w:sz="0" w:space="0" w:color="auto"/>
        <w:bottom w:val="none" w:sz="0" w:space="0" w:color="auto"/>
        <w:right w:val="none" w:sz="0" w:space="0" w:color="auto"/>
      </w:divBdr>
    </w:div>
    <w:div w:id="1133788071">
      <w:bodyDiv w:val="1"/>
      <w:marLeft w:val="0"/>
      <w:marRight w:val="0"/>
      <w:marTop w:val="0"/>
      <w:marBottom w:val="0"/>
      <w:divBdr>
        <w:top w:val="none" w:sz="0" w:space="0" w:color="auto"/>
        <w:left w:val="none" w:sz="0" w:space="0" w:color="auto"/>
        <w:bottom w:val="none" w:sz="0" w:space="0" w:color="auto"/>
        <w:right w:val="none" w:sz="0" w:space="0" w:color="auto"/>
      </w:divBdr>
    </w:div>
    <w:div w:id="1144615242">
      <w:bodyDiv w:val="1"/>
      <w:marLeft w:val="0"/>
      <w:marRight w:val="0"/>
      <w:marTop w:val="0"/>
      <w:marBottom w:val="0"/>
      <w:divBdr>
        <w:top w:val="none" w:sz="0" w:space="0" w:color="auto"/>
        <w:left w:val="none" w:sz="0" w:space="0" w:color="auto"/>
        <w:bottom w:val="none" w:sz="0" w:space="0" w:color="auto"/>
        <w:right w:val="none" w:sz="0" w:space="0" w:color="auto"/>
      </w:divBdr>
    </w:div>
    <w:div w:id="1160734247">
      <w:bodyDiv w:val="1"/>
      <w:marLeft w:val="0"/>
      <w:marRight w:val="0"/>
      <w:marTop w:val="0"/>
      <w:marBottom w:val="0"/>
      <w:divBdr>
        <w:top w:val="none" w:sz="0" w:space="0" w:color="auto"/>
        <w:left w:val="none" w:sz="0" w:space="0" w:color="auto"/>
        <w:bottom w:val="none" w:sz="0" w:space="0" w:color="auto"/>
        <w:right w:val="none" w:sz="0" w:space="0" w:color="auto"/>
      </w:divBdr>
      <w:divsChild>
        <w:div w:id="1755591302">
          <w:marLeft w:val="360"/>
          <w:marRight w:val="0"/>
          <w:marTop w:val="200"/>
          <w:marBottom w:val="0"/>
          <w:divBdr>
            <w:top w:val="none" w:sz="0" w:space="0" w:color="auto"/>
            <w:left w:val="none" w:sz="0" w:space="0" w:color="auto"/>
            <w:bottom w:val="none" w:sz="0" w:space="0" w:color="auto"/>
            <w:right w:val="none" w:sz="0" w:space="0" w:color="auto"/>
          </w:divBdr>
        </w:div>
      </w:divsChild>
    </w:div>
    <w:div w:id="1171022288">
      <w:bodyDiv w:val="1"/>
      <w:marLeft w:val="0"/>
      <w:marRight w:val="0"/>
      <w:marTop w:val="0"/>
      <w:marBottom w:val="0"/>
      <w:divBdr>
        <w:top w:val="none" w:sz="0" w:space="0" w:color="auto"/>
        <w:left w:val="none" w:sz="0" w:space="0" w:color="auto"/>
        <w:bottom w:val="none" w:sz="0" w:space="0" w:color="auto"/>
        <w:right w:val="none" w:sz="0" w:space="0" w:color="auto"/>
      </w:divBdr>
      <w:divsChild>
        <w:div w:id="1886217911">
          <w:marLeft w:val="360"/>
          <w:marRight w:val="0"/>
          <w:marTop w:val="200"/>
          <w:marBottom w:val="0"/>
          <w:divBdr>
            <w:top w:val="none" w:sz="0" w:space="0" w:color="auto"/>
            <w:left w:val="none" w:sz="0" w:space="0" w:color="auto"/>
            <w:bottom w:val="none" w:sz="0" w:space="0" w:color="auto"/>
            <w:right w:val="none" w:sz="0" w:space="0" w:color="auto"/>
          </w:divBdr>
        </w:div>
        <w:div w:id="2024549074">
          <w:marLeft w:val="360"/>
          <w:marRight w:val="0"/>
          <w:marTop w:val="200"/>
          <w:marBottom w:val="0"/>
          <w:divBdr>
            <w:top w:val="none" w:sz="0" w:space="0" w:color="auto"/>
            <w:left w:val="none" w:sz="0" w:space="0" w:color="auto"/>
            <w:bottom w:val="none" w:sz="0" w:space="0" w:color="auto"/>
            <w:right w:val="none" w:sz="0" w:space="0" w:color="auto"/>
          </w:divBdr>
        </w:div>
      </w:divsChild>
    </w:div>
    <w:div w:id="1263029974">
      <w:bodyDiv w:val="1"/>
      <w:marLeft w:val="0"/>
      <w:marRight w:val="0"/>
      <w:marTop w:val="0"/>
      <w:marBottom w:val="0"/>
      <w:divBdr>
        <w:top w:val="none" w:sz="0" w:space="0" w:color="auto"/>
        <w:left w:val="none" w:sz="0" w:space="0" w:color="auto"/>
        <w:bottom w:val="none" w:sz="0" w:space="0" w:color="auto"/>
        <w:right w:val="none" w:sz="0" w:space="0" w:color="auto"/>
      </w:divBdr>
    </w:div>
    <w:div w:id="1265963339">
      <w:bodyDiv w:val="1"/>
      <w:marLeft w:val="0"/>
      <w:marRight w:val="0"/>
      <w:marTop w:val="0"/>
      <w:marBottom w:val="0"/>
      <w:divBdr>
        <w:top w:val="none" w:sz="0" w:space="0" w:color="auto"/>
        <w:left w:val="none" w:sz="0" w:space="0" w:color="auto"/>
        <w:bottom w:val="none" w:sz="0" w:space="0" w:color="auto"/>
        <w:right w:val="none" w:sz="0" w:space="0" w:color="auto"/>
      </w:divBdr>
    </w:div>
    <w:div w:id="1325428362">
      <w:bodyDiv w:val="1"/>
      <w:marLeft w:val="0"/>
      <w:marRight w:val="0"/>
      <w:marTop w:val="0"/>
      <w:marBottom w:val="0"/>
      <w:divBdr>
        <w:top w:val="none" w:sz="0" w:space="0" w:color="auto"/>
        <w:left w:val="none" w:sz="0" w:space="0" w:color="auto"/>
        <w:bottom w:val="none" w:sz="0" w:space="0" w:color="auto"/>
        <w:right w:val="none" w:sz="0" w:space="0" w:color="auto"/>
      </w:divBdr>
      <w:divsChild>
        <w:div w:id="56825321">
          <w:marLeft w:val="547"/>
          <w:marRight w:val="0"/>
          <w:marTop w:val="200"/>
          <w:marBottom w:val="160"/>
          <w:divBdr>
            <w:top w:val="none" w:sz="0" w:space="0" w:color="auto"/>
            <w:left w:val="none" w:sz="0" w:space="0" w:color="auto"/>
            <w:bottom w:val="none" w:sz="0" w:space="0" w:color="auto"/>
            <w:right w:val="none" w:sz="0" w:space="0" w:color="auto"/>
          </w:divBdr>
        </w:div>
        <w:div w:id="98914169">
          <w:marLeft w:val="547"/>
          <w:marRight w:val="0"/>
          <w:marTop w:val="200"/>
          <w:marBottom w:val="160"/>
          <w:divBdr>
            <w:top w:val="none" w:sz="0" w:space="0" w:color="auto"/>
            <w:left w:val="none" w:sz="0" w:space="0" w:color="auto"/>
            <w:bottom w:val="none" w:sz="0" w:space="0" w:color="auto"/>
            <w:right w:val="none" w:sz="0" w:space="0" w:color="auto"/>
          </w:divBdr>
        </w:div>
        <w:div w:id="178473705">
          <w:marLeft w:val="547"/>
          <w:marRight w:val="0"/>
          <w:marTop w:val="200"/>
          <w:marBottom w:val="160"/>
          <w:divBdr>
            <w:top w:val="none" w:sz="0" w:space="0" w:color="auto"/>
            <w:left w:val="none" w:sz="0" w:space="0" w:color="auto"/>
            <w:bottom w:val="none" w:sz="0" w:space="0" w:color="auto"/>
            <w:right w:val="none" w:sz="0" w:space="0" w:color="auto"/>
          </w:divBdr>
        </w:div>
        <w:div w:id="469985401">
          <w:marLeft w:val="547"/>
          <w:marRight w:val="0"/>
          <w:marTop w:val="200"/>
          <w:marBottom w:val="0"/>
          <w:divBdr>
            <w:top w:val="none" w:sz="0" w:space="0" w:color="auto"/>
            <w:left w:val="none" w:sz="0" w:space="0" w:color="auto"/>
            <w:bottom w:val="none" w:sz="0" w:space="0" w:color="auto"/>
            <w:right w:val="none" w:sz="0" w:space="0" w:color="auto"/>
          </w:divBdr>
        </w:div>
        <w:div w:id="489292332">
          <w:marLeft w:val="360"/>
          <w:marRight w:val="0"/>
          <w:marTop w:val="200"/>
          <w:marBottom w:val="160"/>
          <w:divBdr>
            <w:top w:val="none" w:sz="0" w:space="0" w:color="auto"/>
            <w:left w:val="none" w:sz="0" w:space="0" w:color="auto"/>
            <w:bottom w:val="none" w:sz="0" w:space="0" w:color="auto"/>
            <w:right w:val="none" w:sz="0" w:space="0" w:color="auto"/>
          </w:divBdr>
        </w:div>
        <w:div w:id="618997690">
          <w:marLeft w:val="547"/>
          <w:marRight w:val="0"/>
          <w:marTop w:val="200"/>
          <w:marBottom w:val="160"/>
          <w:divBdr>
            <w:top w:val="none" w:sz="0" w:space="0" w:color="auto"/>
            <w:left w:val="none" w:sz="0" w:space="0" w:color="auto"/>
            <w:bottom w:val="none" w:sz="0" w:space="0" w:color="auto"/>
            <w:right w:val="none" w:sz="0" w:space="0" w:color="auto"/>
          </w:divBdr>
        </w:div>
        <w:div w:id="744500212">
          <w:marLeft w:val="547"/>
          <w:marRight w:val="0"/>
          <w:marTop w:val="200"/>
          <w:marBottom w:val="0"/>
          <w:divBdr>
            <w:top w:val="none" w:sz="0" w:space="0" w:color="auto"/>
            <w:left w:val="none" w:sz="0" w:space="0" w:color="auto"/>
            <w:bottom w:val="none" w:sz="0" w:space="0" w:color="auto"/>
            <w:right w:val="none" w:sz="0" w:space="0" w:color="auto"/>
          </w:divBdr>
        </w:div>
        <w:div w:id="862281099">
          <w:marLeft w:val="547"/>
          <w:marRight w:val="0"/>
          <w:marTop w:val="200"/>
          <w:marBottom w:val="160"/>
          <w:divBdr>
            <w:top w:val="none" w:sz="0" w:space="0" w:color="auto"/>
            <w:left w:val="none" w:sz="0" w:space="0" w:color="auto"/>
            <w:bottom w:val="none" w:sz="0" w:space="0" w:color="auto"/>
            <w:right w:val="none" w:sz="0" w:space="0" w:color="auto"/>
          </w:divBdr>
        </w:div>
        <w:div w:id="936866797">
          <w:marLeft w:val="547"/>
          <w:marRight w:val="0"/>
          <w:marTop w:val="200"/>
          <w:marBottom w:val="0"/>
          <w:divBdr>
            <w:top w:val="none" w:sz="0" w:space="0" w:color="auto"/>
            <w:left w:val="none" w:sz="0" w:space="0" w:color="auto"/>
            <w:bottom w:val="none" w:sz="0" w:space="0" w:color="auto"/>
            <w:right w:val="none" w:sz="0" w:space="0" w:color="auto"/>
          </w:divBdr>
        </w:div>
        <w:div w:id="1323192505">
          <w:marLeft w:val="547"/>
          <w:marRight w:val="0"/>
          <w:marTop w:val="200"/>
          <w:marBottom w:val="160"/>
          <w:divBdr>
            <w:top w:val="none" w:sz="0" w:space="0" w:color="auto"/>
            <w:left w:val="none" w:sz="0" w:space="0" w:color="auto"/>
            <w:bottom w:val="none" w:sz="0" w:space="0" w:color="auto"/>
            <w:right w:val="none" w:sz="0" w:space="0" w:color="auto"/>
          </w:divBdr>
        </w:div>
        <w:div w:id="1946109016">
          <w:marLeft w:val="360"/>
          <w:marRight w:val="0"/>
          <w:marTop w:val="200"/>
          <w:marBottom w:val="160"/>
          <w:divBdr>
            <w:top w:val="none" w:sz="0" w:space="0" w:color="auto"/>
            <w:left w:val="none" w:sz="0" w:space="0" w:color="auto"/>
            <w:bottom w:val="none" w:sz="0" w:space="0" w:color="auto"/>
            <w:right w:val="none" w:sz="0" w:space="0" w:color="auto"/>
          </w:divBdr>
        </w:div>
      </w:divsChild>
    </w:div>
    <w:div w:id="1409765885">
      <w:bodyDiv w:val="1"/>
      <w:marLeft w:val="0"/>
      <w:marRight w:val="0"/>
      <w:marTop w:val="0"/>
      <w:marBottom w:val="0"/>
      <w:divBdr>
        <w:top w:val="none" w:sz="0" w:space="0" w:color="auto"/>
        <w:left w:val="none" w:sz="0" w:space="0" w:color="auto"/>
        <w:bottom w:val="none" w:sz="0" w:space="0" w:color="auto"/>
        <w:right w:val="none" w:sz="0" w:space="0" w:color="auto"/>
      </w:divBdr>
      <w:divsChild>
        <w:div w:id="16004192">
          <w:marLeft w:val="360"/>
          <w:marRight w:val="0"/>
          <w:marTop w:val="200"/>
          <w:marBottom w:val="0"/>
          <w:divBdr>
            <w:top w:val="none" w:sz="0" w:space="0" w:color="auto"/>
            <w:left w:val="none" w:sz="0" w:space="0" w:color="auto"/>
            <w:bottom w:val="none" w:sz="0" w:space="0" w:color="auto"/>
            <w:right w:val="none" w:sz="0" w:space="0" w:color="auto"/>
          </w:divBdr>
        </w:div>
        <w:div w:id="931544720">
          <w:marLeft w:val="360"/>
          <w:marRight w:val="0"/>
          <w:marTop w:val="200"/>
          <w:marBottom w:val="0"/>
          <w:divBdr>
            <w:top w:val="none" w:sz="0" w:space="0" w:color="auto"/>
            <w:left w:val="none" w:sz="0" w:space="0" w:color="auto"/>
            <w:bottom w:val="none" w:sz="0" w:space="0" w:color="auto"/>
            <w:right w:val="none" w:sz="0" w:space="0" w:color="auto"/>
          </w:divBdr>
        </w:div>
        <w:div w:id="1813674358">
          <w:marLeft w:val="360"/>
          <w:marRight w:val="0"/>
          <w:marTop w:val="200"/>
          <w:marBottom w:val="0"/>
          <w:divBdr>
            <w:top w:val="none" w:sz="0" w:space="0" w:color="auto"/>
            <w:left w:val="none" w:sz="0" w:space="0" w:color="auto"/>
            <w:bottom w:val="none" w:sz="0" w:space="0" w:color="auto"/>
            <w:right w:val="none" w:sz="0" w:space="0" w:color="auto"/>
          </w:divBdr>
        </w:div>
        <w:div w:id="1973056963">
          <w:marLeft w:val="360"/>
          <w:marRight w:val="0"/>
          <w:marTop w:val="200"/>
          <w:marBottom w:val="0"/>
          <w:divBdr>
            <w:top w:val="none" w:sz="0" w:space="0" w:color="auto"/>
            <w:left w:val="none" w:sz="0" w:space="0" w:color="auto"/>
            <w:bottom w:val="none" w:sz="0" w:space="0" w:color="auto"/>
            <w:right w:val="none" w:sz="0" w:space="0" w:color="auto"/>
          </w:divBdr>
        </w:div>
      </w:divsChild>
    </w:div>
    <w:div w:id="1454057590">
      <w:bodyDiv w:val="1"/>
      <w:marLeft w:val="0"/>
      <w:marRight w:val="0"/>
      <w:marTop w:val="0"/>
      <w:marBottom w:val="0"/>
      <w:divBdr>
        <w:top w:val="none" w:sz="0" w:space="0" w:color="auto"/>
        <w:left w:val="none" w:sz="0" w:space="0" w:color="auto"/>
        <w:bottom w:val="none" w:sz="0" w:space="0" w:color="auto"/>
        <w:right w:val="none" w:sz="0" w:space="0" w:color="auto"/>
      </w:divBdr>
      <w:divsChild>
        <w:div w:id="137653621">
          <w:marLeft w:val="547"/>
          <w:marRight w:val="0"/>
          <w:marTop w:val="200"/>
          <w:marBottom w:val="0"/>
          <w:divBdr>
            <w:top w:val="none" w:sz="0" w:space="0" w:color="auto"/>
            <w:left w:val="none" w:sz="0" w:space="0" w:color="auto"/>
            <w:bottom w:val="none" w:sz="0" w:space="0" w:color="auto"/>
            <w:right w:val="none" w:sz="0" w:space="0" w:color="auto"/>
          </w:divBdr>
        </w:div>
        <w:div w:id="368142460">
          <w:marLeft w:val="1166"/>
          <w:marRight w:val="0"/>
          <w:marTop w:val="100"/>
          <w:marBottom w:val="0"/>
          <w:divBdr>
            <w:top w:val="none" w:sz="0" w:space="0" w:color="auto"/>
            <w:left w:val="none" w:sz="0" w:space="0" w:color="auto"/>
            <w:bottom w:val="none" w:sz="0" w:space="0" w:color="auto"/>
            <w:right w:val="none" w:sz="0" w:space="0" w:color="auto"/>
          </w:divBdr>
        </w:div>
        <w:div w:id="500197432">
          <w:marLeft w:val="360"/>
          <w:marRight w:val="0"/>
          <w:marTop w:val="200"/>
          <w:marBottom w:val="0"/>
          <w:divBdr>
            <w:top w:val="none" w:sz="0" w:space="0" w:color="auto"/>
            <w:left w:val="none" w:sz="0" w:space="0" w:color="auto"/>
            <w:bottom w:val="none" w:sz="0" w:space="0" w:color="auto"/>
            <w:right w:val="none" w:sz="0" w:space="0" w:color="auto"/>
          </w:divBdr>
        </w:div>
        <w:div w:id="566649274">
          <w:marLeft w:val="360"/>
          <w:marRight w:val="0"/>
          <w:marTop w:val="200"/>
          <w:marBottom w:val="0"/>
          <w:divBdr>
            <w:top w:val="none" w:sz="0" w:space="0" w:color="auto"/>
            <w:left w:val="none" w:sz="0" w:space="0" w:color="auto"/>
            <w:bottom w:val="none" w:sz="0" w:space="0" w:color="auto"/>
            <w:right w:val="none" w:sz="0" w:space="0" w:color="auto"/>
          </w:divBdr>
        </w:div>
        <w:div w:id="1374845349">
          <w:marLeft w:val="1166"/>
          <w:marRight w:val="0"/>
          <w:marTop w:val="100"/>
          <w:marBottom w:val="0"/>
          <w:divBdr>
            <w:top w:val="none" w:sz="0" w:space="0" w:color="auto"/>
            <w:left w:val="none" w:sz="0" w:space="0" w:color="auto"/>
            <w:bottom w:val="none" w:sz="0" w:space="0" w:color="auto"/>
            <w:right w:val="none" w:sz="0" w:space="0" w:color="auto"/>
          </w:divBdr>
        </w:div>
        <w:div w:id="1525367694">
          <w:marLeft w:val="547"/>
          <w:marRight w:val="0"/>
          <w:marTop w:val="200"/>
          <w:marBottom w:val="0"/>
          <w:divBdr>
            <w:top w:val="none" w:sz="0" w:space="0" w:color="auto"/>
            <w:left w:val="none" w:sz="0" w:space="0" w:color="auto"/>
            <w:bottom w:val="none" w:sz="0" w:space="0" w:color="auto"/>
            <w:right w:val="none" w:sz="0" w:space="0" w:color="auto"/>
          </w:divBdr>
        </w:div>
        <w:div w:id="1836533742">
          <w:marLeft w:val="360"/>
          <w:marRight w:val="0"/>
          <w:marTop w:val="200"/>
          <w:marBottom w:val="0"/>
          <w:divBdr>
            <w:top w:val="none" w:sz="0" w:space="0" w:color="auto"/>
            <w:left w:val="none" w:sz="0" w:space="0" w:color="auto"/>
            <w:bottom w:val="none" w:sz="0" w:space="0" w:color="auto"/>
            <w:right w:val="none" w:sz="0" w:space="0" w:color="auto"/>
          </w:divBdr>
        </w:div>
        <w:div w:id="1880436398">
          <w:marLeft w:val="1166"/>
          <w:marRight w:val="0"/>
          <w:marTop w:val="100"/>
          <w:marBottom w:val="0"/>
          <w:divBdr>
            <w:top w:val="none" w:sz="0" w:space="0" w:color="auto"/>
            <w:left w:val="none" w:sz="0" w:space="0" w:color="auto"/>
            <w:bottom w:val="none" w:sz="0" w:space="0" w:color="auto"/>
            <w:right w:val="none" w:sz="0" w:space="0" w:color="auto"/>
          </w:divBdr>
        </w:div>
        <w:div w:id="1934514221">
          <w:marLeft w:val="360"/>
          <w:marRight w:val="0"/>
          <w:marTop w:val="200"/>
          <w:marBottom w:val="0"/>
          <w:divBdr>
            <w:top w:val="none" w:sz="0" w:space="0" w:color="auto"/>
            <w:left w:val="none" w:sz="0" w:space="0" w:color="auto"/>
            <w:bottom w:val="none" w:sz="0" w:space="0" w:color="auto"/>
            <w:right w:val="none" w:sz="0" w:space="0" w:color="auto"/>
          </w:divBdr>
        </w:div>
        <w:div w:id="1971402463">
          <w:marLeft w:val="360"/>
          <w:marRight w:val="0"/>
          <w:marTop w:val="200"/>
          <w:marBottom w:val="0"/>
          <w:divBdr>
            <w:top w:val="none" w:sz="0" w:space="0" w:color="auto"/>
            <w:left w:val="none" w:sz="0" w:space="0" w:color="auto"/>
            <w:bottom w:val="none" w:sz="0" w:space="0" w:color="auto"/>
            <w:right w:val="none" w:sz="0" w:space="0" w:color="auto"/>
          </w:divBdr>
        </w:div>
        <w:div w:id="2033339638">
          <w:marLeft w:val="547"/>
          <w:marRight w:val="0"/>
          <w:marTop w:val="200"/>
          <w:marBottom w:val="0"/>
          <w:divBdr>
            <w:top w:val="none" w:sz="0" w:space="0" w:color="auto"/>
            <w:left w:val="none" w:sz="0" w:space="0" w:color="auto"/>
            <w:bottom w:val="none" w:sz="0" w:space="0" w:color="auto"/>
            <w:right w:val="none" w:sz="0" w:space="0" w:color="auto"/>
          </w:divBdr>
        </w:div>
      </w:divsChild>
    </w:div>
    <w:div w:id="1459687380">
      <w:bodyDiv w:val="1"/>
      <w:marLeft w:val="0"/>
      <w:marRight w:val="0"/>
      <w:marTop w:val="0"/>
      <w:marBottom w:val="0"/>
      <w:divBdr>
        <w:top w:val="none" w:sz="0" w:space="0" w:color="auto"/>
        <w:left w:val="none" w:sz="0" w:space="0" w:color="auto"/>
        <w:bottom w:val="none" w:sz="0" w:space="0" w:color="auto"/>
        <w:right w:val="none" w:sz="0" w:space="0" w:color="auto"/>
      </w:divBdr>
    </w:div>
    <w:div w:id="1511406927">
      <w:bodyDiv w:val="1"/>
      <w:marLeft w:val="0"/>
      <w:marRight w:val="0"/>
      <w:marTop w:val="0"/>
      <w:marBottom w:val="0"/>
      <w:divBdr>
        <w:top w:val="none" w:sz="0" w:space="0" w:color="auto"/>
        <w:left w:val="none" w:sz="0" w:space="0" w:color="auto"/>
        <w:bottom w:val="none" w:sz="0" w:space="0" w:color="auto"/>
        <w:right w:val="none" w:sz="0" w:space="0" w:color="auto"/>
      </w:divBdr>
    </w:div>
    <w:div w:id="1516267273">
      <w:bodyDiv w:val="1"/>
      <w:marLeft w:val="0"/>
      <w:marRight w:val="0"/>
      <w:marTop w:val="0"/>
      <w:marBottom w:val="0"/>
      <w:divBdr>
        <w:top w:val="none" w:sz="0" w:space="0" w:color="auto"/>
        <w:left w:val="none" w:sz="0" w:space="0" w:color="auto"/>
        <w:bottom w:val="none" w:sz="0" w:space="0" w:color="auto"/>
        <w:right w:val="none" w:sz="0" w:space="0" w:color="auto"/>
      </w:divBdr>
      <w:divsChild>
        <w:div w:id="175000964">
          <w:marLeft w:val="0"/>
          <w:marRight w:val="0"/>
          <w:marTop w:val="0"/>
          <w:marBottom w:val="0"/>
          <w:divBdr>
            <w:top w:val="none" w:sz="0" w:space="0" w:color="auto"/>
            <w:left w:val="none" w:sz="0" w:space="0" w:color="auto"/>
            <w:bottom w:val="none" w:sz="0" w:space="0" w:color="auto"/>
            <w:right w:val="none" w:sz="0" w:space="0" w:color="auto"/>
          </w:divBdr>
          <w:divsChild>
            <w:div w:id="1549028891">
              <w:marLeft w:val="0"/>
              <w:marRight w:val="0"/>
              <w:marTop w:val="0"/>
              <w:marBottom w:val="0"/>
              <w:divBdr>
                <w:top w:val="none" w:sz="0" w:space="0" w:color="auto"/>
                <w:left w:val="none" w:sz="0" w:space="0" w:color="auto"/>
                <w:bottom w:val="none" w:sz="0" w:space="0" w:color="auto"/>
                <w:right w:val="none" w:sz="0" w:space="0" w:color="auto"/>
              </w:divBdr>
              <w:divsChild>
                <w:div w:id="129513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148306">
          <w:marLeft w:val="0"/>
          <w:marRight w:val="0"/>
          <w:marTop w:val="0"/>
          <w:marBottom w:val="0"/>
          <w:divBdr>
            <w:top w:val="none" w:sz="0" w:space="0" w:color="auto"/>
            <w:left w:val="none" w:sz="0" w:space="0" w:color="auto"/>
            <w:bottom w:val="none" w:sz="0" w:space="0" w:color="auto"/>
            <w:right w:val="none" w:sz="0" w:space="0" w:color="auto"/>
          </w:divBdr>
          <w:divsChild>
            <w:div w:id="1096513685">
              <w:marLeft w:val="0"/>
              <w:marRight w:val="0"/>
              <w:marTop w:val="0"/>
              <w:marBottom w:val="0"/>
              <w:divBdr>
                <w:top w:val="none" w:sz="0" w:space="0" w:color="auto"/>
                <w:left w:val="none" w:sz="0" w:space="0" w:color="auto"/>
                <w:bottom w:val="none" w:sz="0" w:space="0" w:color="auto"/>
                <w:right w:val="none" w:sz="0" w:space="0" w:color="auto"/>
              </w:divBdr>
              <w:divsChild>
                <w:div w:id="1942830886">
                  <w:marLeft w:val="0"/>
                  <w:marRight w:val="0"/>
                  <w:marTop w:val="0"/>
                  <w:marBottom w:val="0"/>
                  <w:divBdr>
                    <w:top w:val="none" w:sz="0" w:space="0" w:color="auto"/>
                    <w:left w:val="none" w:sz="0" w:space="0" w:color="auto"/>
                    <w:bottom w:val="none" w:sz="0" w:space="0" w:color="auto"/>
                    <w:right w:val="none" w:sz="0" w:space="0" w:color="auto"/>
                  </w:divBdr>
                  <w:divsChild>
                    <w:div w:id="65071552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536773579">
      <w:bodyDiv w:val="1"/>
      <w:marLeft w:val="0"/>
      <w:marRight w:val="0"/>
      <w:marTop w:val="0"/>
      <w:marBottom w:val="0"/>
      <w:divBdr>
        <w:top w:val="none" w:sz="0" w:space="0" w:color="auto"/>
        <w:left w:val="none" w:sz="0" w:space="0" w:color="auto"/>
        <w:bottom w:val="none" w:sz="0" w:space="0" w:color="auto"/>
        <w:right w:val="none" w:sz="0" w:space="0" w:color="auto"/>
      </w:divBdr>
    </w:div>
    <w:div w:id="1578634527">
      <w:bodyDiv w:val="1"/>
      <w:marLeft w:val="0"/>
      <w:marRight w:val="0"/>
      <w:marTop w:val="0"/>
      <w:marBottom w:val="0"/>
      <w:divBdr>
        <w:top w:val="none" w:sz="0" w:space="0" w:color="auto"/>
        <w:left w:val="none" w:sz="0" w:space="0" w:color="auto"/>
        <w:bottom w:val="none" w:sz="0" w:space="0" w:color="auto"/>
        <w:right w:val="none" w:sz="0" w:space="0" w:color="auto"/>
      </w:divBdr>
      <w:divsChild>
        <w:div w:id="152721093">
          <w:marLeft w:val="360"/>
          <w:marRight w:val="0"/>
          <w:marTop w:val="200"/>
          <w:marBottom w:val="0"/>
          <w:divBdr>
            <w:top w:val="none" w:sz="0" w:space="0" w:color="auto"/>
            <w:left w:val="none" w:sz="0" w:space="0" w:color="auto"/>
            <w:bottom w:val="none" w:sz="0" w:space="0" w:color="auto"/>
            <w:right w:val="none" w:sz="0" w:space="0" w:color="auto"/>
          </w:divBdr>
        </w:div>
        <w:div w:id="1600524039">
          <w:marLeft w:val="360"/>
          <w:marRight w:val="0"/>
          <w:marTop w:val="200"/>
          <w:marBottom w:val="0"/>
          <w:divBdr>
            <w:top w:val="none" w:sz="0" w:space="0" w:color="auto"/>
            <w:left w:val="none" w:sz="0" w:space="0" w:color="auto"/>
            <w:bottom w:val="none" w:sz="0" w:space="0" w:color="auto"/>
            <w:right w:val="none" w:sz="0" w:space="0" w:color="auto"/>
          </w:divBdr>
        </w:div>
        <w:div w:id="2039118843">
          <w:marLeft w:val="360"/>
          <w:marRight w:val="0"/>
          <w:marTop w:val="200"/>
          <w:marBottom w:val="0"/>
          <w:divBdr>
            <w:top w:val="none" w:sz="0" w:space="0" w:color="auto"/>
            <w:left w:val="none" w:sz="0" w:space="0" w:color="auto"/>
            <w:bottom w:val="none" w:sz="0" w:space="0" w:color="auto"/>
            <w:right w:val="none" w:sz="0" w:space="0" w:color="auto"/>
          </w:divBdr>
        </w:div>
        <w:div w:id="2090805790">
          <w:marLeft w:val="360"/>
          <w:marRight w:val="0"/>
          <w:marTop w:val="200"/>
          <w:marBottom w:val="0"/>
          <w:divBdr>
            <w:top w:val="none" w:sz="0" w:space="0" w:color="auto"/>
            <w:left w:val="none" w:sz="0" w:space="0" w:color="auto"/>
            <w:bottom w:val="none" w:sz="0" w:space="0" w:color="auto"/>
            <w:right w:val="none" w:sz="0" w:space="0" w:color="auto"/>
          </w:divBdr>
        </w:div>
      </w:divsChild>
    </w:div>
    <w:div w:id="1593316241">
      <w:bodyDiv w:val="1"/>
      <w:marLeft w:val="0"/>
      <w:marRight w:val="0"/>
      <w:marTop w:val="0"/>
      <w:marBottom w:val="0"/>
      <w:divBdr>
        <w:top w:val="none" w:sz="0" w:space="0" w:color="auto"/>
        <w:left w:val="none" w:sz="0" w:space="0" w:color="auto"/>
        <w:bottom w:val="none" w:sz="0" w:space="0" w:color="auto"/>
        <w:right w:val="none" w:sz="0" w:space="0" w:color="auto"/>
      </w:divBdr>
      <w:divsChild>
        <w:div w:id="1812625523">
          <w:marLeft w:val="0"/>
          <w:marRight w:val="0"/>
          <w:marTop w:val="0"/>
          <w:marBottom w:val="480"/>
          <w:divBdr>
            <w:top w:val="none" w:sz="0" w:space="0" w:color="auto"/>
            <w:left w:val="none" w:sz="0" w:space="0" w:color="auto"/>
            <w:bottom w:val="none" w:sz="0" w:space="0" w:color="auto"/>
            <w:right w:val="none" w:sz="0" w:space="0" w:color="auto"/>
          </w:divBdr>
        </w:div>
        <w:div w:id="2037150013">
          <w:marLeft w:val="0"/>
          <w:marRight w:val="0"/>
          <w:marTop w:val="0"/>
          <w:marBottom w:val="480"/>
          <w:divBdr>
            <w:top w:val="none" w:sz="0" w:space="0" w:color="auto"/>
            <w:left w:val="none" w:sz="0" w:space="0" w:color="auto"/>
            <w:bottom w:val="none" w:sz="0" w:space="0" w:color="auto"/>
            <w:right w:val="none" w:sz="0" w:space="0" w:color="auto"/>
          </w:divBdr>
        </w:div>
      </w:divsChild>
    </w:div>
    <w:div w:id="1613122516">
      <w:bodyDiv w:val="1"/>
      <w:marLeft w:val="0"/>
      <w:marRight w:val="0"/>
      <w:marTop w:val="0"/>
      <w:marBottom w:val="0"/>
      <w:divBdr>
        <w:top w:val="none" w:sz="0" w:space="0" w:color="auto"/>
        <w:left w:val="none" w:sz="0" w:space="0" w:color="auto"/>
        <w:bottom w:val="none" w:sz="0" w:space="0" w:color="auto"/>
        <w:right w:val="none" w:sz="0" w:space="0" w:color="auto"/>
      </w:divBdr>
    </w:div>
    <w:div w:id="1616786906">
      <w:bodyDiv w:val="1"/>
      <w:marLeft w:val="0"/>
      <w:marRight w:val="0"/>
      <w:marTop w:val="0"/>
      <w:marBottom w:val="0"/>
      <w:divBdr>
        <w:top w:val="none" w:sz="0" w:space="0" w:color="auto"/>
        <w:left w:val="none" w:sz="0" w:space="0" w:color="auto"/>
        <w:bottom w:val="none" w:sz="0" w:space="0" w:color="auto"/>
        <w:right w:val="none" w:sz="0" w:space="0" w:color="auto"/>
      </w:divBdr>
      <w:divsChild>
        <w:div w:id="219097941">
          <w:marLeft w:val="360"/>
          <w:marRight w:val="0"/>
          <w:marTop w:val="200"/>
          <w:marBottom w:val="0"/>
          <w:divBdr>
            <w:top w:val="none" w:sz="0" w:space="0" w:color="auto"/>
            <w:left w:val="none" w:sz="0" w:space="0" w:color="auto"/>
            <w:bottom w:val="none" w:sz="0" w:space="0" w:color="auto"/>
            <w:right w:val="none" w:sz="0" w:space="0" w:color="auto"/>
          </w:divBdr>
        </w:div>
      </w:divsChild>
    </w:div>
    <w:div w:id="1679188020">
      <w:bodyDiv w:val="1"/>
      <w:marLeft w:val="0"/>
      <w:marRight w:val="0"/>
      <w:marTop w:val="0"/>
      <w:marBottom w:val="0"/>
      <w:divBdr>
        <w:top w:val="none" w:sz="0" w:space="0" w:color="auto"/>
        <w:left w:val="none" w:sz="0" w:space="0" w:color="auto"/>
        <w:bottom w:val="none" w:sz="0" w:space="0" w:color="auto"/>
        <w:right w:val="none" w:sz="0" w:space="0" w:color="auto"/>
      </w:divBdr>
      <w:divsChild>
        <w:div w:id="1494301432">
          <w:marLeft w:val="0"/>
          <w:marRight w:val="0"/>
          <w:marTop w:val="75"/>
          <w:marBottom w:val="225"/>
          <w:divBdr>
            <w:top w:val="dotted" w:sz="6" w:space="4" w:color="BBBBBB"/>
            <w:left w:val="none" w:sz="0" w:space="0" w:color="auto"/>
            <w:bottom w:val="dotted" w:sz="6" w:space="0" w:color="BBBBBB"/>
            <w:right w:val="none" w:sz="0" w:space="0" w:color="auto"/>
          </w:divBdr>
        </w:div>
      </w:divsChild>
    </w:div>
    <w:div w:id="1705911127">
      <w:bodyDiv w:val="1"/>
      <w:marLeft w:val="0"/>
      <w:marRight w:val="0"/>
      <w:marTop w:val="0"/>
      <w:marBottom w:val="0"/>
      <w:divBdr>
        <w:top w:val="none" w:sz="0" w:space="0" w:color="auto"/>
        <w:left w:val="none" w:sz="0" w:space="0" w:color="auto"/>
        <w:bottom w:val="none" w:sz="0" w:space="0" w:color="auto"/>
        <w:right w:val="none" w:sz="0" w:space="0" w:color="auto"/>
      </w:divBdr>
    </w:div>
    <w:div w:id="1718432463">
      <w:bodyDiv w:val="1"/>
      <w:marLeft w:val="0"/>
      <w:marRight w:val="0"/>
      <w:marTop w:val="0"/>
      <w:marBottom w:val="0"/>
      <w:divBdr>
        <w:top w:val="none" w:sz="0" w:space="0" w:color="auto"/>
        <w:left w:val="none" w:sz="0" w:space="0" w:color="auto"/>
        <w:bottom w:val="none" w:sz="0" w:space="0" w:color="auto"/>
        <w:right w:val="none" w:sz="0" w:space="0" w:color="auto"/>
      </w:divBdr>
      <w:divsChild>
        <w:div w:id="1496074047">
          <w:marLeft w:val="360"/>
          <w:marRight w:val="0"/>
          <w:marTop w:val="200"/>
          <w:marBottom w:val="0"/>
          <w:divBdr>
            <w:top w:val="none" w:sz="0" w:space="0" w:color="auto"/>
            <w:left w:val="none" w:sz="0" w:space="0" w:color="auto"/>
            <w:bottom w:val="none" w:sz="0" w:space="0" w:color="auto"/>
            <w:right w:val="none" w:sz="0" w:space="0" w:color="auto"/>
          </w:divBdr>
        </w:div>
      </w:divsChild>
    </w:div>
    <w:div w:id="1802845684">
      <w:bodyDiv w:val="1"/>
      <w:marLeft w:val="0"/>
      <w:marRight w:val="0"/>
      <w:marTop w:val="0"/>
      <w:marBottom w:val="0"/>
      <w:divBdr>
        <w:top w:val="none" w:sz="0" w:space="0" w:color="auto"/>
        <w:left w:val="none" w:sz="0" w:space="0" w:color="auto"/>
        <w:bottom w:val="none" w:sz="0" w:space="0" w:color="auto"/>
        <w:right w:val="none" w:sz="0" w:space="0" w:color="auto"/>
      </w:divBdr>
    </w:div>
    <w:div w:id="1863543278">
      <w:bodyDiv w:val="1"/>
      <w:marLeft w:val="0"/>
      <w:marRight w:val="0"/>
      <w:marTop w:val="0"/>
      <w:marBottom w:val="0"/>
      <w:divBdr>
        <w:top w:val="none" w:sz="0" w:space="0" w:color="auto"/>
        <w:left w:val="none" w:sz="0" w:space="0" w:color="auto"/>
        <w:bottom w:val="none" w:sz="0" w:space="0" w:color="auto"/>
        <w:right w:val="none" w:sz="0" w:space="0" w:color="auto"/>
      </w:divBdr>
    </w:div>
    <w:div w:id="1898978824">
      <w:bodyDiv w:val="1"/>
      <w:marLeft w:val="0"/>
      <w:marRight w:val="0"/>
      <w:marTop w:val="0"/>
      <w:marBottom w:val="0"/>
      <w:divBdr>
        <w:top w:val="none" w:sz="0" w:space="0" w:color="auto"/>
        <w:left w:val="none" w:sz="0" w:space="0" w:color="auto"/>
        <w:bottom w:val="none" w:sz="0" w:space="0" w:color="auto"/>
        <w:right w:val="none" w:sz="0" w:space="0" w:color="auto"/>
      </w:divBdr>
      <w:divsChild>
        <w:div w:id="52235817">
          <w:marLeft w:val="547"/>
          <w:marRight w:val="0"/>
          <w:marTop w:val="200"/>
          <w:marBottom w:val="0"/>
          <w:divBdr>
            <w:top w:val="none" w:sz="0" w:space="0" w:color="auto"/>
            <w:left w:val="none" w:sz="0" w:space="0" w:color="auto"/>
            <w:bottom w:val="none" w:sz="0" w:space="0" w:color="auto"/>
            <w:right w:val="none" w:sz="0" w:space="0" w:color="auto"/>
          </w:divBdr>
        </w:div>
        <w:div w:id="261689188">
          <w:marLeft w:val="360"/>
          <w:marRight w:val="0"/>
          <w:marTop w:val="200"/>
          <w:marBottom w:val="0"/>
          <w:divBdr>
            <w:top w:val="none" w:sz="0" w:space="0" w:color="auto"/>
            <w:left w:val="none" w:sz="0" w:space="0" w:color="auto"/>
            <w:bottom w:val="none" w:sz="0" w:space="0" w:color="auto"/>
            <w:right w:val="none" w:sz="0" w:space="0" w:color="auto"/>
          </w:divBdr>
        </w:div>
        <w:div w:id="619994784">
          <w:marLeft w:val="547"/>
          <w:marRight w:val="0"/>
          <w:marTop w:val="200"/>
          <w:marBottom w:val="0"/>
          <w:divBdr>
            <w:top w:val="none" w:sz="0" w:space="0" w:color="auto"/>
            <w:left w:val="none" w:sz="0" w:space="0" w:color="auto"/>
            <w:bottom w:val="none" w:sz="0" w:space="0" w:color="auto"/>
            <w:right w:val="none" w:sz="0" w:space="0" w:color="auto"/>
          </w:divBdr>
        </w:div>
        <w:div w:id="1431194256">
          <w:marLeft w:val="547"/>
          <w:marRight w:val="0"/>
          <w:marTop w:val="200"/>
          <w:marBottom w:val="0"/>
          <w:divBdr>
            <w:top w:val="none" w:sz="0" w:space="0" w:color="auto"/>
            <w:left w:val="none" w:sz="0" w:space="0" w:color="auto"/>
            <w:bottom w:val="none" w:sz="0" w:space="0" w:color="auto"/>
            <w:right w:val="none" w:sz="0" w:space="0" w:color="auto"/>
          </w:divBdr>
        </w:div>
      </w:divsChild>
    </w:div>
    <w:div w:id="1942451340">
      <w:bodyDiv w:val="1"/>
      <w:marLeft w:val="0"/>
      <w:marRight w:val="0"/>
      <w:marTop w:val="0"/>
      <w:marBottom w:val="0"/>
      <w:divBdr>
        <w:top w:val="none" w:sz="0" w:space="0" w:color="auto"/>
        <w:left w:val="none" w:sz="0" w:space="0" w:color="auto"/>
        <w:bottom w:val="none" w:sz="0" w:space="0" w:color="auto"/>
        <w:right w:val="none" w:sz="0" w:space="0" w:color="auto"/>
      </w:divBdr>
      <w:divsChild>
        <w:div w:id="1622301642">
          <w:marLeft w:val="360"/>
          <w:marRight w:val="0"/>
          <w:marTop w:val="200"/>
          <w:marBottom w:val="0"/>
          <w:divBdr>
            <w:top w:val="none" w:sz="0" w:space="0" w:color="auto"/>
            <w:left w:val="none" w:sz="0" w:space="0" w:color="auto"/>
            <w:bottom w:val="none" w:sz="0" w:space="0" w:color="auto"/>
            <w:right w:val="none" w:sz="0" w:space="0" w:color="auto"/>
          </w:divBdr>
        </w:div>
      </w:divsChild>
    </w:div>
    <w:div w:id="1955165957">
      <w:bodyDiv w:val="1"/>
      <w:marLeft w:val="0"/>
      <w:marRight w:val="0"/>
      <w:marTop w:val="0"/>
      <w:marBottom w:val="0"/>
      <w:divBdr>
        <w:top w:val="none" w:sz="0" w:space="0" w:color="auto"/>
        <w:left w:val="none" w:sz="0" w:space="0" w:color="auto"/>
        <w:bottom w:val="none" w:sz="0" w:space="0" w:color="auto"/>
        <w:right w:val="none" w:sz="0" w:space="0" w:color="auto"/>
      </w:divBdr>
      <w:divsChild>
        <w:div w:id="1954092126">
          <w:marLeft w:val="0"/>
          <w:marRight w:val="0"/>
          <w:marTop w:val="0"/>
          <w:marBottom w:val="0"/>
          <w:divBdr>
            <w:top w:val="none" w:sz="0" w:space="0" w:color="auto"/>
            <w:left w:val="none" w:sz="0" w:space="0" w:color="auto"/>
            <w:bottom w:val="none" w:sz="0" w:space="0" w:color="auto"/>
            <w:right w:val="none" w:sz="0" w:space="0" w:color="auto"/>
          </w:divBdr>
          <w:divsChild>
            <w:div w:id="1654792484">
              <w:blockQuote w:val="1"/>
              <w:marLeft w:val="720"/>
              <w:marRight w:val="720"/>
              <w:marTop w:val="100"/>
              <w:marBottom w:val="100"/>
              <w:divBdr>
                <w:top w:val="single" w:sz="6" w:space="23" w:color="95989A"/>
                <w:left w:val="single" w:sz="6" w:space="31" w:color="95989A"/>
                <w:bottom w:val="single" w:sz="6" w:space="11" w:color="95989A"/>
                <w:right w:val="single" w:sz="6" w:space="31" w:color="95989A"/>
              </w:divBdr>
            </w:div>
          </w:divsChild>
        </w:div>
      </w:divsChild>
    </w:div>
    <w:div w:id="1956059667">
      <w:bodyDiv w:val="1"/>
      <w:marLeft w:val="0"/>
      <w:marRight w:val="0"/>
      <w:marTop w:val="0"/>
      <w:marBottom w:val="0"/>
      <w:divBdr>
        <w:top w:val="none" w:sz="0" w:space="0" w:color="auto"/>
        <w:left w:val="none" w:sz="0" w:space="0" w:color="auto"/>
        <w:bottom w:val="none" w:sz="0" w:space="0" w:color="auto"/>
        <w:right w:val="none" w:sz="0" w:space="0" w:color="auto"/>
      </w:divBdr>
      <w:divsChild>
        <w:div w:id="19401295">
          <w:marLeft w:val="0"/>
          <w:marRight w:val="0"/>
          <w:marTop w:val="0"/>
          <w:marBottom w:val="0"/>
          <w:divBdr>
            <w:top w:val="none" w:sz="0" w:space="0" w:color="auto"/>
            <w:left w:val="none" w:sz="0" w:space="0" w:color="auto"/>
            <w:bottom w:val="none" w:sz="0" w:space="0" w:color="auto"/>
            <w:right w:val="none" w:sz="0" w:space="0" w:color="auto"/>
          </w:divBdr>
          <w:divsChild>
            <w:div w:id="317417149">
              <w:marLeft w:val="0"/>
              <w:marRight w:val="0"/>
              <w:marTop w:val="0"/>
              <w:marBottom w:val="0"/>
              <w:divBdr>
                <w:top w:val="none" w:sz="0" w:space="0" w:color="auto"/>
                <w:left w:val="none" w:sz="0" w:space="0" w:color="auto"/>
                <w:bottom w:val="none" w:sz="0" w:space="0" w:color="auto"/>
                <w:right w:val="none" w:sz="0" w:space="0" w:color="auto"/>
              </w:divBdr>
            </w:div>
          </w:divsChild>
        </w:div>
        <w:div w:id="409427798">
          <w:marLeft w:val="0"/>
          <w:marRight w:val="0"/>
          <w:marTop w:val="0"/>
          <w:marBottom w:val="0"/>
          <w:divBdr>
            <w:top w:val="none" w:sz="0" w:space="0" w:color="auto"/>
            <w:left w:val="none" w:sz="0" w:space="0" w:color="auto"/>
            <w:bottom w:val="none" w:sz="0" w:space="0" w:color="auto"/>
            <w:right w:val="none" w:sz="0" w:space="0" w:color="auto"/>
          </w:divBdr>
          <w:divsChild>
            <w:div w:id="2032564994">
              <w:marLeft w:val="0"/>
              <w:marRight w:val="0"/>
              <w:marTop w:val="0"/>
              <w:marBottom w:val="0"/>
              <w:divBdr>
                <w:top w:val="none" w:sz="0" w:space="0" w:color="auto"/>
                <w:left w:val="none" w:sz="0" w:space="0" w:color="auto"/>
                <w:bottom w:val="none" w:sz="0" w:space="0" w:color="auto"/>
                <w:right w:val="none" w:sz="0" w:space="0" w:color="auto"/>
              </w:divBdr>
            </w:div>
          </w:divsChild>
        </w:div>
        <w:div w:id="580988914">
          <w:marLeft w:val="0"/>
          <w:marRight w:val="0"/>
          <w:marTop w:val="0"/>
          <w:marBottom w:val="0"/>
          <w:divBdr>
            <w:top w:val="none" w:sz="0" w:space="0" w:color="auto"/>
            <w:left w:val="none" w:sz="0" w:space="0" w:color="auto"/>
            <w:bottom w:val="none" w:sz="0" w:space="0" w:color="auto"/>
            <w:right w:val="none" w:sz="0" w:space="0" w:color="auto"/>
          </w:divBdr>
          <w:divsChild>
            <w:div w:id="1211309322">
              <w:marLeft w:val="0"/>
              <w:marRight w:val="0"/>
              <w:marTop w:val="0"/>
              <w:marBottom w:val="0"/>
              <w:divBdr>
                <w:top w:val="none" w:sz="0" w:space="0" w:color="auto"/>
                <w:left w:val="none" w:sz="0" w:space="0" w:color="auto"/>
                <w:bottom w:val="none" w:sz="0" w:space="0" w:color="auto"/>
                <w:right w:val="none" w:sz="0" w:space="0" w:color="auto"/>
              </w:divBdr>
            </w:div>
          </w:divsChild>
        </w:div>
        <w:div w:id="1336692869">
          <w:marLeft w:val="0"/>
          <w:marRight w:val="0"/>
          <w:marTop w:val="0"/>
          <w:marBottom w:val="0"/>
          <w:divBdr>
            <w:top w:val="none" w:sz="0" w:space="0" w:color="auto"/>
            <w:left w:val="none" w:sz="0" w:space="0" w:color="auto"/>
            <w:bottom w:val="none" w:sz="0" w:space="0" w:color="auto"/>
            <w:right w:val="none" w:sz="0" w:space="0" w:color="auto"/>
          </w:divBdr>
          <w:divsChild>
            <w:div w:id="713962151">
              <w:marLeft w:val="0"/>
              <w:marRight w:val="0"/>
              <w:marTop w:val="0"/>
              <w:marBottom w:val="0"/>
              <w:divBdr>
                <w:top w:val="none" w:sz="0" w:space="0" w:color="auto"/>
                <w:left w:val="none" w:sz="0" w:space="0" w:color="auto"/>
                <w:bottom w:val="none" w:sz="0" w:space="0" w:color="auto"/>
                <w:right w:val="none" w:sz="0" w:space="0" w:color="auto"/>
              </w:divBdr>
            </w:div>
          </w:divsChild>
        </w:div>
        <w:div w:id="1349942823">
          <w:marLeft w:val="0"/>
          <w:marRight w:val="0"/>
          <w:marTop w:val="0"/>
          <w:marBottom w:val="0"/>
          <w:divBdr>
            <w:top w:val="none" w:sz="0" w:space="0" w:color="auto"/>
            <w:left w:val="none" w:sz="0" w:space="0" w:color="auto"/>
            <w:bottom w:val="none" w:sz="0" w:space="0" w:color="auto"/>
            <w:right w:val="none" w:sz="0" w:space="0" w:color="auto"/>
          </w:divBdr>
          <w:divsChild>
            <w:div w:id="961376766">
              <w:marLeft w:val="0"/>
              <w:marRight w:val="0"/>
              <w:marTop w:val="0"/>
              <w:marBottom w:val="0"/>
              <w:divBdr>
                <w:top w:val="none" w:sz="0" w:space="0" w:color="auto"/>
                <w:left w:val="none" w:sz="0" w:space="0" w:color="auto"/>
                <w:bottom w:val="none" w:sz="0" w:space="0" w:color="auto"/>
                <w:right w:val="none" w:sz="0" w:space="0" w:color="auto"/>
              </w:divBdr>
            </w:div>
          </w:divsChild>
        </w:div>
        <w:div w:id="1573419507">
          <w:marLeft w:val="0"/>
          <w:marRight w:val="0"/>
          <w:marTop w:val="0"/>
          <w:marBottom w:val="0"/>
          <w:divBdr>
            <w:top w:val="none" w:sz="0" w:space="0" w:color="auto"/>
            <w:left w:val="none" w:sz="0" w:space="0" w:color="auto"/>
            <w:bottom w:val="none" w:sz="0" w:space="0" w:color="auto"/>
            <w:right w:val="none" w:sz="0" w:space="0" w:color="auto"/>
          </w:divBdr>
          <w:divsChild>
            <w:div w:id="1860897468">
              <w:marLeft w:val="0"/>
              <w:marRight w:val="0"/>
              <w:marTop w:val="0"/>
              <w:marBottom w:val="0"/>
              <w:divBdr>
                <w:top w:val="none" w:sz="0" w:space="0" w:color="auto"/>
                <w:left w:val="none" w:sz="0" w:space="0" w:color="auto"/>
                <w:bottom w:val="none" w:sz="0" w:space="0" w:color="auto"/>
                <w:right w:val="none" w:sz="0" w:space="0" w:color="auto"/>
              </w:divBdr>
            </w:div>
          </w:divsChild>
        </w:div>
        <w:div w:id="1895968043">
          <w:marLeft w:val="0"/>
          <w:marRight w:val="0"/>
          <w:marTop w:val="0"/>
          <w:marBottom w:val="0"/>
          <w:divBdr>
            <w:top w:val="none" w:sz="0" w:space="0" w:color="auto"/>
            <w:left w:val="none" w:sz="0" w:space="0" w:color="auto"/>
            <w:bottom w:val="none" w:sz="0" w:space="0" w:color="auto"/>
            <w:right w:val="none" w:sz="0" w:space="0" w:color="auto"/>
          </w:divBdr>
          <w:divsChild>
            <w:div w:id="21092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6695">
      <w:bodyDiv w:val="1"/>
      <w:marLeft w:val="0"/>
      <w:marRight w:val="0"/>
      <w:marTop w:val="0"/>
      <w:marBottom w:val="0"/>
      <w:divBdr>
        <w:top w:val="none" w:sz="0" w:space="0" w:color="auto"/>
        <w:left w:val="none" w:sz="0" w:space="0" w:color="auto"/>
        <w:bottom w:val="none" w:sz="0" w:space="0" w:color="auto"/>
        <w:right w:val="none" w:sz="0" w:space="0" w:color="auto"/>
      </w:divBdr>
    </w:div>
    <w:div w:id="1970893931">
      <w:bodyDiv w:val="1"/>
      <w:marLeft w:val="0"/>
      <w:marRight w:val="0"/>
      <w:marTop w:val="0"/>
      <w:marBottom w:val="0"/>
      <w:divBdr>
        <w:top w:val="none" w:sz="0" w:space="0" w:color="auto"/>
        <w:left w:val="none" w:sz="0" w:space="0" w:color="auto"/>
        <w:bottom w:val="none" w:sz="0" w:space="0" w:color="auto"/>
        <w:right w:val="none" w:sz="0" w:space="0" w:color="auto"/>
      </w:divBdr>
      <w:divsChild>
        <w:div w:id="19093142">
          <w:marLeft w:val="547"/>
          <w:marRight w:val="0"/>
          <w:marTop w:val="200"/>
          <w:marBottom w:val="0"/>
          <w:divBdr>
            <w:top w:val="none" w:sz="0" w:space="0" w:color="auto"/>
            <w:left w:val="none" w:sz="0" w:space="0" w:color="auto"/>
            <w:bottom w:val="none" w:sz="0" w:space="0" w:color="auto"/>
            <w:right w:val="none" w:sz="0" w:space="0" w:color="auto"/>
          </w:divBdr>
        </w:div>
        <w:div w:id="1368069671">
          <w:marLeft w:val="547"/>
          <w:marRight w:val="0"/>
          <w:marTop w:val="200"/>
          <w:marBottom w:val="0"/>
          <w:divBdr>
            <w:top w:val="none" w:sz="0" w:space="0" w:color="auto"/>
            <w:left w:val="none" w:sz="0" w:space="0" w:color="auto"/>
            <w:bottom w:val="none" w:sz="0" w:space="0" w:color="auto"/>
            <w:right w:val="none" w:sz="0" w:space="0" w:color="auto"/>
          </w:divBdr>
        </w:div>
      </w:divsChild>
    </w:div>
    <w:div w:id="1985041822">
      <w:bodyDiv w:val="1"/>
      <w:marLeft w:val="0"/>
      <w:marRight w:val="0"/>
      <w:marTop w:val="0"/>
      <w:marBottom w:val="0"/>
      <w:divBdr>
        <w:top w:val="none" w:sz="0" w:space="0" w:color="auto"/>
        <w:left w:val="none" w:sz="0" w:space="0" w:color="auto"/>
        <w:bottom w:val="none" w:sz="0" w:space="0" w:color="auto"/>
        <w:right w:val="none" w:sz="0" w:space="0" w:color="auto"/>
      </w:divBdr>
    </w:div>
    <w:div w:id="1987279612">
      <w:bodyDiv w:val="1"/>
      <w:marLeft w:val="0"/>
      <w:marRight w:val="0"/>
      <w:marTop w:val="0"/>
      <w:marBottom w:val="0"/>
      <w:divBdr>
        <w:top w:val="none" w:sz="0" w:space="0" w:color="auto"/>
        <w:left w:val="none" w:sz="0" w:space="0" w:color="auto"/>
        <w:bottom w:val="none" w:sz="0" w:space="0" w:color="auto"/>
        <w:right w:val="none" w:sz="0" w:space="0" w:color="auto"/>
      </w:divBdr>
    </w:div>
    <w:div w:id="1996687876">
      <w:bodyDiv w:val="1"/>
      <w:marLeft w:val="0"/>
      <w:marRight w:val="0"/>
      <w:marTop w:val="0"/>
      <w:marBottom w:val="0"/>
      <w:divBdr>
        <w:top w:val="none" w:sz="0" w:space="0" w:color="auto"/>
        <w:left w:val="none" w:sz="0" w:space="0" w:color="auto"/>
        <w:bottom w:val="none" w:sz="0" w:space="0" w:color="auto"/>
        <w:right w:val="none" w:sz="0" w:space="0" w:color="auto"/>
      </w:divBdr>
    </w:div>
    <w:div w:id="2040857918">
      <w:bodyDiv w:val="1"/>
      <w:marLeft w:val="0"/>
      <w:marRight w:val="0"/>
      <w:marTop w:val="0"/>
      <w:marBottom w:val="0"/>
      <w:divBdr>
        <w:top w:val="none" w:sz="0" w:space="0" w:color="auto"/>
        <w:left w:val="none" w:sz="0" w:space="0" w:color="auto"/>
        <w:bottom w:val="none" w:sz="0" w:space="0" w:color="auto"/>
        <w:right w:val="none" w:sz="0" w:space="0" w:color="auto"/>
      </w:divBdr>
      <w:divsChild>
        <w:div w:id="338776820">
          <w:marLeft w:val="547"/>
          <w:marRight w:val="0"/>
          <w:marTop w:val="200"/>
          <w:marBottom w:val="0"/>
          <w:divBdr>
            <w:top w:val="none" w:sz="0" w:space="0" w:color="auto"/>
            <w:left w:val="none" w:sz="0" w:space="0" w:color="auto"/>
            <w:bottom w:val="none" w:sz="0" w:space="0" w:color="auto"/>
            <w:right w:val="none" w:sz="0" w:space="0" w:color="auto"/>
          </w:divBdr>
        </w:div>
        <w:div w:id="873154715">
          <w:marLeft w:val="360"/>
          <w:marRight w:val="0"/>
          <w:marTop w:val="200"/>
          <w:marBottom w:val="0"/>
          <w:divBdr>
            <w:top w:val="none" w:sz="0" w:space="0" w:color="auto"/>
            <w:left w:val="none" w:sz="0" w:space="0" w:color="auto"/>
            <w:bottom w:val="none" w:sz="0" w:space="0" w:color="auto"/>
            <w:right w:val="none" w:sz="0" w:space="0" w:color="auto"/>
          </w:divBdr>
        </w:div>
        <w:div w:id="1294288356">
          <w:marLeft w:val="547"/>
          <w:marRight w:val="0"/>
          <w:marTop w:val="200"/>
          <w:marBottom w:val="0"/>
          <w:divBdr>
            <w:top w:val="none" w:sz="0" w:space="0" w:color="auto"/>
            <w:left w:val="none" w:sz="0" w:space="0" w:color="auto"/>
            <w:bottom w:val="none" w:sz="0" w:space="0" w:color="auto"/>
            <w:right w:val="none" w:sz="0" w:space="0" w:color="auto"/>
          </w:divBdr>
        </w:div>
        <w:div w:id="2085906419">
          <w:marLeft w:val="547"/>
          <w:marRight w:val="0"/>
          <w:marTop w:val="200"/>
          <w:marBottom w:val="0"/>
          <w:divBdr>
            <w:top w:val="none" w:sz="0" w:space="0" w:color="auto"/>
            <w:left w:val="none" w:sz="0" w:space="0" w:color="auto"/>
            <w:bottom w:val="none" w:sz="0" w:space="0" w:color="auto"/>
            <w:right w:val="none" w:sz="0" w:space="0" w:color="auto"/>
          </w:divBdr>
        </w:div>
      </w:divsChild>
    </w:div>
    <w:div w:id="2052340545">
      <w:bodyDiv w:val="1"/>
      <w:marLeft w:val="0"/>
      <w:marRight w:val="0"/>
      <w:marTop w:val="0"/>
      <w:marBottom w:val="0"/>
      <w:divBdr>
        <w:top w:val="none" w:sz="0" w:space="0" w:color="auto"/>
        <w:left w:val="none" w:sz="0" w:space="0" w:color="auto"/>
        <w:bottom w:val="none" w:sz="0" w:space="0" w:color="auto"/>
        <w:right w:val="none" w:sz="0" w:space="0" w:color="auto"/>
      </w:divBdr>
    </w:div>
    <w:div w:id="2085909376">
      <w:bodyDiv w:val="1"/>
      <w:marLeft w:val="0"/>
      <w:marRight w:val="0"/>
      <w:marTop w:val="0"/>
      <w:marBottom w:val="0"/>
      <w:divBdr>
        <w:top w:val="none" w:sz="0" w:space="0" w:color="auto"/>
        <w:left w:val="none" w:sz="0" w:space="0" w:color="auto"/>
        <w:bottom w:val="none" w:sz="0" w:space="0" w:color="auto"/>
        <w:right w:val="none" w:sz="0" w:space="0" w:color="auto"/>
      </w:divBdr>
    </w:div>
    <w:div w:id="2137482284">
      <w:bodyDiv w:val="1"/>
      <w:marLeft w:val="0"/>
      <w:marRight w:val="0"/>
      <w:marTop w:val="0"/>
      <w:marBottom w:val="0"/>
      <w:divBdr>
        <w:top w:val="none" w:sz="0" w:space="0" w:color="auto"/>
        <w:left w:val="none" w:sz="0" w:space="0" w:color="auto"/>
        <w:bottom w:val="none" w:sz="0" w:space="0" w:color="auto"/>
        <w:right w:val="none" w:sz="0" w:space="0" w:color="auto"/>
      </w:divBdr>
      <w:divsChild>
        <w:div w:id="905723639">
          <w:marLeft w:val="360"/>
          <w:marRight w:val="0"/>
          <w:marTop w:val="200"/>
          <w:marBottom w:val="0"/>
          <w:divBdr>
            <w:top w:val="none" w:sz="0" w:space="0" w:color="auto"/>
            <w:left w:val="none" w:sz="0" w:space="0" w:color="auto"/>
            <w:bottom w:val="none" w:sz="0" w:space="0" w:color="auto"/>
            <w:right w:val="none" w:sz="0" w:space="0" w:color="auto"/>
          </w:divBdr>
        </w:div>
        <w:div w:id="1124229422">
          <w:marLeft w:val="360"/>
          <w:marRight w:val="0"/>
          <w:marTop w:val="200"/>
          <w:marBottom w:val="0"/>
          <w:divBdr>
            <w:top w:val="none" w:sz="0" w:space="0" w:color="auto"/>
            <w:left w:val="none" w:sz="0" w:space="0" w:color="auto"/>
            <w:bottom w:val="none" w:sz="0" w:space="0" w:color="auto"/>
            <w:right w:val="none" w:sz="0" w:space="0" w:color="auto"/>
          </w:divBdr>
        </w:div>
        <w:div w:id="1190877659">
          <w:marLeft w:val="360"/>
          <w:marRight w:val="0"/>
          <w:marTop w:val="200"/>
          <w:marBottom w:val="0"/>
          <w:divBdr>
            <w:top w:val="none" w:sz="0" w:space="0" w:color="auto"/>
            <w:left w:val="none" w:sz="0" w:space="0" w:color="auto"/>
            <w:bottom w:val="none" w:sz="0" w:space="0" w:color="auto"/>
            <w:right w:val="none" w:sz="0" w:space="0" w:color="auto"/>
          </w:divBdr>
        </w:div>
        <w:div w:id="1469668368">
          <w:marLeft w:val="360"/>
          <w:marRight w:val="0"/>
          <w:marTop w:val="200"/>
          <w:marBottom w:val="0"/>
          <w:divBdr>
            <w:top w:val="none" w:sz="0" w:space="0" w:color="auto"/>
            <w:left w:val="none" w:sz="0" w:space="0" w:color="auto"/>
            <w:bottom w:val="none" w:sz="0" w:space="0" w:color="auto"/>
            <w:right w:val="none" w:sz="0" w:space="0" w:color="auto"/>
          </w:divBdr>
        </w:div>
        <w:div w:id="1523279535">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files.pl/pl/index.php/Zapotrzebowanie" TargetMode="External"/><Relationship Id="rId21" Type="http://schemas.openxmlformats.org/officeDocument/2006/relationships/hyperlink" Target="https://mfiles.pl/pl/index.php/System" TargetMode="External"/><Relationship Id="rId42" Type="http://schemas.openxmlformats.org/officeDocument/2006/relationships/hyperlink" Target="https://www.biznes.gov.pl/pl/opisy-procedur/-/proc/10005" TargetMode="External"/><Relationship Id="rId47" Type="http://schemas.openxmlformats.org/officeDocument/2006/relationships/hyperlink" Target="https://www.bgk.pl/informacje/kursy-walut" TargetMode="External"/><Relationship Id="rId63" Type="http://schemas.openxmlformats.org/officeDocument/2006/relationships/hyperlink" Target="https://www.coface.pl/" TargetMode="External"/><Relationship Id="rId68" Type="http://schemas.openxmlformats.org/officeDocument/2006/relationships/hyperlink" Target="https://kuke.com.pl/" TargetMode="External"/><Relationship Id="rId16" Type="http://schemas.openxmlformats.org/officeDocument/2006/relationships/hyperlink" Target="https://mfiles.pl/pl/index.php/Dzia%C5%82anie" TargetMode="External"/><Relationship Id="rId11" Type="http://schemas.openxmlformats.org/officeDocument/2006/relationships/hyperlink" Target="https://wordwall.net/pl/resource/31964349" TargetMode="External"/><Relationship Id="rId32" Type="http://schemas.openxmlformats.org/officeDocument/2006/relationships/hyperlink" Target="https://mfiles.pl/pl/index.php/Joint_venture" TargetMode="External"/><Relationship Id="rId37" Type="http://schemas.openxmlformats.org/officeDocument/2006/relationships/hyperlink" Target="https://poradnikprzedsiebiorcy.pl/-wdt-wewnatrzwspolnotowa-dostawa-towarow" TargetMode="External"/><Relationship Id="rId53" Type="http://schemas.openxmlformats.org/officeDocument/2006/relationships/hyperlink" Target="https://www.mbank.pl/msp-korporacje/finansowanie-handlu/zagraniczne-transakcje-handlowe/" TargetMode="External"/><Relationship Id="rId58" Type="http://schemas.openxmlformats.org/officeDocument/2006/relationships/hyperlink" Target="https://www.youtube.com/watch?v=YTYvEaj6CzY&amp;ab_channel=KUKE" TargetMode="External"/><Relationship Id="rId74" Type="http://schemas.openxmlformats.org/officeDocument/2006/relationships/hyperlink" Target="https://pfr.pl/oferta/finansowe-wspieranie-eksportu.html" TargetMode="External"/><Relationship Id="rId79"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s://kuke.com.pl/ubezpieczenie-naleznosci" TargetMode="External"/><Relationship Id="rId82" Type="http://schemas.openxmlformats.org/officeDocument/2006/relationships/fontTable" Target="fontTable.xml"/><Relationship Id="rId19" Type="http://schemas.openxmlformats.org/officeDocument/2006/relationships/hyperlink" Target="https://mfiles.pl/pl/index.php/Bud%C5%BCet" TargetMode="External"/><Relationship Id="rId14" Type="http://schemas.openxmlformats.org/officeDocument/2006/relationships/hyperlink" Target="https://mfiles.pl/pl/index.php/Przedsi%C4%99biorstwo" TargetMode="External"/><Relationship Id="rId22" Type="http://schemas.openxmlformats.org/officeDocument/2006/relationships/hyperlink" Target="https://mfiles.pl/pl/index.php/Adaptacja" TargetMode="External"/><Relationship Id="rId27" Type="http://schemas.openxmlformats.org/officeDocument/2006/relationships/hyperlink" Target="https://mfiles.pl/pl/index.php/Ryzyko" TargetMode="External"/><Relationship Id="rId30" Type="http://schemas.openxmlformats.org/officeDocument/2006/relationships/hyperlink" Target="https://mfiles.pl/pl/index.php/Nak%C5%82ady" TargetMode="External"/><Relationship Id="rId35" Type="http://schemas.openxmlformats.org/officeDocument/2006/relationships/hyperlink" Target="https://mfiles.pl/pl/index.php/Nowy_rynek" TargetMode="External"/><Relationship Id="rId43" Type="http://schemas.openxmlformats.org/officeDocument/2006/relationships/hyperlink" Target="https://www.pkobp.pl//aktualnosci/aktualnosci-eksportera/przydatne-linki/" TargetMode="External"/><Relationship Id="rId48" Type="http://schemas.openxmlformats.org/officeDocument/2006/relationships/hyperlink" Target="https://www.pkobp.pl/waluty/" TargetMode="External"/><Relationship Id="rId56" Type="http://schemas.openxmlformats.org/officeDocument/2006/relationships/hyperlink" Target="https://itro.pl/zabezpieczenie-finansowe-eksportu/faktoring-eksportowy/" TargetMode="External"/><Relationship Id="rId64" Type="http://schemas.openxmlformats.org/officeDocument/2006/relationships/hyperlink" Target="https://itro.pl/zabezpieczenie-finansowe-eksportu/ubezpieczenie-naleznosci-eksportowych/" TargetMode="External"/><Relationship Id="rId69" Type="http://schemas.openxmlformats.org/officeDocument/2006/relationships/hyperlink" Target="https://www.paih.gov.pl/pl" TargetMode="External"/><Relationship Id="rId77" Type="http://schemas.openxmlformats.org/officeDocument/2006/relationships/hyperlink" Target="https://mfiles.pl/pl/index.php/Stopa_inflacji" TargetMode="External"/><Relationship Id="rId8" Type="http://schemas.openxmlformats.org/officeDocument/2006/relationships/image" Target="media/image1.png"/><Relationship Id="rId51" Type="http://schemas.openxmlformats.org/officeDocument/2006/relationships/hyperlink" Target="https://itro.pl/zabezpieczenie-finansowe-eksportu/inkaso-eksportowe/" TargetMode="External"/><Relationship Id="rId72" Type="http://schemas.openxmlformats.org/officeDocument/2006/relationships/hyperlink" Target="https://pfr.pl/oferta.html?need=Ekspansja-zagraniczna&amp;possibilities=Promocja-Ekspansja-zagraniczna&amp;availability" TargetMode="External"/><Relationship Id="rId80"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mfiles.pl/pl/index.php/Polityka" TargetMode="External"/><Relationship Id="rId17" Type="http://schemas.openxmlformats.org/officeDocument/2006/relationships/hyperlink" Target="https://mfiles.pl/pl/index.php/U%C5%BCyteczno%C5%9B%C4%87" TargetMode="External"/><Relationship Id="rId25" Type="http://schemas.openxmlformats.org/officeDocument/2006/relationships/hyperlink" Target="https://mfiles.pl/pl/index.php/Kapita%C5%82" TargetMode="External"/><Relationship Id="rId33" Type="http://schemas.openxmlformats.org/officeDocument/2006/relationships/hyperlink" Target="https://mfiles.pl/pl/index.php/Zbyt" TargetMode="External"/><Relationship Id="rId38" Type="http://schemas.openxmlformats.org/officeDocument/2006/relationships/hyperlink" Target="https://www.biznes.gov.pl/pl/portal/00270" TargetMode="External"/><Relationship Id="rId46" Type="http://schemas.openxmlformats.org/officeDocument/2006/relationships/hyperlink" Target="https://www.nbp.pl/Kursy/KursyA.html" TargetMode="External"/><Relationship Id="rId59" Type="http://schemas.openxmlformats.org/officeDocument/2006/relationships/hyperlink" Target="https://kuke.com.pl/polisa-bez-granic" TargetMode="External"/><Relationship Id="rId67" Type="http://schemas.openxmlformats.org/officeDocument/2006/relationships/hyperlink" Target="https://www.bgk.pl/" TargetMode="External"/><Relationship Id="rId20" Type="http://schemas.openxmlformats.org/officeDocument/2006/relationships/hyperlink" Target="https://mfiles.pl/pl/index.php/Lojalno%C5%9B%C4%87" TargetMode="External"/><Relationship Id="rId41" Type="http://schemas.openxmlformats.org/officeDocument/2006/relationships/hyperlink" Target="https://rachunkowosc.com.pl/warunki-stosowania-stawki-0-vat-w-eksporcie-towarow" TargetMode="External"/><Relationship Id="rId54" Type="http://schemas.openxmlformats.org/officeDocument/2006/relationships/hyperlink" Target="https://www.wspieramyeksport.pl/api/public/files/783/329819-Broszura_Handel_zagraniczny.pdf" TargetMode="External"/><Relationship Id="rId62" Type="http://schemas.openxmlformats.org/officeDocument/2006/relationships/hyperlink" Target="https://www.allianz-trade.com/pl_PL/o-nas/euler-hermes-polska.html" TargetMode="External"/><Relationship Id="rId70" Type="http://schemas.openxmlformats.org/officeDocument/2006/relationships/hyperlink" Target="https://www.parp.gov.pl/" TargetMode="External"/><Relationship Id="rId75" Type="http://schemas.openxmlformats.org/officeDocument/2006/relationships/hyperlink" Target="https://mfiles.pl/pl/index.php/Organizacja"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files.pl/pl/index.php/Rynek" TargetMode="External"/><Relationship Id="rId23" Type="http://schemas.openxmlformats.org/officeDocument/2006/relationships/hyperlink" Target="https://mfiles.pl/pl/index.php/Opakowania" TargetMode="External"/><Relationship Id="rId28" Type="http://schemas.openxmlformats.org/officeDocument/2006/relationships/hyperlink" Target="https://mfiles.pl/pl/index.php/Koszty" TargetMode="External"/><Relationship Id="rId36" Type="http://schemas.openxmlformats.org/officeDocument/2006/relationships/hyperlink" Target="http://ec.europa.eu/taxation_customs/vies/?locale=pl" TargetMode="External"/><Relationship Id="rId49" Type="http://schemas.openxmlformats.org/officeDocument/2006/relationships/hyperlink" Target="https://www.youtube.com/watch?v=LwDLOG91TjY&amp;ab_channel=PKOBankPolski" TargetMode="External"/><Relationship Id="rId57" Type="http://schemas.openxmlformats.org/officeDocument/2006/relationships/hyperlink" Target="https://www.youtube.com/watch?v=ERcCxfviDGg&amp;ab_channel=PKOBankPolski" TargetMode="External"/><Relationship Id="rId10" Type="http://schemas.openxmlformats.org/officeDocument/2006/relationships/hyperlink" Target="https://mfiles.pl/pl/index.php/Koszt_zmienny" TargetMode="External"/><Relationship Id="rId31" Type="http://schemas.openxmlformats.org/officeDocument/2006/relationships/hyperlink" Target="https://mfiles.pl/pl/index.php/Know-how" TargetMode="External"/><Relationship Id="rId44" Type="http://schemas.openxmlformats.org/officeDocument/2006/relationships/hyperlink" Target="https://www.pit.pl/koszty-uzyskania-przychodu-pit/" TargetMode="External"/><Relationship Id="rId52" Type="http://schemas.openxmlformats.org/officeDocument/2006/relationships/hyperlink" Target="https://www.santander.pl/firmy/handel-zagraniczny" TargetMode="External"/><Relationship Id="rId60" Type="http://schemas.openxmlformats.org/officeDocument/2006/relationships/hyperlink" Target="https://api.kuke.pl/files/attachments/bf6a8592-993d-11eb-b51e-02000025f0dd/broszura-o-polisie-bez-granic.pdf" TargetMode="External"/><Relationship Id="rId65" Type="http://schemas.openxmlformats.org/officeDocument/2006/relationships/hyperlink" Target="https://www.bgk.pl/files/public/Multimedia/ROOT_05_Regwarancje_bankowe.mp4" TargetMode="External"/><Relationship Id="rId73" Type="http://schemas.openxmlformats.org/officeDocument/2006/relationships/hyperlink" Target="https://pfr.pl/oferta/finansowe-wspieranie-eksportu.html" TargetMode="External"/><Relationship Id="rId78" Type="http://schemas.openxmlformats.org/officeDocument/2006/relationships/hyperlink" Target="https://wordwall.net/pl/resource/31964623" TargetMode="External"/><Relationship Id="rId8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mfiles.pl/pl/index.php/Warto%C5%9B%C4%87" TargetMode="External"/><Relationship Id="rId13" Type="http://schemas.openxmlformats.org/officeDocument/2006/relationships/hyperlink" Target="https://mfiles.pl/pl/index.php/Standaryzacja" TargetMode="External"/><Relationship Id="rId18" Type="http://schemas.openxmlformats.org/officeDocument/2006/relationships/hyperlink" Target="https://mfiles.pl/pl/index.php/Koszt" TargetMode="External"/><Relationship Id="rId39" Type="http://schemas.openxmlformats.org/officeDocument/2006/relationships/hyperlink" Target="https://www.biznes.gov.pl/pl/portal/00375" TargetMode="External"/><Relationship Id="rId34" Type="http://schemas.openxmlformats.org/officeDocument/2006/relationships/hyperlink" Target="https://mfiles.pl/pl/index.php/Cykl_%C5%BCycia_produktu" TargetMode="External"/><Relationship Id="rId50" Type="http://schemas.openxmlformats.org/officeDocument/2006/relationships/hyperlink" Target="https://itro.pl/zabezpieczenie-finansowe-eksportu/akredytywa-eksportowa/" TargetMode="External"/><Relationship Id="rId55" Type="http://schemas.openxmlformats.org/officeDocument/2006/relationships/hyperlink" Target="https://arp.pl/pl/dla-biznesu/finansowanie/faktoring/" TargetMode="External"/><Relationship Id="rId76" Type="http://schemas.openxmlformats.org/officeDocument/2006/relationships/hyperlink" Target="https://mfiles.pl/pl/index.php/Rozw%C3%B3j" TargetMode="External"/><Relationship Id="rId7" Type="http://schemas.openxmlformats.org/officeDocument/2006/relationships/endnotes" Target="endnotes.xml"/><Relationship Id="rId71" Type="http://schemas.openxmlformats.org/officeDocument/2006/relationships/hyperlink" Target="https://pfr.pl/oferta.html?need=Ekspansja-zagraniczna&amp;possibilities=Promocja-Ekspansja-zagraniczna&amp;availability=AVAILABLE" TargetMode="External"/><Relationship Id="rId2" Type="http://schemas.openxmlformats.org/officeDocument/2006/relationships/numbering" Target="numbering.xml"/><Relationship Id="rId29" Type="http://schemas.openxmlformats.org/officeDocument/2006/relationships/hyperlink" Target="https://mfiles.pl/pl/index.php/Rodzaje_strategii" TargetMode="External"/><Relationship Id="rId24" Type="http://schemas.openxmlformats.org/officeDocument/2006/relationships/hyperlink" Target="https://mfiles.pl/pl/index.php/Nak%C5%82ad" TargetMode="External"/><Relationship Id="rId40" Type="http://schemas.openxmlformats.org/officeDocument/2006/relationships/hyperlink" Target="https://www.biznes.gov.pl/pl/portal/00375\" TargetMode="External"/><Relationship Id="rId45" Type="http://schemas.openxmlformats.org/officeDocument/2006/relationships/hyperlink" Target="https://www.nbp.pl/home.aspx?c=/ascx/archa.ascx" TargetMode="External"/><Relationship Id="rId66" Type="http://schemas.openxmlformats.org/officeDocument/2006/relationships/hyperlink" Target="https://prosteclo.pl/warunki-dostaw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755AA-4B1A-4D52-8C7C-7F651151B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45</Pages>
  <Words>14119</Words>
  <Characters>84718</Characters>
  <Application>Microsoft Office Word</Application>
  <DocSecurity>0</DocSecurity>
  <Lines>705</Lines>
  <Paragraphs>197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Sulowska</dc:creator>
  <cp:keywords/>
  <cp:lastModifiedBy>Adam Kułanowski</cp:lastModifiedBy>
  <cp:revision>42</cp:revision>
  <dcterms:created xsi:type="dcterms:W3CDTF">2024-01-24T07:32:00Z</dcterms:created>
  <dcterms:modified xsi:type="dcterms:W3CDTF">2024-01-25T12:52:00Z</dcterms:modified>
</cp:coreProperties>
</file>